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14D" w:rsidRPr="00542004" w:rsidRDefault="009A014D" w:rsidP="00A56980">
      <w:pPr>
        <w:autoSpaceDE w:val="0"/>
        <w:autoSpaceDN w:val="0"/>
        <w:adjustRightInd w:val="0"/>
        <w:jc w:val="center"/>
        <w:rPr>
          <w:rFonts w:ascii="Empl" w:hAnsi="Empl" w:cs="Times New Roman"/>
          <w:b/>
          <w:sz w:val="24"/>
          <w:szCs w:val="24"/>
        </w:rPr>
      </w:pPr>
      <w:r w:rsidRPr="00542004">
        <w:rPr>
          <w:rFonts w:ascii="Empl" w:hAnsi="Empl" w:cs="Times New Roman"/>
          <w:b/>
          <w:sz w:val="24"/>
          <w:szCs w:val="24"/>
        </w:rPr>
        <w:t>EVALUASI MODEL P</w:t>
      </w:r>
      <w:r w:rsidR="00A56980" w:rsidRPr="00542004">
        <w:rPr>
          <w:rFonts w:ascii="Empl" w:hAnsi="Empl" w:cs="Times New Roman"/>
          <w:b/>
          <w:sz w:val="24"/>
          <w:szCs w:val="24"/>
          <w:lang w:val="en-US"/>
        </w:rPr>
        <w:t>ENDUGAAN AREA KECIL</w:t>
      </w:r>
      <w:r w:rsidR="00A56980" w:rsidRPr="00542004">
        <w:rPr>
          <w:rFonts w:ascii="Empl" w:hAnsi="Empl" w:cs="Times New Roman"/>
          <w:b/>
          <w:sz w:val="24"/>
          <w:szCs w:val="24"/>
        </w:rPr>
        <w:t xml:space="preserve"> </w:t>
      </w:r>
      <w:r w:rsidRPr="00542004">
        <w:rPr>
          <w:rFonts w:ascii="Empl" w:hAnsi="Empl" w:cs="Times New Roman"/>
          <w:b/>
          <w:sz w:val="24"/>
          <w:szCs w:val="24"/>
        </w:rPr>
        <w:t xml:space="preserve">DENGAN </w:t>
      </w:r>
    </w:p>
    <w:p w:rsidR="009A014D" w:rsidRPr="00542004" w:rsidRDefault="009A014D" w:rsidP="00A56980">
      <w:pPr>
        <w:autoSpaceDE w:val="0"/>
        <w:autoSpaceDN w:val="0"/>
        <w:adjustRightInd w:val="0"/>
        <w:jc w:val="center"/>
        <w:rPr>
          <w:rFonts w:ascii="Empl" w:hAnsi="Empl" w:cs="Times New Roman"/>
          <w:b/>
          <w:sz w:val="24"/>
          <w:szCs w:val="24"/>
        </w:rPr>
      </w:pPr>
      <w:r w:rsidRPr="00542004">
        <w:rPr>
          <w:rFonts w:ascii="Empl" w:hAnsi="Empl" w:cs="Times New Roman"/>
          <w:b/>
          <w:sz w:val="24"/>
          <w:szCs w:val="24"/>
        </w:rPr>
        <w:t xml:space="preserve">PENAMBAHAN INFORMASI GEROMBOL </w:t>
      </w:r>
    </w:p>
    <w:p w:rsidR="00A56980" w:rsidRPr="00542004" w:rsidRDefault="00A56980" w:rsidP="00A56980">
      <w:pPr>
        <w:autoSpaceDE w:val="0"/>
        <w:autoSpaceDN w:val="0"/>
        <w:adjustRightInd w:val="0"/>
        <w:jc w:val="center"/>
        <w:rPr>
          <w:rFonts w:ascii="Empl" w:hAnsi="Empl" w:cs="Times New Roman"/>
          <w:sz w:val="24"/>
          <w:szCs w:val="24"/>
        </w:rPr>
      </w:pPr>
    </w:p>
    <w:p w:rsidR="00A56980" w:rsidRPr="00542004" w:rsidRDefault="00A56980" w:rsidP="00A56980">
      <w:pPr>
        <w:autoSpaceDE w:val="0"/>
        <w:autoSpaceDN w:val="0"/>
        <w:adjustRightInd w:val="0"/>
        <w:jc w:val="center"/>
        <w:rPr>
          <w:rFonts w:ascii="Empl" w:hAnsi="Empl" w:cs="Times New Roman"/>
          <w:sz w:val="24"/>
          <w:szCs w:val="24"/>
          <w:vertAlign w:val="superscript"/>
        </w:rPr>
      </w:pPr>
      <w:r w:rsidRPr="00542004">
        <w:rPr>
          <w:rFonts w:ascii="Empl" w:hAnsi="Empl" w:cs="Times New Roman"/>
          <w:sz w:val="24"/>
          <w:szCs w:val="24"/>
        </w:rPr>
        <w:t>Ray Sastri</w:t>
      </w:r>
      <w:r w:rsidR="009A014D" w:rsidRPr="00542004">
        <w:rPr>
          <w:rFonts w:ascii="Empl" w:hAnsi="Empl" w:cs="Times New Roman"/>
          <w:sz w:val="24"/>
          <w:szCs w:val="24"/>
          <w:vertAlign w:val="superscript"/>
        </w:rPr>
        <w:t>1</w:t>
      </w:r>
      <w:r w:rsidR="009A014D" w:rsidRPr="00542004">
        <w:rPr>
          <w:rFonts w:ascii="Empl" w:hAnsi="Empl" w:cs="Times New Roman"/>
          <w:sz w:val="24"/>
          <w:szCs w:val="24"/>
        </w:rPr>
        <w:t xml:space="preserve">,  </w:t>
      </w:r>
      <w:r w:rsidR="00993360" w:rsidRPr="00542004">
        <w:rPr>
          <w:rFonts w:ascii="Empl" w:hAnsi="Empl" w:cs="Times New Roman"/>
          <w:sz w:val="24"/>
          <w:szCs w:val="24"/>
        </w:rPr>
        <w:t>Arbi Setiyawan</w:t>
      </w:r>
      <w:r w:rsidR="009A014D" w:rsidRPr="00542004">
        <w:rPr>
          <w:rFonts w:ascii="Empl" w:hAnsi="Empl" w:cs="Times New Roman"/>
          <w:sz w:val="24"/>
          <w:szCs w:val="24"/>
          <w:vertAlign w:val="superscript"/>
        </w:rPr>
        <w:t>2</w:t>
      </w:r>
    </w:p>
    <w:p w:rsidR="009A014D" w:rsidRPr="00542004" w:rsidRDefault="009A014D" w:rsidP="00A56980">
      <w:pPr>
        <w:autoSpaceDE w:val="0"/>
        <w:autoSpaceDN w:val="0"/>
        <w:adjustRightInd w:val="0"/>
        <w:jc w:val="center"/>
        <w:rPr>
          <w:rFonts w:ascii="Empl" w:hAnsi="Empl" w:cs="Times New Roman"/>
          <w:sz w:val="24"/>
          <w:szCs w:val="24"/>
        </w:rPr>
      </w:pPr>
      <w:r w:rsidRPr="00542004">
        <w:rPr>
          <w:rFonts w:ascii="Empl" w:hAnsi="Empl" w:cs="Times New Roman"/>
          <w:sz w:val="24"/>
          <w:szCs w:val="24"/>
          <w:vertAlign w:val="superscript"/>
        </w:rPr>
        <w:t xml:space="preserve">1 </w:t>
      </w:r>
      <w:r w:rsidRPr="00542004">
        <w:rPr>
          <w:rFonts w:ascii="Empl" w:hAnsi="Empl" w:cs="Times New Roman"/>
          <w:sz w:val="24"/>
          <w:szCs w:val="24"/>
        </w:rPr>
        <w:t xml:space="preserve">Politeknik Statistika STIS, </w:t>
      </w:r>
      <w:r w:rsidRPr="00542004">
        <w:rPr>
          <w:rFonts w:ascii="Empl" w:hAnsi="Empl" w:cs="Times New Roman"/>
          <w:sz w:val="24"/>
          <w:szCs w:val="24"/>
          <w:vertAlign w:val="superscript"/>
        </w:rPr>
        <w:t xml:space="preserve">2 </w:t>
      </w:r>
      <w:r w:rsidRPr="00542004">
        <w:rPr>
          <w:rFonts w:ascii="Empl" w:hAnsi="Empl" w:cs="Times New Roman"/>
          <w:sz w:val="24"/>
          <w:szCs w:val="24"/>
        </w:rPr>
        <w:t>Pusdiklat BPS</w:t>
      </w:r>
    </w:p>
    <w:p w:rsidR="009A014D" w:rsidRPr="00542004" w:rsidRDefault="009A014D" w:rsidP="00A56980">
      <w:pPr>
        <w:autoSpaceDE w:val="0"/>
        <w:autoSpaceDN w:val="0"/>
        <w:adjustRightInd w:val="0"/>
        <w:jc w:val="center"/>
        <w:rPr>
          <w:rFonts w:ascii="Empl" w:hAnsi="Empl" w:cs="Times New Roman"/>
          <w:color w:val="4472C4" w:themeColor="accent1"/>
          <w:sz w:val="24"/>
          <w:szCs w:val="24"/>
          <w:u w:val="single"/>
        </w:rPr>
      </w:pPr>
      <w:r w:rsidRPr="00542004">
        <w:rPr>
          <w:rFonts w:ascii="Empl" w:hAnsi="Empl" w:cs="Times New Roman"/>
          <w:sz w:val="24"/>
          <w:szCs w:val="24"/>
        </w:rPr>
        <w:t xml:space="preserve">email : </w:t>
      </w:r>
      <w:hyperlink r:id="rId8" w:history="1">
        <w:r w:rsidRPr="00542004">
          <w:rPr>
            <w:rStyle w:val="Hyperlink"/>
            <w:rFonts w:ascii="Empl" w:hAnsi="Empl" w:cs="Times New Roman"/>
            <w:sz w:val="24"/>
            <w:szCs w:val="24"/>
          </w:rPr>
          <w:t>raysastri@stis.ac.id</w:t>
        </w:r>
      </w:hyperlink>
    </w:p>
    <w:p w:rsidR="009A014D" w:rsidRDefault="009A014D" w:rsidP="00A56980">
      <w:pPr>
        <w:autoSpaceDE w:val="0"/>
        <w:autoSpaceDN w:val="0"/>
        <w:adjustRightInd w:val="0"/>
        <w:jc w:val="center"/>
        <w:rPr>
          <w:rFonts w:ascii="Empl" w:hAnsi="Empl" w:cs="Times New Roman"/>
          <w:color w:val="4472C4" w:themeColor="accent1"/>
          <w:sz w:val="24"/>
          <w:szCs w:val="24"/>
          <w:u w:val="single"/>
        </w:rPr>
      </w:pPr>
    </w:p>
    <w:p w:rsidR="005B1B69" w:rsidRDefault="005B1B69" w:rsidP="00A56980">
      <w:pPr>
        <w:autoSpaceDE w:val="0"/>
        <w:autoSpaceDN w:val="0"/>
        <w:adjustRightInd w:val="0"/>
        <w:jc w:val="center"/>
        <w:rPr>
          <w:rFonts w:ascii="Empl" w:hAnsi="Empl" w:cs="Times New Roman"/>
          <w:color w:val="4472C4" w:themeColor="accent1"/>
          <w:sz w:val="24"/>
          <w:szCs w:val="24"/>
          <w:u w:val="single"/>
        </w:rPr>
      </w:pPr>
      <w:r>
        <w:rPr>
          <w:rFonts w:ascii="Empl" w:hAnsi="Empl" w:cs="Times New Roman"/>
          <w:color w:val="4472C4" w:themeColor="accent1"/>
          <w:sz w:val="24"/>
          <w:szCs w:val="24"/>
          <w:u w:val="single"/>
        </w:rPr>
        <w:t>Abstrak</w:t>
      </w:r>
    </w:p>
    <w:p w:rsidR="005B1B69" w:rsidRDefault="005B1B69" w:rsidP="00012F1B">
      <w:pPr>
        <w:autoSpaceDE w:val="0"/>
        <w:autoSpaceDN w:val="0"/>
        <w:adjustRightInd w:val="0"/>
        <w:spacing w:after="0" w:line="360" w:lineRule="auto"/>
        <w:ind w:firstLine="720"/>
        <w:jc w:val="both"/>
        <w:rPr>
          <w:rFonts w:ascii="Empl" w:hAnsi="Empl"/>
          <w:i/>
          <w:sz w:val="24"/>
          <w:szCs w:val="24"/>
        </w:rPr>
      </w:pPr>
      <w:r w:rsidRPr="00012F1B">
        <w:rPr>
          <w:rFonts w:ascii="Empl" w:hAnsi="Empl"/>
          <w:i/>
          <w:sz w:val="24"/>
          <w:szCs w:val="24"/>
        </w:rPr>
        <w:t>Beberapa survei yang dilakukan oleh Badan Pusat Statistik (BPS) mempunyai level estimasi provinsi atau kabupaten. J</w:t>
      </w:r>
      <w:r w:rsidRPr="00012F1B">
        <w:rPr>
          <w:rFonts w:ascii="Empl" w:hAnsi="Empl"/>
          <w:i/>
          <w:sz w:val="24"/>
          <w:szCs w:val="24"/>
          <w:lang w:val="en-US"/>
        </w:rPr>
        <w:t>umlah sampel tidak mencukupi untuk melakukan pendugaan sampai ke tingkat desa</w:t>
      </w:r>
      <w:r w:rsidRPr="00012F1B">
        <w:rPr>
          <w:rFonts w:ascii="Empl" w:hAnsi="Empl"/>
          <w:i/>
          <w:sz w:val="24"/>
          <w:szCs w:val="24"/>
        </w:rPr>
        <w:t>, bahkan beberapa desa tidak terkena sampel atau nirsampel.</w:t>
      </w:r>
      <w:r w:rsidRPr="00012F1B">
        <w:rPr>
          <w:rFonts w:ascii="Empl" w:hAnsi="Empl"/>
          <w:i/>
          <w:sz w:val="24"/>
          <w:szCs w:val="24"/>
          <w:lang w:val="en-US"/>
        </w:rPr>
        <w:t xml:space="preserve"> </w:t>
      </w:r>
      <w:r w:rsidRPr="00012F1B">
        <w:rPr>
          <w:rFonts w:ascii="Empl" w:hAnsi="Empl"/>
          <w:i/>
          <w:sz w:val="24"/>
          <w:szCs w:val="24"/>
        </w:rPr>
        <w:t>Model dengan penambahan informasi gerombol</w:t>
      </w:r>
      <w:r w:rsidR="00012F1B" w:rsidRPr="00012F1B">
        <w:rPr>
          <w:rFonts w:ascii="Empl" w:hAnsi="Empl"/>
          <w:i/>
          <w:sz w:val="24"/>
          <w:szCs w:val="24"/>
        </w:rPr>
        <w:t>,</w:t>
      </w:r>
      <w:r w:rsidRPr="00012F1B">
        <w:rPr>
          <w:rFonts w:ascii="Empl" w:hAnsi="Empl"/>
          <w:i/>
          <w:sz w:val="24"/>
          <w:szCs w:val="24"/>
        </w:rPr>
        <w:t xml:space="preserve"> </w:t>
      </w:r>
      <w:r w:rsidR="00012F1B" w:rsidRPr="00012F1B">
        <w:rPr>
          <w:rFonts w:ascii="Empl" w:hAnsi="Empl"/>
          <w:i/>
          <w:sz w:val="24"/>
          <w:szCs w:val="24"/>
        </w:rPr>
        <w:t>menurut Anisa (2014), lebih baik</w:t>
      </w:r>
      <w:r w:rsidRPr="00012F1B">
        <w:rPr>
          <w:rFonts w:ascii="Empl" w:hAnsi="Empl"/>
          <w:i/>
          <w:sz w:val="24"/>
          <w:szCs w:val="24"/>
        </w:rPr>
        <w:t xml:space="preserve"> untuk menduga variabel di wilayah nirsampel. </w:t>
      </w:r>
      <w:r w:rsidR="00012F1B" w:rsidRPr="00012F1B">
        <w:rPr>
          <w:rFonts w:ascii="Empl" w:hAnsi="Empl"/>
          <w:i/>
          <w:sz w:val="24"/>
          <w:szCs w:val="24"/>
        </w:rPr>
        <w:t xml:space="preserve">Akan tetapi belum diketahui </w:t>
      </w:r>
      <w:r w:rsidRPr="00012F1B">
        <w:rPr>
          <w:rFonts w:ascii="Empl" w:hAnsi="Empl"/>
          <w:i/>
          <w:sz w:val="24"/>
          <w:szCs w:val="24"/>
        </w:rPr>
        <w:t>b</w:t>
      </w:r>
      <w:r w:rsidRPr="00012F1B">
        <w:rPr>
          <w:rFonts w:ascii="Empl" w:hAnsi="Empl"/>
          <w:bCs/>
          <w:i/>
          <w:color w:val="000000"/>
          <w:sz w:val="24"/>
          <w:szCs w:val="24"/>
          <w:lang w:val="en-US"/>
        </w:rPr>
        <w:t xml:space="preserve">erapa besar area nirsampel yang bisa ditangani oleh model </w:t>
      </w:r>
      <w:r w:rsidR="00012F1B" w:rsidRPr="00012F1B">
        <w:rPr>
          <w:rFonts w:ascii="Empl" w:hAnsi="Empl"/>
          <w:bCs/>
          <w:i/>
          <w:color w:val="000000"/>
          <w:sz w:val="24"/>
          <w:szCs w:val="24"/>
        </w:rPr>
        <w:t>tersebut</w:t>
      </w:r>
      <w:r w:rsidRPr="00012F1B">
        <w:rPr>
          <w:rFonts w:ascii="Empl" w:hAnsi="Empl"/>
          <w:bCs/>
          <w:i/>
          <w:color w:val="000000"/>
          <w:sz w:val="24"/>
          <w:szCs w:val="24"/>
          <w:lang w:val="en-US"/>
        </w:rPr>
        <w:t>.</w:t>
      </w:r>
      <w:r w:rsidR="00012F1B" w:rsidRPr="00012F1B">
        <w:rPr>
          <w:rFonts w:ascii="Empl" w:hAnsi="Empl"/>
          <w:bCs/>
          <w:i/>
          <w:color w:val="000000"/>
          <w:sz w:val="24"/>
          <w:szCs w:val="24"/>
        </w:rPr>
        <w:t xml:space="preserve"> Untuk menjawab pertanyaan ini, dilakukan kajian simulasi. </w:t>
      </w:r>
      <w:r w:rsidR="00012F1B" w:rsidRPr="00012F1B">
        <w:rPr>
          <w:rFonts w:ascii="Empl" w:hAnsi="Empl"/>
          <w:i/>
          <w:sz w:val="24"/>
          <w:szCs w:val="24"/>
        </w:rPr>
        <w:t>Dilihat dari p</w:t>
      </w:r>
      <w:r w:rsidRPr="00012F1B">
        <w:rPr>
          <w:rFonts w:ascii="Empl" w:hAnsi="Empl"/>
          <w:i/>
          <w:sz w:val="24"/>
          <w:szCs w:val="24"/>
          <w:lang w:val="en-US"/>
        </w:rPr>
        <w:t>erbedaan MSE</w:t>
      </w:r>
      <w:r w:rsidR="00012F1B" w:rsidRPr="00012F1B">
        <w:rPr>
          <w:rFonts w:ascii="Empl" w:hAnsi="Empl"/>
          <w:i/>
          <w:sz w:val="24"/>
          <w:szCs w:val="24"/>
        </w:rPr>
        <w:t xml:space="preserve">, </w:t>
      </w:r>
      <w:r w:rsidRPr="00012F1B">
        <w:rPr>
          <w:rFonts w:ascii="Empl" w:hAnsi="Empl"/>
          <w:i/>
          <w:sz w:val="24"/>
          <w:szCs w:val="24"/>
          <w:lang w:val="en-US"/>
        </w:rPr>
        <w:t xml:space="preserve"> </w:t>
      </w:r>
      <w:r w:rsidR="00012F1B" w:rsidRPr="00012F1B">
        <w:rPr>
          <w:rFonts w:ascii="Empl" w:hAnsi="Empl"/>
          <w:i/>
          <w:sz w:val="24"/>
          <w:szCs w:val="24"/>
        </w:rPr>
        <w:t>model ini bisa digunakan pada are</w:t>
      </w:r>
      <w:bookmarkStart w:id="0" w:name="_GoBack"/>
      <w:bookmarkEnd w:id="0"/>
      <w:r w:rsidR="00012F1B" w:rsidRPr="00012F1B">
        <w:rPr>
          <w:rFonts w:ascii="Empl" w:hAnsi="Empl"/>
          <w:i/>
          <w:sz w:val="24"/>
          <w:szCs w:val="24"/>
        </w:rPr>
        <w:t xml:space="preserve">a nirsampel sebanyak </w:t>
      </w:r>
      <w:r w:rsidRPr="00012F1B">
        <w:rPr>
          <w:rFonts w:ascii="Empl" w:hAnsi="Empl"/>
          <w:i/>
          <w:sz w:val="24"/>
          <w:szCs w:val="24"/>
          <w:lang w:val="en-US"/>
        </w:rPr>
        <w:t>40</w:t>
      </w:r>
      <w:r w:rsidR="00012F1B" w:rsidRPr="00012F1B">
        <w:rPr>
          <w:rFonts w:ascii="Empl" w:hAnsi="Empl"/>
          <w:i/>
          <w:sz w:val="24"/>
          <w:szCs w:val="24"/>
        </w:rPr>
        <w:t xml:space="preserve"> persen. Akan tetapi, dilihat dari </w:t>
      </w:r>
      <w:r w:rsidRPr="00012F1B">
        <w:rPr>
          <w:rFonts w:ascii="Empl" w:hAnsi="Empl"/>
          <w:i/>
          <w:sz w:val="24"/>
          <w:szCs w:val="24"/>
          <w:lang w:val="en-US"/>
        </w:rPr>
        <w:t xml:space="preserve"> nilai relatif bias</w:t>
      </w:r>
      <w:r w:rsidR="00012F1B" w:rsidRPr="00012F1B">
        <w:rPr>
          <w:rFonts w:ascii="Empl" w:hAnsi="Empl"/>
          <w:i/>
          <w:sz w:val="24"/>
          <w:szCs w:val="24"/>
        </w:rPr>
        <w:t>, jumlah area nirsampel yang bisa ditangani sebanyak 20 persen. Kesimpulannya, model EBLUP dengan penambahan informasi gerombol dapat dengan baik digunakan sampai 20 persen wilayah nirsampel.</w:t>
      </w:r>
    </w:p>
    <w:p w:rsidR="00012F1B" w:rsidRDefault="00012F1B" w:rsidP="00012F1B">
      <w:pPr>
        <w:autoSpaceDE w:val="0"/>
        <w:autoSpaceDN w:val="0"/>
        <w:adjustRightInd w:val="0"/>
        <w:spacing w:after="0" w:line="360" w:lineRule="auto"/>
        <w:jc w:val="both"/>
        <w:rPr>
          <w:rFonts w:ascii="Empl" w:hAnsi="Empl"/>
          <w:sz w:val="24"/>
          <w:szCs w:val="24"/>
        </w:rPr>
      </w:pPr>
    </w:p>
    <w:p w:rsidR="00012F1B" w:rsidRPr="00012F1B" w:rsidRDefault="00012F1B" w:rsidP="00012F1B">
      <w:pPr>
        <w:autoSpaceDE w:val="0"/>
        <w:autoSpaceDN w:val="0"/>
        <w:adjustRightInd w:val="0"/>
        <w:spacing w:after="0" w:line="360" w:lineRule="auto"/>
        <w:jc w:val="both"/>
        <w:rPr>
          <w:rFonts w:ascii="Empl" w:hAnsi="Empl"/>
          <w:sz w:val="24"/>
          <w:szCs w:val="24"/>
        </w:rPr>
      </w:pPr>
      <w:r>
        <w:rPr>
          <w:rFonts w:ascii="Empl" w:hAnsi="Empl"/>
          <w:sz w:val="24"/>
          <w:szCs w:val="24"/>
        </w:rPr>
        <w:t>Keyword: SAE, EBLUP, gerombol</w:t>
      </w:r>
    </w:p>
    <w:p w:rsidR="005B1B69" w:rsidRPr="00542004" w:rsidRDefault="005B1B69" w:rsidP="00A56980">
      <w:pPr>
        <w:autoSpaceDE w:val="0"/>
        <w:autoSpaceDN w:val="0"/>
        <w:adjustRightInd w:val="0"/>
        <w:jc w:val="center"/>
        <w:rPr>
          <w:rFonts w:ascii="Empl" w:hAnsi="Empl" w:cs="Times New Roman"/>
          <w:color w:val="4472C4" w:themeColor="accent1"/>
          <w:sz w:val="24"/>
          <w:szCs w:val="24"/>
          <w:u w:val="single"/>
        </w:rPr>
      </w:pPr>
    </w:p>
    <w:p w:rsidR="00A56980" w:rsidRPr="00542004" w:rsidRDefault="00A56980" w:rsidP="009A014D">
      <w:pPr>
        <w:pStyle w:val="Heading2"/>
        <w:numPr>
          <w:ilvl w:val="0"/>
          <w:numId w:val="13"/>
        </w:numPr>
        <w:tabs>
          <w:tab w:val="left" w:pos="284"/>
        </w:tabs>
        <w:ind w:left="0" w:firstLine="0"/>
        <w:rPr>
          <w:rFonts w:ascii="Empl" w:hAnsi="Empl" w:cs="Times New Roman"/>
          <w:color w:val="auto"/>
          <w:sz w:val="24"/>
          <w:szCs w:val="24"/>
          <w:lang w:val="en-US"/>
        </w:rPr>
      </w:pPr>
      <w:r w:rsidRPr="00542004">
        <w:rPr>
          <w:rFonts w:ascii="Empl" w:hAnsi="Empl" w:cs="Times New Roman"/>
          <w:color w:val="auto"/>
          <w:sz w:val="24"/>
          <w:szCs w:val="24"/>
          <w:lang w:val="en-US"/>
        </w:rPr>
        <w:t>PENDAHULUAN</w:t>
      </w:r>
    </w:p>
    <w:p w:rsidR="00A56980" w:rsidRPr="00542004" w:rsidRDefault="00A56980" w:rsidP="00A56980">
      <w:pPr>
        <w:pStyle w:val="ListParagraph"/>
        <w:tabs>
          <w:tab w:val="left" w:pos="284"/>
        </w:tabs>
        <w:spacing w:after="0" w:line="360" w:lineRule="auto"/>
        <w:ind w:left="0"/>
        <w:jc w:val="both"/>
        <w:rPr>
          <w:rFonts w:ascii="Empl" w:hAnsi="Empl"/>
          <w:b/>
          <w:sz w:val="28"/>
          <w:szCs w:val="28"/>
          <w:lang w:val="en-US"/>
        </w:rPr>
      </w:pPr>
    </w:p>
    <w:p w:rsidR="00A56980" w:rsidRPr="00542004" w:rsidRDefault="00A56980" w:rsidP="00A56980">
      <w:pPr>
        <w:pStyle w:val="ListParagraph"/>
        <w:spacing w:after="0" w:line="360" w:lineRule="auto"/>
        <w:ind w:left="0" w:firstLine="720"/>
        <w:jc w:val="both"/>
        <w:rPr>
          <w:rFonts w:ascii="Empl" w:hAnsi="Empl"/>
          <w:sz w:val="24"/>
          <w:szCs w:val="24"/>
        </w:rPr>
      </w:pPr>
      <w:r w:rsidRPr="00542004">
        <w:rPr>
          <w:rFonts w:ascii="Empl" w:hAnsi="Empl"/>
          <w:sz w:val="24"/>
          <w:szCs w:val="24"/>
        </w:rPr>
        <w:t xml:space="preserve">Di setiap provinsi, wilayah kecil seperti desa selalu punya peran dan kontribusi yang besar dalam proses pembangunan dan pertumbuhan ekonomi. Sejak terbitnya undang-undang tentang desa pada tahun 2014, pemerintah </w:t>
      </w:r>
      <w:r w:rsidRPr="00542004">
        <w:rPr>
          <w:rFonts w:ascii="Empl" w:hAnsi="Empl"/>
          <w:sz w:val="24"/>
          <w:szCs w:val="24"/>
        </w:rPr>
        <w:lastRenderedPageBreak/>
        <w:t>daerah berusaha semaksimal mungkin membuat program-program berbasis desa</w:t>
      </w:r>
      <w:r w:rsidRPr="00542004">
        <w:rPr>
          <w:rFonts w:ascii="Empl" w:hAnsi="Empl"/>
          <w:sz w:val="24"/>
          <w:szCs w:val="24"/>
          <w:lang w:val="en-US"/>
        </w:rPr>
        <w:t xml:space="preserve"> </w:t>
      </w:r>
      <w:r w:rsidRPr="00542004">
        <w:rPr>
          <w:rFonts w:ascii="Empl" w:hAnsi="Empl"/>
          <w:sz w:val="24"/>
          <w:szCs w:val="24"/>
        </w:rPr>
        <w:t>terutama yang berhubungan dengan peningkatan kesejahteraan masyarakat</w:t>
      </w:r>
      <w:r w:rsidRPr="00542004">
        <w:rPr>
          <w:rFonts w:ascii="Empl" w:hAnsi="Empl"/>
          <w:sz w:val="24"/>
          <w:szCs w:val="24"/>
          <w:lang w:val="en-US"/>
        </w:rPr>
        <w:t xml:space="preserve">. Untuk mendukung program tersebut, pemerintah membutuhkan data yang akurat </w:t>
      </w:r>
      <w:r w:rsidR="00993360" w:rsidRPr="00542004">
        <w:rPr>
          <w:rFonts w:ascii="Empl" w:hAnsi="Empl"/>
          <w:sz w:val="24"/>
          <w:szCs w:val="24"/>
        </w:rPr>
        <w:t xml:space="preserve">pada level desa </w:t>
      </w:r>
      <w:r w:rsidRPr="00542004">
        <w:rPr>
          <w:rFonts w:ascii="Empl" w:hAnsi="Empl"/>
          <w:sz w:val="24"/>
          <w:szCs w:val="24"/>
          <w:lang w:val="en-US"/>
        </w:rPr>
        <w:t>agar se</w:t>
      </w:r>
      <w:r w:rsidRPr="00542004">
        <w:rPr>
          <w:rFonts w:ascii="Empl" w:hAnsi="Empl"/>
          <w:sz w:val="24"/>
          <w:szCs w:val="24"/>
        </w:rPr>
        <w:t xml:space="preserve">gala sumber daya dapat dimanfaatkan seefisien mungkin. </w:t>
      </w:r>
    </w:p>
    <w:p w:rsidR="00A56980" w:rsidRPr="00542004" w:rsidRDefault="00993360" w:rsidP="00A56980">
      <w:pPr>
        <w:autoSpaceDE w:val="0"/>
        <w:autoSpaceDN w:val="0"/>
        <w:adjustRightInd w:val="0"/>
        <w:spacing w:after="0" w:line="360" w:lineRule="auto"/>
        <w:ind w:firstLine="720"/>
        <w:jc w:val="both"/>
        <w:rPr>
          <w:rFonts w:ascii="Empl" w:hAnsi="Empl"/>
          <w:sz w:val="24"/>
          <w:szCs w:val="24"/>
          <w:lang w:val="en-US"/>
        </w:rPr>
      </w:pPr>
      <w:r w:rsidRPr="00542004">
        <w:rPr>
          <w:rFonts w:ascii="Empl" w:hAnsi="Empl"/>
          <w:sz w:val="24"/>
          <w:szCs w:val="24"/>
        </w:rPr>
        <w:t>Beberapa survei yang dilakukan oleh Badan Pusat Statistik (BPS) mempunyai level estimasi provinsi atau kabupaten. J</w:t>
      </w:r>
      <w:r w:rsidR="00A56980" w:rsidRPr="00542004">
        <w:rPr>
          <w:rFonts w:ascii="Empl" w:hAnsi="Empl"/>
          <w:sz w:val="24"/>
          <w:szCs w:val="24"/>
          <w:lang w:val="en-US"/>
        </w:rPr>
        <w:t>umlah sampel tidak mencukupi untuk melakukan pendugaan sampai ke tingkat desa. Beberapa desa bahkan tidak terpilih sebagai sampel atau nirsampel. Untuk desa yang memiliki jumlah sampel kecil atau nirsampel, pendugaan langsung tidak sesuai digunakan karena akan menghasilkan galat baku yang sangat besar (Rao, 2013). Alternatifnya adalah melakukan pendugaan tidak langsung melalui model pendugaan area kecil.</w:t>
      </w:r>
    </w:p>
    <w:p w:rsidR="00A56980" w:rsidRPr="00542004" w:rsidRDefault="00A56980" w:rsidP="0066266F">
      <w:pPr>
        <w:autoSpaceDE w:val="0"/>
        <w:autoSpaceDN w:val="0"/>
        <w:adjustRightInd w:val="0"/>
        <w:spacing w:after="0" w:line="360" w:lineRule="auto"/>
        <w:ind w:firstLine="720"/>
        <w:jc w:val="both"/>
        <w:rPr>
          <w:rFonts w:ascii="Empl" w:hAnsi="Empl"/>
          <w:sz w:val="24"/>
          <w:szCs w:val="24"/>
        </w:rPr>
      </w:pPr>
      <w:r w:rsidRPr="00542004">
        <w:rPr>
          <w:rFonts w:ascii="Empl" w:hAnsi="Empl"/>
          <w:sz w:val="24"/>
          <w:szCs w:val="24"/>
          <w:lang w:val="en-US"/>
        </w:rPr>
        <w:t xml:space="preserve">Dalam model pendugaan area kecil, kita perlu menambahkan pengaruh area ke dalam model. Tetapi informasi ini tidak tersedia jika areanya nirsampel. Jika pengaruh acak ini diabaikan, maka sangat mungkin terjadi bias yang besar. Anisa (2014) mencoba menambahkan informasi gerombol sebagai pengaruh acak area dan menyimpulkan bahwa model dengan penambahan informasi gerombol memiliki kemampuan prediksi yang lebih baik dibandingkan dengan model baku untuk area nirsampel. </w:t>
      </w:r>
      <w:r w:rsidR="00993360" w:rsidRPr="00542004">
        <w:rPr>
          <w:rFonts w:ascii="Empl" w:hAnsi="Empl"/>
          <w:sz w:val="24"/>
          <w:szCs w:val="24"/>
        </w:rPr>
        <w:t>D</w:t>
      </w:r>
      <w:r w:rsidRPr="00542004">
        <w:rPr>
          <w:rFonts w:ascii="Empl" w:hAnsi="Empl"/>
          <w:sz w:val="24"/>
          <w:szCs w:val="24"/>
          <w:lang w:val="en-US"/>
        </w:rPr>
        <w:t>alam penelitiannya</w:t>
      </w:r>
      <w:r w:rsidR="00993360" w:rsidRPr="00542004">
        <w:rPr>
          <w:rFonts w:ascii="Empl" w:hAnsi="Empl"/>
          <w:sz w:val="24"/>
          <w:szCs w:val="24"/>
        </w:rPr>
        <w:t>,</w:t>
      </w:r>
      <w:r w:rsidRPr="00542004">
        <w:rPr>
          <w:rFonts w:ascii="Empl" w:hAnsi="Empl"/>
          <w:sz w:val="24"/>
          <w:szCs w:val="24"/>
          <w:lang w:val="en-US"/>
        </w:rPr>
        <w:t xml:space="preserve"> </w:t>
      </w:r>
      <w:r w:rsidR="00993360" w:rsidRPr="00542004">
        <w:rPr>
          <w:rFonts w:ascii="Empl" w:hAnsi="Empl"/>
          <w:sz w:val="24"/>
          <w:szCs w:val="24"/>
          <w:lang w:val="en-US"/>
        </w:rPr>
        <w:t xml:space="preserve">Anisa </w:t>
      </w:r>
      <w:r w:rsidRPr="00542004">
        <w:rPr>
          <w:rFonts w:ascii="Empl" w:hAnsi="Empl"/>
          <w:sz w:val="24"/>
          <w:szCs w:val="24"/>
          <w:lang w:val="en-US"/>
        </w:rPr>
        <w:t xml:space="preserve">melakukan simulasi dengan menggunakan wilayah nirsampel sebanyak 25 persen. Hasil dari penelitian ini kemudian digunakan untuk menyelesaikan kasus dengan jumlah area nirsampel sebanyak sepuluh persen. Sementara itu, desa yang nirsampel </w:t>
      </w:r>
      <w:r w:rsidR="00993360" w:rsidRPr="00542004">
        <w:rPr>
          <w:rFonts w:ascii="Empl" w:hAnsi="Empl"/>
          <w:sz w:val="24"/>
          <w:szCs w:val="24"/>
        </w:rPr>
        <w:t xml:space="preserve">pada survei-survei BPS bisa lebih dari 25 persen. Pada Survei Kemiskinan </w:t>
      </w:r>
      <w:r w:rsidRPr="00542004">
        <w:rPr>
          <w:rFonts w:ascii="Empl" w:hAnsi="Empl"/>
          <w:sz w:val="24"/>
          <w:szCs w:val="24"/>
          <w:lang w:val="en-US"/>
        </w:rPr>
        <w:t>di Provinsi Kepulauan Bangka Belitung</w:t>
      </w:r>
      <w:r w:rsidR="00993360" w:rsidRPr="00542004">
        <w:rPr>
          <w:rFonts w:ascii="Empl" w:hAnsi="Empl"/>
          <w:sz w:val="24"/>
          <w:szCs w:val="24"/>
        </w:rPr>
        <w:t xml:space="preserve"> yang dilakukan oleh mahasiswa STIS, desa nirsampel bahkan </w:t>
      </w:r>
      <w:r w:rsidR="00A816C7" w:rsidRPr="00542004">
        <w:rPr>
          <w:rFonts w:ascii="Empl" w:hAnsi="Empl"/>
          <w:sz w:val="24"/>
          <w:szCs w:val="24"/>
        </w:rPr>
        <w:t xml:space="preserve">mencapai 65 persen. </w:t>
      </w:r>
      <w:r w:rsidRPr="00542004">
        <w:rPr>
          <w:rFonts w:ascii="Empl" w:hAnsi="Empl"/>
          <w:sz w:val="24"/>
          <w:szCs w:val="24"/>
          <w:lang w:val="en-US"/>
        </w:rPr>
        <w:t xml:space="preserve">Untuk kasus area nirsampel </w:t>
      </w:r>
      <w:r w:rsidR="0066266F" w:rsidRPr="00542004">
        <w:rPr>
          <w:rFonts w:ascii="Empl" w:hAnsi="Empl"/>
          <w:sz w:val="24"/>
          <w:szCs w:val="24"/>
        </w:rPr>
        <w:t>yang besar</w:t>
      </w:r>
      <w:r w:rsidRPr="00542004">
        <w:rPr>
          <w:rFonts w:ascii="Empl" w:hAnsi="Empl"/>
          <w:sz w:val="24"/>
          <w:szCs w:val="24"/>
          <w:lang w:val="en-US"/>
        </w:rPr>
        <w:t>, belum diketahui apakah metode penambahan informasi gerombol</w:t>
      </w:r>
      <w:r w:rsidR="0066266F" w:rsidRPr="00542004">
        <w:rPr>
          <w:rFonts w:ascii="Empl" w:hAnsi="Empl"/>
          <w:sz w:val="24"/>
          <w:szCs w:val="24"/>
        </w:rPr>
        <w:t xml:space="preserve"> yang diajukan Anisa (2014)</w:t>
      </w:r>
      <w:r w:rsidRPr="00542004">
        <w:rPr>
          <w:rFonts w:ascii="Empl" w:hAnsi="Empl"/>
          <w:sz w:val="24"/>
          <w:szCs w:val="24"/>
          <w:lang w:val="en-US"/>
        </w:rPr>
        <w:t xml:space="preserve"> ini masih baik untuk digunakan atau tidak. Sehingga perlu dilakukan penelitian sampai sejauh mana metode ini mampu memberikan dugaan yang baik.</w:t>
      </w:r>
      <w:r w:rsidR="0066266F" w:rsidRPr="00542004">
        <w:rPr>
          <w:rFonts w:ascii="Empl" w:hAnsi="Empl"/>
          <w:sz w:val="24"/>
          <w:szCs w:val="24"/>
        </w:rPr>
        <w:t xml:space="preserve"> Oleh </w:t>
      </w:r>
      <w:r w:rsidR="0066266F" w:rsidRPr="00542004">
        <w:rPr>
          <w:rFonts w:ascii="Empl" w:hAnsi="Empl"/>
          <w:sz w:val="24"/>
          <w:szCs w:val="24"/>
        </w:rPr>
        <w:lastRenderedPageBreak/>
        <w:t>karena itu, pertanyaan yang ingin dijawab dalam penelitian ini adalah  b</w:t>
      </w:r>
      <w:r w:rsidRPr="00542004">
        <w:rPr>
          <w:rFonts w:ascii="Empl" w:hAnsi="Empl"/>
          <w:bCs/>
          <w:color w:val="000000"/>
          <w:sz w:val="24"/>
          <w:szCs w:val="24"/>
          <w:lang w:val="en-US"/>
        </w:rPr>
        <w:t>erapa besar area nirsampel yang bisa ditangani oleh model dengan penambahan informasi gerombol.</w:t>
      </w:r>
    </w:p>
    <w:p w:rsidR="00A56980" w:rsidRPr="00542004" w:rsidRDefault="00A56980" w:rsidP="00A56980">
      <w:pPr>
        <w:autoSpaceDE w:val="0"/>
        <w:autoSpaceDN w:val="0"/>
        <w:adjustRightInd w:val="0"/>
        <w:spacing w:after="0" w:line="360" w:lineRule="auto"/>
        <w:ind w:firstLine="1560"/>
        <w:jc w:val="both"/>
        <w:rPr>
          <w:rFonts w:ascii="Empl" w:hAnsi="Empl"/>
          <w:sz w:val="24"/>
          <w:szCs w:val="24"/>
          <w:lang w:val="en-US"/>
        </w:rPr>
      </w:pPr>
    </w:p>
    <w:p w:rsidR="00A56980" w:rsidRPr="00542004" w:rsidRDefault="00E34C93" w:rsidP="005E4DDF">
      <w:pPr>
        <w:pStyle w:val="ListParagraph"/>
        <w:numPr>
          <w:ilvl w:val="0"/>
          <w:numId w:val="13"/>
        </w:numPr>
        <w:tabs>
          <w:tab w:val="left" w:pos="284"/>
        </w:tabs>
        <w:spacing w:after="0" w:line="360" w:lineRule="auto"/>
        <w:ind w:left="284" w:hanging="284"/>
        <w:rPr>
          <w:rFonts w:ascii="Empl" w:hAnsi="Empl"/>
          <w:b/>
          <w:sz w:val="24"/>
          <w:szCs w:val="24"/>
          <w:lang w:val="en-US"/>
        </w:rPr>
      </w:pPr>
      <w:r w:rsidRPr="00542004">
        <w:rPr>
          <w:rFonts w:ascii="Empl" w:hAnsi="Empl"/>
          <w:b/>
          <w:sz w:val="24"/>
          <w:szCs w:val="24"/>
        </w:rPr>
        <w:t>METODOLOGI PENELIT</w:t>
      </w:r>
      <w:r w:rsidR="005E4DDF" w:rsidRPr="00542004">
        <w:rPr>
          <w:rFonts w:ascii="Empl" w:hAnsi="Empl"/>
          <w:b/>
          <w:sz w:val="24"/>
          <w:szCs w:val="24"/>
        </w:rPr>
        <w:t>IAN</w:t>
      </w:r>
    </w:p>
    <w:p w:rsidR="00A56980" w:rsidRPr="00542004" w:rsidRDefault="00A56980" w:rsidP="005E4DDF">
      <w:pPr>
        <w:tabs>
          <w:tab w:val="left" w:pos="0"/>
          <w:tab w:val="left" w:pos="270"/>
        </w:tabs>
        <w:spacing w:after="0" w:line="360" w:lineRule="auto"/>
        <w:jc w:val="both"/>
        <w:rPr>
          <w:rFonts w:ascii="Empl" w:hAnsi="Empl"/>
          <w:sz w:val="24"/>
          <w:szCs w:val="24"/>
          <w:lang w:val="en-US"/>
        </w:rPr>
      </w:pPr>
      <w:r w:rsidRPr="00542004">
        <w:rPr>
          <w:rFonts w:ascii="Empl" w:hAnsi="Empl"/>
          <w:b/>
          <w:sz w:val="24"/>
          <w:szCs w:val="24"/>
          <w:lang w:val="en-US"/>
        </w:rPr>
        <w:t>Pendugaan Area Kecil</w:t>
      </w:r>
    </w:p>
    <w:p w:rsidR="00A56980" w:rsidRPr="00542004" w:rsidRDefault="00A56980" w:rsidP="009A014D">
      <w:pPr>
        <w:pStyle w:val="ListParagraph"/>
        <w:tabs>
          <w:tab w:val="left" w:pos="0"/>
          <w:tab w:val="left" w:pos="567"/>
        </w:tabs>
        <w:spacing w:after="0" w:line="360" w:lineRule="auto"/>
        <w:ind w:left="0"/>
        <w:jc w:val="both"/>
        <w:rPr>
          <w:rFonts w:ascii="Empl" w:hAnsi="Empl"/>
          <w:sz w:val="24"/>
          <w:szCs w:val="32"/>
          <w:lang w:val="en-US"/>
        </w:rPr>
      </w:pPr>
      <w:r w:rsidRPr="00542004">
        <w:rPr>
          <w:rFonts w:ascii="Empl" w:hAnsi="Empl"/>
          <w:b/>
          <w:sz w:val="24"/>
          <w:szCs w:val="24"/>
          <w:lang w:val="en-US"/>
        </w:rPr>
        <w:tab/>
      </w:r>
      <w:r w:rsidRPr="00542004">
        <w:rPr>
          <w:rFonts w:ascii="Empl" w:hAnsi="Empl"/>
          <w:sz w:val="24"/>
          <w:szCs w:val="24"/>
          <w:lang w:val="en-US"/>
        </w:rPr>
        <w:tab/>
        <w:t xml:space="preserve">Model pendugaan area kecil dapat dibedakan </w:t>
      </w:r>
      <w:r w:rsidR="00467123" w:rsidRPr="00542004">
        <w:rPr>
          <w:rFonts w:ascii="Empl" w:hAnsi="Empl"/>
          <w:sz w:val="24"/>
          <w:szCs w:val="24"/>
        </w:rPr>
        <w:t>m</w:t>
      </w:r>
      <w:r w:rsidRPr="00542004">
        <w:rPr>
          <w:rFonts w:ascii="Empl" w:hAnsi="Empl"/>
          <w:sz w:val="24"/>
          <w:szCs w:val="24"/>
          <w:lang w:val="en-US"/>
        </w:rPr>
        <w:t xml:space="preserve">enjadi dua jenis: (i)  Model level area, digunakan ketika informasi tambahan tersedia hanya pada level area. Model ini menggunakan peubah respon yang didapatkan dari pendugaan langsung di wilayah kecil dan peubah penjelas berbasis area. Model ini kemudian disebut sebagai model Fay-Herriot. (ii) Model level unit, digunakan ketika tersedia informasi pada level unit baik peubah respon maupun peubah penjelas. Model ini kemudian dikenal sebagai model Battese, Harter dan Fuller. </w:t>
      </w:r>
      <w:r w:rsidRPr="00542004">
        <w:rPr>
          <w:rFonts w:ascii="Empl" w:hAnsi="Empl"/>
          <w:sz w:val="24"/>
          <w:szCs w:val="24"/>
          <w:lang w:val="en-US"/>
        </w:rPr>
        <w:tab/>
        <w:t xml:space="preserve">Jika data pada level unit tidak tersedia, pendugaan area kecil dilakukan dengan model level area. </w:t>
      </w:r>
    </w:p>
    <w:p w:rsidR="00A56980" w:rsidRPr="00542004" w:rsidRDefault="00A56980" w:rsidP="009A014D">
      <w:pPr>
        <w:pStyle w:val="ListParagraph"/>
        <w:tabs>
          <w:tab w:val="left" w:pos="0"/>
          <w:tab w:val="center" w:pos="4140"/>
          <w:tab w:val="right" w:pos="8266"/>
        </w:tabs>
        <w:spacing w:after="0" w:line="360" w:lineRule="auto"/>
        <w:ind w:left="0" w:firstLine="709"/>
        <w:rPr>
          <w:rFonts w:ascii="Empl" w:hAnsi="Empl"/>
          <w:sz w:val="24"/>
          <w:szCs w:val="24"/>
          <w:lang w:val="en-US"/>
        </w:rPr>
      </w:pPr>
      <w:r w:rsidRPr="00542004">
        <w:rPr>
          <w:rFonts w:ascii="Empl" w:hAnsi="Empl"/>
          <w:sz w:val="24"/>
          <w:szCs w:val="32"/>
          <w:lang w:val="en-US"/>
        </w:rPr>
        <w:tab/>
      </w:r>
      <w:r w:rsidR="009A014D" w:rsidRPr="00542004">
        <w:rPr>
          <w:rFonts w:ascii="Empl" w:hAnsi="Empl" w:cs="Cambria Math"/>
          <w:sz w:val="24"/>
          <w:szCs w:val="32"/>
        </w:rPr>
        <w:t xml:space="preserve">Model </w:t>
      </w:r>
      <w:r w:rsidRPr="00542004">
        <w:rPr>
          <w:rFonts w:ascii="Empl" w:hAnsi="Empl"/>
          <w:sz w:val="24"/>
          <w:szCs w:val="32"/>
          <w:lang w:val="en-US"/>
        </w:rPr>
        <w:t xml:space="preserve">Empirical Best Linear Unbiased Predictor (EBLUP) </w:t>
      </w:r>
      <w:r w:rsidRPr="00542004">
        <w:rPr>
          <w:rFonts w:ascii="Empl" w:hAnsi="Empl"/>
          <w:sz w:val="24"/>
          <w:szCs w:val="24"/>
          <w:lang w:val="en-US"/>
        </w:rPr>
        <w:t xml:space="preserve">untuk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oMath>
      <w:r w:rsidRPr="00542004">
        <w:rPr>
          <w:rFonts w:ascii="Empl" w:hAnsi="Empl"/>
          <w:sz w:val="24"/>
          <w:szCs w:val="24"/>
          <w:lang w:val="en-US"/>
        </w:rPr>
        <w:t xml:space="preserve"> adalah sebagai berikut:</w:t>
      </w:r>
    </w:p>
    <w:p w:rsidR="00A56980" w:rsidRPr="00542004" w:rsidRDefault="00A56980" w:rsidP="00A56980">
      <w:pPr>
        <w:pStyle w:val="ListParagraph"/>
        <w:tabs>
          <w:tab w:val="left" w:pos="0"/>
        </w:tabs>
        <w:spacing w:after="0" w:line="360" w:lineRule="auto"/>
        <w:ind w:left="0"/>
        <w:jc w:val="both"/>
        <w:rPr>
          <w:rFonts w:ascii="Empl" w:hAnsi="Empl"/>
          <w:sz w:val="24"/>
          <w:szCs w:val="24"/>
          <w:lang w:val="en-US"/>
        </w:rPr>
      </w:pPr>
    </w:p>
    <w:p w:rsidR="00A56980" w:rsidRPr="00542004" w:rsidRDefault="00A56980" w:rsidP="00A56980">
      <w:pPr>
        <w:pStyle w:val="ListParagraph"/>
        <w:tabs>
          <w:tab w:val="left" w:pos="0"/>
        </w:tabs>
        <w:spacing w:after="0" w:line="360" w:lineRule="auto"/>
        <w:ind w:left="2160"/>
        <w:jc w:val="both"/>
        <w:rPr>
          <w:rFonts w:ascii="Empl" w:hAnsi="Empl"/>
          <w:sz w:val="24"/>
          <w:szCs w:val="32"/>
          <w:lang w:val="en-US"/>
        </w:rPr>
      </w:pPr>
      <w:r w:rsidRPr="00542004">
        <w:rPr>
          <w:rFonts w:ascii="Empl" w:hAnsi="Empl"/>
          <w:sz w:val="24"/>
          <w:szCs w:val="32"/>
          <w:lang w:val="en-US"/>
        </w:rPr>
        <w:t xml:space="preserve"> </w:t>
      </w:r>
      <m:oMath>
        <m:sSup>
          <m:sSupPr>
            <m:ctrlPr>
              <w:rPr>
                <w:rFonts w:ascii="Cambria Math" w:hAnsi="Cambria Math"/>
                <w:i/>
                <w:sz w:val="24"/>
                <w:szCs w:val="32"/>
                <w:lang w:val="en-US"/>
              </w:rPr>
            </m:ctrlPr>
          </m:sSupPr>
          <m:e>
            <m:sSub>
              <m:sSubPr>
                <m:ctrlPr>
                  <w:rPr>
                    <w:rFonts w:ascii="Cambria Math" w:hAnsi="Cambria Math"/>
                    <w:i/>
                    <w:sz w:val="24"/>
                    <w:szCs w:val="32"/>
                    <w:lang w:val="en-US"/>
                  </w:rPr>
                </m:ctrlPr>
              </m:sSubPr>
              <m:e>
                <m:acc>
                  <m:accPr>
                    <m:ctrlPr>
                      <w:rPr>
                        <w:rFonts w:ascii="Cambria Math" w:hAnsi="Cambria Math"/>
                        <w:i/>
                        <w:sz w:val="24"/>
                        <w:szCs w:val="32"/>
                        <w:lang w:val="en-US"/>
                      </w:rPr>
                    </m:ctrlPr>
                  </m:accPr>
                  <m:e>
                    <m:r>
                      <w:rPr>
                        <w:rFonts w:ascii="Cambria Math" w:hAnsi="Cambria Math"/>
                        <w:sz w:val="24"/>
                        <w:szCs w:val="32"/>
                        <w:lang w:val="en-US"/>
                      </w:rPr>
                      <m:t>Y</m:t>
                    </m:r>
                  </m:e>
                </m:acc>
              </m:e>
              <m:sub>
                <m:r>
                  <w:rPr>
                    <w:rFonts w:ascii="Cambria Math" w:hAnsi="Cambria Math"/>
                    <w:sz w:val="24"/>
                    <w:szCs w:val="32"/>
                    <w:lang w:val="en-US"/>
                  </w:rPr>
                  <m:t>i</m:t>
                </m:r>
              </m:sub>
            </m:sSub>
          </m:e>
          <m:sup>
            <m:r>
              <w:rPr>
                <w:rFonts w:ascii="Cambria Math" w:hAnsi="Cambria Math"/>
                <w:sz w:val="24"/>
                <w:szCs w:val="32"/>
                <w:lang w:val="en-US"/>
              </w:rPr>
              <m:t>EBLUP</m:t>
            </m:r>
          </m:sup>
        </m:sSup>
        <m:r>
          <w:rPr>
            <w:rFonts w:ascii="Cambria Math" w:hAnsi="Cambria Math"/>
            <w:sz w:val="24"/>
            <w:szCs w:val="32"/>
          </w:rPr>
          <m:t>=</m:t>
        </m:r>
        <m:sSubSup>
          <m:sSubSupPr>
            <m:ctrlPr>
              <w:rPr>
                <w:rFonts w:ascii="Cambria Math" w:hAnsi="Cambria Math"/>
                <w:i/>
                <w:sz w:val="26"/>
                <w:szCs w:val="32"/>
              </w:rPr>
            </m:ctrlPr>
          </m:sSubSupPr>
          <m:e>
            <m:r>
              <m:rPr>
                <m:sty m:val="bi"/>
              </m:rPr>
              <w:rPr>
                <w:rFonts w:ascii="Cambria Math" w:hAnsi="Cambria Math"/>
                <w:sz w:val="26"/>
                <w:szCs w:val="32"/>
              </w:rPr>
              <m:t>x</m:t>
            </m:r>
          </m:e>
          <m:sub>
            <m:r>
              <w:rPr>
                <w:rFonts w:ascii="Cambria Math" w:hAnsi="Cambria Math"/>
                <w:sz w:val="26"/>
                <w:szCs w:val="32"/>
              </w:rPr>
              <m:t>i</m:t>
            </m:r>
          </m:sub>
          <m:sup>
            <m:r>
              <w:rPr>
                <w:rFonts w:ascii="Cambria Math" w:hAnsi="Cambria Math"/>
                <w:sz w:val="26"/>
                <w:szCs w:val="32"/>
              </w:rPr>
              <m:t>T</m:t>
            </m:r>
          </m:sup>
        </m:sSubSup>
        <m:acc>
          <m:accPr>
            <m:ctrlPr>
              <w:rPr>
                <w:rFonts w:ascii="Cambria Math" w:eastAsiaTheme="minorEastAsia" w:hAnsi="Cambria Math"/>
                <w:b/>
                <w:i/>
                <w:sz w:val="24"/>
                <w:szCs w:val="32"/>
              </w:rPr>
            </m:ctrlPr>
          </m:accPr>
          <m:e>
            <m:r>
              <m:rPr>
                <m:sty m:val="bi"/>
              </m:rPr>
              <w:rPr>
                <w:rFonts w:ascii="Cambria Math" w:eastAsiaTheme="minorEastAsia" w:hAnsi="Cambria Math"/>
                <w:sz w:val="24"/>
                <w:szCs w:val="32"/>
              </w:rPr>
              <m:t>β</m:t>
            </m:r>
          </m:e>
        </m:acc>
        <m:r>
          <w:rPr>
            <w:rFonts w:ascii="Cambria Math" w:hAnsi="Cambria Math"/>
            <w:sz w:val="26"/>
            <w:szCs w:val="32"/>
          </w:rPr>
          <m:t>+</m:t>
        </m:r>
        <m:sSub>
          <m:sSubPr>
            <m:ctrlPr>
              <w:rPr>
                <w:rFonts w:ascii="Cambria Math" w:hAnsi="Cambria Math"/>
                <w:i/>
                <w:sz w:val="26"/>
                <w:szCs w:val="32"/>
              </w:rPr>
            </m:ctrlPr>
          </m:sSubPr>
          <m:e>
            <m:acc>
              <m:accPr>
                <m:ctrlPr>
                  <w:rPr>
                    <w:rFonts w:ascii="Cambria Math" w:hAnsi="Cambria Math"/>
                    <w:i/>
                    <w:sz w:val="26"/>
                    <w:szCs w:val="32"/>
                  </w:rPr>
                </m:ctrlPr>
              </m:accPr>
              <m:e>
                <m:r>
                  <w:rPr>
                    <w:rFonts w:ascii="Cambria Math" w:hAnsi="Cambria Math"/>
                    <w:sz w:val="26"/>
                    <w:szCs w:val="32"/>
                  </w:rPr>
                  <m:t>u</m:t>
                </m:r>
              </m:e>
            </m:acc>
          </m:e>
          <m:sub>
            <m:r>
              <w:rPr>
                <w:rFonts w:ascii="Cambria Math" w:hAnsi="Cambria Math"/>
                <w:sz w:val="26"/>
                <w:szCs w:val="32"/>
              </w:rPr>
              <m:t>i</m:t>
            </m:r>
          </m:sub>
        </m:sSub>
        <m:r>
          <w:rPr>
            <w:rFonts w:ascii="Cambria Math" w:hAnsi="Cambria Math"/>
            <w:sz w:val="24"/>
            <w:szCs w:val="32"/>
          </w:rPr>
          <m:t>=</m:t>
        </m:r>
        <m:acc>
          <m:accPr>
            <m:ctrlPr>
              <w:rPr>
                <w:rFonts w:ascii="Cambria Math" w:hAnsi="Cambria Math"/>
                <w:i/>
                <w:sz w:val="24"/>
                <w:szCs w:val="32"/>
              </w:rPr>
            </m:ctrlPr>
          </m:accPr>
          <m:e>
            <m:sSub>
              <m:sSubPr>
                <m:ctrlPr>
                  <w:rPr>
                    <w:rFonts w:ascii="Cambria Math" w:hAnsi="Cambria Math"/>
                    <w:i/>
                    <w:sz w:val="24"/>
                    <w:szCs w:val="32"/>
                  </w:rPr>
                </m:ctrlPr>
              </m:sSubPr>
              <m:e>
                <m:r>
                  <w:rPr>
                    <w:rFonts w:ascii="Cambria Math" w:hAnsi="Cambria Math"/>
                    <w:sz w:val="24"/>
                    <w:szCs w:val="32"/>
                  </w:rPr>
                  <m:t>γ</m:t>
                </m:r>
              </m:e>
              <m:sub>
                <m:r>
                  <w:rPr>
                    <w:rFonts w:ascii="Cambria Math" w:hAnsi="Cambria Math"/>
                    <w:sz w:val="24"/>
                    <w:szCs w:val="32"/>
                  </w:rPr>
                  <m:t>i</m:t>
                </m:r>
              </m:sub>
            </m:sSub>
          </m:e>
        </m:acc>
        <m:sSub>
          <m:sSubPr>
            <m:ctrlPr>
              <w:rPr>
                <w:rFonts w:ascii="Cambria Math" w:hAnsi="Cambria Math"/>
                <w:i/>
                <w:sz w:val="24"/>
                <w:szCs w:val="32"/>
              </w:rPr>
            </m:ctrlPr>
          </m:sSubPr>
          <m:e>
            <m:r>
              <w:rPr>
                <w:rFonts w:ascii="Cambria Math" w:hAnsi="Cambria Math"/>
                <w:sz w:val="24"/>
                <w:szCs w:val="32"/>
              </w:rPr>
              <m:t>y</m:t>
            </m:r>
          </m:e>
          <m:sub>
            <m:r>
              <w:rPr>
                <w:rFonts w:ascii="Cambria Math" w:hAnsi="Cambria Math"/>
                <w:sz w:val="24"/>
                <w:szCs w:val="32"/>
              </w:rPr>
              <m:t>i</m:t>
            </m:r>
          </m:sub>
        </m:sSub>
        <m:r>
          <w:rPr>
            <w:rFonts w:ascii="Cambria Math" w:hAnsi="Cambria Math"/>
            <w:sz w:val="24"/>
            <w:szCs w:val="32"/>
          </w:rPr>
          <m:t>+(1-</m:t>
        </m:r>
        <m:acc>
          <m:accPr>
            <m:ctrlPr>
              <w:rPr>
                <w:rFonts w:ascii="Cambria Math" w:hAnsi="Cambria Math"/>
                <w:i/>
                <w:sz w:val="24"/>
                <w:szCs w:val="32"/>
              </w:rPr>
            </m:ctrlPr>
          </m:accPr>
          <m:e>
            <m:sSub>
              <m:sSubPr>
                <m:ctrlPr>
                  <w:rPr>
                    <w:rFonts w:ascii="Cambria Math" w:hAnsi="Cambria Math"/>
                    <w:i/>
                    <w:sz w:val="24"/>
                    <w:szCs w:val="32"/>
                  </w:rPr>
                </m:ctrlPr>
              </m:sSubPr>
              <m:e>
                <m:r>
                  <w:rPr>
                    <w:rFonts w:ascii="Cambria Math" w:hAnsi="Cambria Math"/>
                    <w:sz w:val="24"/>
                    <w:szCs w:val="32"/>
                  </w:rPr>
                  <m:t>γ</m:t>
                </m:r>
              </m:e>
              <m:sub>
                <m:r>
                  <w:rPr>
                    <w:rFonts w:ascii="Cambria Math" w:hAnsi="Cambria Math"/>
                    <w:sz w:val="24"/>
                    <w:szCs w:val="32"/>
                  </w:rPr>
                  <m:t>i</m:t>
                </m:r>
              </m:sub>
            </m:sSub>
          </m:e>
        </m:acc>
        <m:r>
          <w:rPr>
            <w:rFonts w:ascii="Cambria Math" w:hAnsi="Cambria Math"/>
            <w:sz w:val="24"/>
            <w:szCs w:val="32"/>
          </w:rPr>
          <m:t>)</m:t>
        </m:r>
        <m:sSubSup>
          <m:sSubSupPr>
            <m:ctrlPr>
              <w:rPr>
                <w:rFonts w:ascii="Cambria Math" w:hAnsi="Cambria Math"/>
                <w:i/>
                <w:sz w:val="26"/>
                <w:szCs w:val="32"/>
              </w:rPr>
            </m:ctrlPr>
          </m:sSubSupPr>
          <m:e>
            <m:r>
              <m:rPr>
                <m:sty m:val="bi"/>
              </m:rPr>
              <w:rPr>
                <w:rFonts w:ascii="Cambria Math" w:hAnsi="Cambria Math"/>
                <w:sz w:val="26"/>
                <w:szCs w:val="32"/>
              </w:rPr>
              <m:t>x</m:t>
            </m:r>
          </m:e>
          <m:sub>
            <m:r>
              <w:rPr>
                <w:rFonts w:ascii="Cambria Math" w:hAnsi="Cambria Math"/>
                <w:sz w:val="26"/>
                <w:szCs w:val="32"/>
              </w:rPr>
              <m:t>i</m:t>
            </m:r>
          </m:sub>
          <m:sup>
            <m:r>
              <w:rPr>
                <w:rFonts w:ascii="Cambria Math" w:hAnsi="Cambria Math"/>
                <w:sz w:val="26"/>
                <w:szCs w:val="32"/>
              </w:rPr>
              <m:t>T</m:t>
            </m:r>
          </m:sup>
        </m:sSubSup>
        <m:acc>
          <m:accPr>
            <m:ctrlPr>
              <w:rPr>
                <w:rFonts w:ascii="Cambria Math" w:eastAsiaTheme="minorEastAsia" w:hAnsi="Cambria Math"/>
                <w:b/>
                <w:i/>
                <w:sz w:val="24"/>
                <w:szCs w:val="32"/>
              </w:rPr>
            </m:ctrlPr>
          </m:accPr>
          <m:e>
            <m:r>
              <m:rPr>
                <m:sty m:val="bi"/>
              </m:rPr>
              <w:rPr>
                <w:rFonts w:ascii="Cambria Math" w:eastAsiaTheme="minorEastAsia" w:hAnsi="Cambria Math"/>
                <w:sz w:val="24"/>
                <w:szCs w:val="32"/>
              </w:rPr>
              <m:t>β</m:t>
            </m:r>
          </m:e>
        </m:acc>
      </m:oMath>
      <w:r w:rsidRPr="00542004">
        <w:rPr>
          <w:rFonts w:ascii="Empl" w:hAnsi="Empl"/>
          <w:sz w:val="24"/>
          <w:szCs w:val="32"/>
          <w:lang w:val="en-US"/>
        </w:rPr>
        <w:t xml:space="preserve">  </w:t>
      </w:r>
      <w:r w:rsidRPr="00542004">
        <w:rPr>
          <w:rFonts w:ascii="Empl" w:hAnsi="Empl"/>
          <w:sz w:val="24"/>
          <w:szCs w:val="32"/>
          <w:lang w:val="en-US"/>
        </w:rPr>
        <w:tab/>
      </w:r>
      <w:r w:rsidRPr="00542004">
        <w:rPr>
          <w:rFonts w:ascii="Empl" w:hAnsi="Empl"/>
          <w:sz w:val="24"/>
          <w:szCs w:val="32"/>
          <w:lang w:val="en-US"/>
        </w:rPr>
        <w:tab/>
        <w:t>(</w:t>
      </w:r>
      <w:r w:rsidR="00467123" w:rsidRPr="00542004">
        <w:rPr>
          <w:rFonts w:ascii="Empl" w:hAnsi="Empl"/>
          <w:sz w:val="24"/>
          <w:szCs w:val="32"/>
        </w:rPr>
        <w:t>1</w:t>
      </w:r>
      <w:r w:rsidRPr="00542004">
        <w:rPr>
          <w:rFonts w:ascii="Empl" w:hAnsi="Empl"/>
          <w:sz w:val="24"/>
          <w:szCs w:val="32"/>
          <w:lang w:val="en-US"/>
        </w:rPr>
        <w:t>)</w:t>
      </w:r>
    </w:p>
    <w:p w:rsidR="00A56980" w:rsidRPr="00542004" w:rsidRDefault="00A56980" w:rsidP="00A56980">
      <w:pPr>
        <w:pStyle w:val="ListParagraph"/>
        <w:tabs>
          <w:tab w:val="left" w:pos="0"/>
        </w:tabs>
        <w:spacing w:after="0" w:line="360" w:lineRule="auto"/>
        <w:ind w:left="0"/>
        <w:jc w:val="both"/>
        <w:rPr>
          <w:rFonts w:ascii="Empl" w:hAnsi="Empl"/>
          <w:sz w:val="24"/>
          <w:szCs w:val="32"/>
          <w:lang w:val="en-US"/>
        </w:rPr>
      </w:pPr>
    </w:p>
    <w:p w:rsidR="00A56980" w:rsidRPr="00542004" w:rsidRDefault="00A56980" w:rsidP="00A56980">
      <w:pPr>
        <w:pStyle w:val="ListParagraph"/>
        <w:tabs>
          <w:tab w:val="left" w:pos="0"/>
        </w:tabs>
        <w:spacing w:after="0" w:line="360" w:lineRule="auto"/>
        <w:ind w:left="0"/>
        <w:jc w:val="both"/>
        <w:rPr>
          <w:rFonts w:ascii="Empl" w:hAnsi="Empl"/>
          <w:sz w:val="24"/>
          <w:szCs w:val="24"/>
          <w:lang w:val="en-US"/>
        </w:rPr>
      </w:pPr>
      <w:r w:rsidRPr="00542004">
        <w:rPr>
          <w:rFonts w:ascii="Empl" w:hAnsi="Empl"/>
          <w:sz w:val="24"/>
          <w:szCs w:val="24"/>
          <w:lang w:val="en-US"/>
        </w:rPr>
        <w:t xml:space="preserve">Dimana </w:t>
      </w:r>
    </w:p>
    <w:p w:rsidR="00A56980" w:rsidRPr="00542004" w:rsidRDefault="005B1B69" w:rsidP="00A56980">
      <w:pPr>
        <w:pStyle w:val="ListParagraph"/>
        <w:tabs>
          <w:tab w:val="left" w:pos="0"/>
        </w:tabs>
        <w:spacing w:after="0" w:line="360" w:lineRule="auto"/>
        <w:ind w:left="0"/>
        <w:jc w:val="both"/>
        <w:rPr>
          <w:rFonts w:ascii="Empl" w:hAnsi="Empl"/>
          <w:b/>
          <w:sz w:val="24"/>
          <w:szCs w:val="32"/>
          <w:lang w:val="en-US"/>
        </w:rPr>
      </w:pPr>
      <m:oMathPara>
        <m:oMath>
          <m:acc>
            <m:accPr>
              <m:ctrlPr>
                <w:rPr>
                  <w:rFonts w:ascii="Cambria Math" w:hAnsi="Cambria Math"/>
                  <w:b/>
                  <w:i/>
                  <w:sz w:val="24"/>
                  <w:szCs w:val="32"/>
                </w:rPr>
              </m:ctrlPr>
            </m:accPr>
            <m:e>
              <m:r>
                <m:rPr>
                  <m:sty m:val="bi"/>
                </m:rPr>
                <w:rPr>
                  <w:rFonts w:ascii="Cambria Math" w:hAnsi="Cambria Math"/>
                  <w:sz w:val="24"/>
                  <w:szCs w:val="32"/>
                </w:rPr>
                <m:t>β</m:t>
              </m:r>
            </m:e>
          </m:acc>
          <m:r>
            <m:rPr>
              <m:sty m:val="bi"/>
            </m:rPr>
            <w:rPr>
              <w:rFonts w:ascii="Cambria Math" w:eastAsiaTheme="minorEastAsia" w:hAnsi="Cambria Math"/>
              <w:sz w:val="24"/>
              <w:szCs w:val="32"/>
            </w:rPr>
            <m:t>=</m:t>
          </m:r>
          <m:sSup>
            <m:sSupPr>
              <m:ctrlPr>
                <w:rPr>
                  <w:rFonts w:ascii="Cambria Math" w:eastAsiaTheme="minorEastAsia" w:hAnsi="Cambria Math"/>
                  <w:b/>
                  <w:i/>
                  <w:sz w:val="24"/>
                  <w:szCs w:val="32"/>
                </w:rPr>
              </m:ctrlPr>
            </m:sSupPr>
            <m:e>
              <m:d>
                <m:dPr>
                  <m:ctrlPr>
                    <w:rPr>
                      <w:rFonts w:ascii="Cambria Math" w:eastAsiaTheme="minorEastAsia" w:hAnsi="Cambria Math"/>
                      <w:b/>
                      <w:i/>
                      <w:sz w:val="24"/>
                      <w:szCs w:val="32"/>
                    </w:rPr>
                  </m:ctrlPr>
                </m:dPr>
                <m:e>
                  <m:nary>
                    <m:naryPr>
                      <m:chr m:val="∑"/>
                      <m:limLoc m:val="subSup"/>
                      <m:supHide m:val="1"/>
                      <m:ctrlPr>
                        <w:rPr>
                          <w:rFonts w:ascii="Cambria Math" w:eastAsiaTheme="minorEastAsia" w:hAnsi="Cambria Math"/>
                          <w:b/>
                          <w:i/>
                          <w:sz w:val="24"/>
                          <w:szCs w:val="32"/>
                        </w:rPr>
                      </m:ctrlPr>
                    </m:naryPr>
                    <m:sub>
                      <m:r>
                        <m:rPr>
                          <m:sty m:val="bi"/>
                        </m:rPr>
                        <w:rPr>
                          <w:rFonts w:ascii="Cambria Math" w:eastAsiaTheme="minorEastAsia" w:hAnsi="Cambria Math"/>
                          <w:sz w:val="24"/>
                          <w:szCs w:val="32"/>
                        </w:rPr>
                        <m:t>i</m:t>
                      </m:r>
                    </m:sub>
                    <m:sup/>
                    <m:e>
                      <m:sSup>
                        <m:sSupPr>
                          <m:ctrlPr>
                            <w:rPr>
                              <w:rFonts w:ascii="Cambria Math" w:eastAsiaTheme="minorEastAsia" w:hAnsi="Cambria Math"/>
                              <w:b/>
                              <w:i/>
                              <w:sz w:val="24"/>
                              <w:szCs w:val="32"/>
                            </w:rPr>
                          </m:ctrlPr>
                        </m:sSupPr>
                        <m:e>
                          <m:d>
                            <m:dPr>
                              <m:ctrlPr>
                                <w:rPr>
                                  <w:rFonts w:ascii="Cambria Math" w:eastAsiaTheme="minorEastAsia" w:hAnsi="Cambria Math"/>
                                  <w:b/>
                                  <w:i/>
                                  <w:sz w:val="24"/>
                                  <w:szCs w:val="32"/>
                                </w:rPr>
                              </m:ctrlPr>
                            </m:dPr>
                            <m:e>
                              <m:sSubSup>
                                <m:sSubSupPr>
                                  <m:ctrlPr>
                                    <w:rPr>
                                      <w:rFonts w:ascii="Cambria Math" w:eastAsiaTheme="minorEastAsia" w:hAnsi="Cambria Math"/>
                                      <w:i/>
                                      <w:sz w:val="24"/>
                                      <w:szCs w:val="32"/>
                                    </w:rPr>
                                  </m:ctrlPr>
                                </m:sSubSupPr>
                                <m:e>
                                  <m:r>
                                    <w:rPr>
                                      <w:rFonts w:ascii="Cambria Math" w:eastAsiaTheme="minorEastAsia" w:hAnsi="Cambria Math"/>
                                      <w:sz w:val="24"/>
                                      <w:szCs w:val="32"/>
                                    </w:rPr>
                                    <m:t>σ</m:t>
                                  </m:r>
                                </m:e>
                                <m:sub>
                                  <m:r>
                                    <w:rPr>
                                      <w:rFonts w:ascii="Cambria Math" w:eastAsiaTheme="minorEastAsia" w:hAnsi="Cambria Math"/>
                                      <w:sz w:val="24"/>
                                      <w:szCs w:val="32"/>
                                    </w:rPr>
                                    <m:t>ei</m:t>
                                  </m:r>
                                </m:sub>
                                <m:sup>
                                  <m:r>
                                    <w:rPr>
                                      <w:rFonts w:ascii="Cambria Math" w:eastAsiaTheme="minorEastAsia" w:hAnsi="Cambria Math"/>
                                      <w:sz w:val="24"/>
                                      <w:szCs w:val="32"/>
                                    </w:rPr>
                                    <m:t>2</m:t>
                                  </m:r>
                                </m:sup>
                              </m:sSubSup>
                              <m:r>
                                <w:rPr>
                                  <w:rFonts w:ascii="Cambria Math" w:eastAsiaTheme="minorEastAsia" w:hAnsi="Cambria Math"/>
                                  <w:sz w:val="24"/>
                                  <w:szCs w:val="32"/>
                                </w:rPr>
                                <m:t>+</m:t>
                              </m:r>
                              <m:sSubSup>
                                <m:sSubSupPr>
                                  <m:ctrlPr>
                                    <w:rPr>
                                      <w:rFonts w:ascii="Cambria Math" w:eastAsiaTheme="minorEastAsia" w:hAnsi="Cambria Math"/>
                                      <w:i/>
                                      <w:sz w:val="24"/>
                                      <w:szCs w:val="32"/>
                                    </w:rPr>
                                  </m:ctrlPr>
                                </m:sSubSupPr>
                                <m:e>
                                  <m:acc>
                                    <m:accPr>
                                      <m:ctrlPr>
                                        <w:rPr>
                                          <w:rFonts w:ascii="Cambria Math" w:eastAsiaTheme="minorEastAsia" w:hAnsi="Cambria Math"/>
                                          <w:i/>
                                          <w:sz w:val="24"/>
                                          <w:szCs w:val="32"/>
                                        </w:rPr>
                                      </m:ctrlPr>
                                    </m:accPr>
                                    <m:e>
                                      <m:r>
                                        <w:rPr>
                                          <w:rFonts w:ascii="Cambria Math" w:eastAsiaTheme="minorEastAsia" w:hAnsi="Cambria Math"/>
                                          <w:sz w:val="24"/>
                                          <w:szCs w:val="32"/>
                                        </w:rPr>
                                        <m:t>σ</m:t>
                                      </m:r>
                                    </m:e>
                                  </m:acc>
                                </m:e>
                                <m:sub>
                                  <m:r>
                                    <w:rPr>
                                      <w:rFonts w:ascii="Cambria Math" w:eastAsiaTheme="minorEastAsia" w:hAnsi="Cambria Math"/>
                                      <w:sz w:val="24"/>
                                      <w:szCs w:val="32"/>
                                    </w:rPr>
                                    <m:t>u</m:t>
                                  </m:r>
                                </m:sub>
                                <m:sup>
                                  <m:r>
                                    <w:rPr>
                                      <w:rFonts w:ascii="Cambria Math" w:eastAsiaTheme="minorEastAsia" w:hAnsi="Cambria Math"/>
                                      <w:sz w:val="24"/>
                                      <w:szCs w:val="32"/>
                                    </w:rPr>
                                    <m:t>2</m:t>
                                  </m:r>
                                </m:sup>
                              </m:sSubSup>
                            </m:e>
                          </m:d>
                        </m:e>
                        <m:sup>
                          <m:r>
                            <m:rPr>
                              <m:sty m:val="bi"/>
                            </m:rPr>
                            <w:rPr>
                              <w:rFonts w:ascii="Cambria Math" w:eastAsiaTheme="minorEastAsia" w:hAnsi="Cambria Math"/>
                              <w:sz w:val="24"/>
                              <w:szCs w:val="32"/>
                            </w:rPr>
                            <m:t>-1</m:t>
                          </m:r>
                        </m:sup>
                      </m:sSup>
                      <m:sSubSup>
                        <m:sSubSupPr>
                          <m:ctrlPr>
                            <w:rPr>
                              <w:rFonts w:ascii="Cambria Math" w:hAnsi="Cambria Math"/>
                              <w:i/>
                              <w:sz w:val="26"/>
                              <w:szCs w:val="32"/>
                            </w:rPr>
                          </m:ctrlPr>
                        </m:sSubSupPr>
                        <m:e>
                          <m:sSub>
                            <m:sSubPr>
                              <m:ctrlPr>
                                <w:rPr>
                                  <w:rFonts w:ascii="Cambria Math" w:hAnsi="Cambria Math"/>
                                  <w:b/>
                                  <w:i/>
                                  <w:sz w:val="26"/>
                                  <w:szCs w:val="32"/>
                                </w:rPr>
                              </m:ctrlPr>
                            </m:sSubPr>
                            <m:e>
                              <m:r>
                                <m:rPr>
                                  <m:sty m:val="bi"/>
                                </m:rPr>
                                <w:rPr>
                                  <w:rFonts w:ascii="Cambria Math" w:hAnsi="Cambria Math"/>
                                  <w:sz w:val="26"/>
                                  <w:szCs w:val="32"/>
                                </w:rPr>
                                <m:t>x</m:t>
                              </m:r>
                            </m:e>
                            <m:sub>
                              <m:r>
                                <m:rPr>
                                  <m:sty m:val="bi"/>
                                </m:rPr>
                                <w:rPr>
                                  <w:rFonts w:ascii="Cambria Math" w:hAnsi="Cambria Math"/>
                                  <w:sz w:val="26"/>
                                  <w:szCs w:val="32"/>
                                </w:rPr>
                                <m:t>i</m:t>
                              </m:r>
                            </m:sub>
                          </m:sSub>
                          <m:r>
                            <m:rPr>
                              <m:sty m:val="bi"/>
                            </m:rPr>
                            <w:rPr>
                              <w:rFonts w:ascii="Cambria Math" w:hAnsi="Cambria Math"/>
                              <w:sz w:val="26"/>
                              <w:szCs w:val="32"/>
                            </w:rPr>
                            <m:t>x</m:t>
                          </m:r>
                        </m:e>
                        <m:sub>
                          <m:r>
                            <w:rPr>
                              <w:rFonts w:ascii="Cambria Math" w:hAnsi="Cambria Math"/>
                              <w:sz w:val="26"/>
                              <w:szCs w:val="32"/>
                            </w:rPr>
                            <m:t>i</m:t>
                          </m:r>
                        </m:sub>
                        <m:sup>
                          <m:r>
                            <w:rPr>
                              <w:rFonts w:ascii="Cambria Math" w:hAnsi="Cambria Math"/>
                              <w:sz w:val="26"/>
                              <w:szCs w:val="32"/>
                            </w:rPr>
                            <m:t>T</m:t>
                          </m:r>
                        </m:sup>
                      </m:sSubSup>
                    </m:e>
                  </m:nary>
                </m:e>
              </m:d>
            </m:e>
            <m:sup>
              <m:r>
                <m:rPr>
                  <m:sty m:val="bi"/>
                </m:rPr>
                <w:rPr>
                  <w:rFonts w:ascii="Cambria Math" w:eastAsiaTheme="minorEastAsia" w:hAnsi="Cambria Math"/>
                  <w:sz w:val="24"/>
                  <w:szCs w:val="32"/>
                </w:rPr>
                <m:t>-1</m:t>
              </m:r>
            </m:sup>
          </m:sSup>
          <m:d>
            <m:dPr>
              <m:ctrlPr>
                <w:rPr>
                  <w:rFonts w:ascii="Cambria Math" w:eastAsiaTheme="minorEastAsia" w:hAnsi="Cambria Math"/>
                  <w:b/>
                  <w:i/>
                  <w:sz w:val="24"/>
                  <w:szCs w:val="32"/>
                </w:rPr>
              </m:ctrlPr>
            </m:dPr>
            <m:e>
              <m:nary>
                <m:naryPr>
                  <m:chr m:val="∑"/>
                  <m:limLoc m:val="subSup"/>
                  <m:supHide m:val="1"/>
                  <m:ctrlPr>
                    <w:rPr>
                      <w:rFonts w:ascii="Cambria Math" w:eastAsiaTheme="minorEastAsia" w:hAnsi="Cambria Math"/>
                      <w:b/>
                      <w:i/>
                      <w:sz w:val="24"/>
                      <w:szCs w:val="32"/>
                    </w:rPr>
                  </m:ctrlPr>
                </m:naryPr>
                <m:sub>
                  <m:r>
                    <m:rPr>
                      <m:sty m:val="bi"/>
                    </m:rPr>
                    <w:rPr>
                      <w:rFonts w:ascii="Cambria Math" w:eastAsiaTheme="minorEastAsia" w:hAnsi="Cambria Math"/>
                      <w:sz w:val="24"/>
                      <w:szCs w:val="32"/>
                    </w:rPr>
                    <m:t>i</m:t>
                  </m:r>
                </m:sub>
                <m:sup/>
                <m:e>
                  <m:sSup>
                    <m:sSupPr>
                      <m:ctrlPr>
                        <w:rPr>
                          <w:rFonts w:ascii="Cambria Math" w:eastAsiaTheme="minorEastAsia" w:hAnsi="Cambria Math"/>
                          <w:b/>
                          <w:i/>
                          <w:sz w:val="24"/>
                          <w:szCs w:val="32"/>
                        </w:rPr>
                      </m:ctrlPr>
                    </m:sSupPr>
                    <m:e>
                      <m:d>
                        <m:dPr>
                          <m:ctrlPr>
                            <w:rPr>
                              <w:rFonts w:ascii="Cambria Math" w:eastAsiaTheme="minorEastAsia" w:hAnsi="Cambria Math"/>
                              <w:b/>
                              <w:i/>
                              <w:sz w:val="24"/>
                              <w:szCs w:val="32"/>
                            </w:rPr>
                          </m:ctrlPr>
                        </m:dPr>
                        <m:e>
                          <m:sSubSup>
                            <m:sSubSupPr>
                              <m:ctrlPr>
                                <w:rPr>
                                  <w:rFonts w:ascii="Cambria Math" w:eastAsiaTheme="minorEastAsia" w:hAnsi="Cambria Math"/>
                                  <w:i/>
                                  <w:sz w:val="24"/>
                                  <w:szCs w:val="32"/>
                                </w:rPr>
                              </m:ctrlPr>
                            </m:sSubSupPr>
                            <m:e>
                              <m:r>
                                <w:rPr>
                                  <w:rFonts w:ascii="Cambria Math" w:eastAsiaTheme="minorEastAsia" w:hAnsi="Cambria Math"/>
                                  <w:sz w:val="24"/>
                                  <w:szCs w:val="32"/>
                                </w:rPr>
                                <m:t>σ</m:t>
                              </m:r>
                            </m:e>
                            <m:sub>
                              <m:r>
                                <w:rPr>
                                  <w:rFonts w:ascii="Cambria Math" w:eastAsiaTheme="minorEastAsia" w:hAnsi="Cambria Math"/>
                                  <w:sz w:val="24"/>
                                  <w:szCs w:val="32"/>
                                </w:rPr>
                                <m:t>ei</m:t>
                              </m:r>
                            </m:sub>
                            <m:sup>
                              <m:r>
                                <w:rPr>
                                  <w:rFonts w:ascii="Cambria Math" w:eastAsiaTheme="minorEastAsia" w:hAnsi="Cambria Math"/>
                                  <w:sz w:val="24"/>
                                  <w:szCs w:val="32"/>
                                </w:rPr>
                                <m:t>2</m:t>
                              </m:r>
                            </m:sup>
                          </m:sSubSup>
                          <m:r>
                            <w:rPr>
                              <w:rFonts w:ascii="Cambria Math" w:eastAsiaTheme="minorEastAsia" w:hAnsi="Cambria Math"/>
                              <w:sz w:val="24"/>
                              <w:szCs w:val="32"/>
                            </w:rPr>
                            <m:t>+</m:t>
                          </m:r>
                          <m:sSubSup>
                            <m:sSubSupPr>
                              <m:ctrlPr>
                                <w:rPr>
                                  <w:rFonts w:ascii="Cambria Math" w:eastAsiaTheme="minorEastAsia" w:hAnsi="Cambria Math"/>
                                  <w:i/>
                                  <w:sz w:val="24"/>
                                  <w:szCs w:val="32"/>
                                </w:rPr>
                              </m:ctrlPr>
                            </m:sSubSupPr>
                            <m:e>
                              <m:acc>
                                <m:accPr>
                                  <m:ctrlPr>
                                    <w:rPr>
                                      <w:rFonts w:ascii="Cambria Math" w:eastAsiaTheme="minorEastAsia" w:hAnsi="Cambria Math"/>
                                      <w:i/>
                                      <w:sz w:val="24"/>
                                      <w:szCs w:val="32"/>
                                    </w:rPr>
                                  </m:ctrlPr>
                                </m:accPr>
                                <m:e>
                                  <m:r>
                                    <w:rPr>
                                      <w:rFonts w:ascii="Cambria Math" w:eastAsiaTheme="minorEastAsia" w:hAnsi="Cambria Math"/>
                                      <w:sz w:val="24"/>
                                      <w:szCs w:val="32"/>
                                    </w:rPr>
                                    <m:t>σ</m:t>
                                  </m:r>
                                </m:e>
                              </m:acc>
                            </m:e>
                            <m:sub>
                              <m:r>
                                <w:rPr>
                                  <w:rFonts w:ascii="Cambria Math" w:eastAsiaTheme="minorEastAsia" w:hAnsi="Cambria Math"/>
                                  <w:sz w:val="24"/>
                                  <w:szCs w:val="32"/>
                                </w:rPr>
                                <m:t>u</m:t>
                              </m:r>
                            </m:sub>
                            <m:sup>
                              <m:r>
                                <w:rPr>
                                  <w:rFonts w:ascii="Cambria Math" w:eastAsiaTheme="minorEastAsia" w:hAnsi="Cambria Math"/>
                                  <w:sz w:val="24"/>
                                  <w:szCs w:val="32"/>
                                </w:rPr>
                                <m:t>2</m:t>
                              </m:r>
                            </m:sup>
                          </m:sSubSup>
                        </m:e>
                      </m:d>
                    </m:e>
                    <m:sup>
                      <m:r>
                        <m:rPr>
                          <m:sty m:val="bi"/>
                        </m:rPr>
                        <w:rPr>
                          <w:rFonts w:ascii="Cambria Math" w:eastAsiaTheme="minorEastAsia" w:hAnsi="Cambria Math"/>
                          <w:sz w:val="24"/>
                          <w:szCs w:val="32"/>
                        </w:rPr>
                        <m:t>-1</m:t>
                      </m:r>
                    </m:sup>
                  </m:sSup>
                  <m:sSub>
                    <m:sSubPr>
                      <m:ctrlPr>
                        <w:rPr>
                          <w:rFonts w:ascii="Cambria Math" w:hAnsi="Cambria Math"/>
                          <w:b/>
                          <w:i/>
                          <w:sz w:val="26"/>
                          <w:szCs w:val="32"/>
                        </w:rPr>
                      </m:ctrlPr>
                    </m:sSubPr>
                    <m:e>
                      <m:r>
                        <m:rPr>
                          <m:sty m:val="bi"/>
                        </m:rPr>
                        <w:rPr>
                          <w:rFonts w:ascii="Cambria Math" w:hAnsi="Cambria Math"/>
                          <w:sz w:val="26"/>
                          <w:szCs w:val="32"/>
                        </w:rPr>
                        <m:t>x</m:t>
                      </m:r>
                    </m:e>
                    <m:sub>
                      <m:r>
                        <m:rPr>
                          <m:sty m:val="bi"/>
                        </m:rPr>
                        <w:rPr>
                          <w:rFonts w:ascii="Cambria Math" w:hAnsi="Cambria Math"/>
                          <w:sz w:val="26"/>
                          <w:szCs w:val="32"/>
                        </w:rPr>
                        <m:t>i</m:t>
                      </m:r>
                    </m:sub>
                  </m:sSub>
                  <m:sSub>
                    <m:sSubPr>
                      <m:ctrlPr>
                        <w:rPr>
                          <w:rFonts w:ascii="Cambria Math" w:hAnsi="Cambria Math"/>
                          <w:b/>
                          <w:i/>
                          <w:sz w:val="26"/>
                          <w:szCs w:val="32"/>
                        </w:rPr>
                      </m:ctrlPr>
                    </m:sSubPr>
                    <m:e>
                      <m:r>
                        <w:rPr>
                          <w:rFonts w:ascii="Cambria Math" w:hAnsi="Cambria Math"/>
                          <w:sz w:val="26"/>
                          <w:szCs w:val="32"/>
                        </w:rPr>
                        <m:t>y</m:t>
                      </m:r>
                    </m:e>
                    <m:sub>
                      <m:r>
                        <m:rPr>
                          <m:sty m:val="bi"/>
                        </m:rPr>
                        <w:rPr>
                          <w:rFonts w:ascii="Cambria Math" w:hAnsi="Cambria Math"/>
                          <w:sz w:val="26"/>
                          <w:szCs w:val="32"/>
                        </w:rPr>
                        <m:t>i</m:t>
                      </m:r>
                    </m:sub>
                  </m:sSub>
                </m:e>
              </m:nary>
            </m:e>
          </m:d>
        </m:oMath>
      </m:oMathPara>
    </w:p>
    <w:p w:rsidR="00A56980" w:rsidRPr="00542004" w:rsidRDefault="005B1B69" w:rsidP="00A56980">
      <w:pPr>
        <w:pStyle w:val="ListParagraph"/>
        <w:tabs>
          <w:tab w:val="left" w:pos="0"/>
        </w:tabs>
        <w:spacing w:after="0" w:line="360" w:lineRule="auto"/>
        <w:ind w:left="0"/>
        <w:jc w:val="both"/>
        <w:rPr>
          <w:rFonts w:ascii="Empl" w:hAnsi="Empl"/>
          <w:sz w:val="24"/>
          <w:szCs w:val="32"/>
          <w:lang w:val="en-US"/>
        </w:rPr>
      </w:pPr>
      <m:oMathPara>
        <m:oMath>
          <m:sSub>
            <m:sSubPr>
              <m:ctrlPr>
                <w:rPr>
                  <w:rFonts w:ascii="Cambria Math" w:hAnsi="Cambria Math"/>
                  <w:i/>
                  <w:sz w:val="26"/>
                  <w:szCs w:val="32"/>
                </w:rPr>
              </m:ctrlPr>
            </m:sSubPr>
            <m:e>
              <m:acc>
                <m:accPr>
                  <m:ctrlPr>
                    <w:rPr>
                      <w:rFonts w:ascii="Cambria Math" w:hAnsi="Cambria Math"/>
                      <w:i/>
                      <w:sz w:val="26"/>
                      <w:szCs w:val="32"/>
                    </w:rPr>
                  </m:ctrlPr>
                </m:accPr>
                <m:e>
                  <m:r>
                    <w:rPr>
                      <w:rFonts w:ascii="Cambria Math" w:hAnsi="Cambria Math"/>
                      <w:sz w:val="26"/>
                      <w:szCs w:val="32"/>
                    </w:rPr>
                    <m:t>u</m:t>
                  </m:r>
                </m:e>
              </m:acc>
            </m:e>
            <m:sub>
              <m:r>
                <w:rPr>
                  <w:rFonts w:ascii="Cambria Math" w:hAnsi="Cambria Math"/>
                  <w:sz w:val="26"/>
                  <w:szCs w:val="32"/>
                </w:rPr>
                <m:t>i</m:t>
              </m:r>
            </m:sub>
          </m:sSub>
          <m:r>
            <w:rPr>
              <w:rFonts w:ascii="Cambria Math" w:hAnsi="Cambria Math"/>
              <w:sz w:val="26"/>
              <w:szCs w:val="32"/>
            </w:rPr>
            <m:t>=</m:t>
          </m:r>
          <m:sSub>
            <m:sSubPr>
              <m:ctrlPr>
                <w:rPr>
                  <w:rFonts w:ascii="Cambria Math" w:hAnsi="Cambria Math"/>
                  <w:i/>
                  <w:sz w:val="24"/>
                  <w:szCs w:val="32"/>
                </w:rPr>
              </m:ctrlPr>
            </m:sSubPr>
            <m:e>
              <m:acc>
                <m:accPr>
                  <m:ctrlPr>
                    <w:rPr>
                      <w:rFonts w:ascii="Cambria Math" w:hAnsi="Cambria Math"/>
                      <w:i/>
                      <w:sz w:val="24"/>
                      <w:szCs w:val="32"/>
                    </w:rPr>
                  </m:ctrlPr>
                </m:accPr>
                <m:e>
                  <m:r>
                    <w:rPr>
                      <w:rFonts w:ascii="Cambria Math" w:hAnsi="Cambria Math"/>
                      <w:sz w:val="24"/>
                      <w:szCs w:val="32"/>
                    </w:rPr>
                    <m:t>γ</m:t>
                  </m:r>
                </m:e>
              </m:acc>
            </m:e>
            <m:sub>
              <m:r>
                <w:rPr>
                  <w:rFonts w:ascii="Cambria Math" w:hAnsi="Cambria Math"/>
                  <w:sz w:val="24"/>
                  <w:szCs w:val="32"/>
                </w:rPr>
                <m:t>i</m:t>
              </m:r>
            </m:sub>
          </m:sSub>
          <m:d>
            <m:dPr>
              <m:ctrlPr>
                <w:rPr>
                  <w:rFonts w:ascii="Cambria Math" w:hAnsi="Cambria Math"/>
                  <w:i/>
                  <w:sz w:val="24"/>
                  <w:szCs w:val="32"/>
                </w:rPr>
              </m:ctrlPr>
            </m:dPr>
            <m:e>
              <m:sSub>
                <m:sSubPr>
                  <m:ctrlPr>
                    <w:rPr>
                      <w:rFonts w:ascii="Cambria Math" w:hAnsi="Cambria Math"/>
                      <w:i/>
                      <w:sz w:val="24"/>
                      <w:szCs w:val="32"/>
                    </w:rPr>
                  </m:ctrlPr>
                </m:sSubPr>
                <m:e>
                  <m:r>
                    <w:rPr>
                      <w:rFonts w:ascii="Cambria Math" w:hAnsi="Cambria Math"/>
                      <w:sz w:val="24"/>
                      <w:szCs w:val="32"/>
                    </w:rPr>
                    <m:t>y</m:t>
                  </m:r>
                </m:e>
                <m:sub>
                  <m:r>
                    <w:rPr>
                      <w:rFonts w:ascii="Cambria Math" w:hAnsi="Cambria Math"/>
                      <w:sz w:val="24"/>
                      <w:szCs w:val="32"/>
                    </w:rPr>
                    <m:t>i</m:t>
                  </m:r>
                </m:sub>
              </m:sSub>
              <m:r>
                <w:rPr>
                  <w:rFonts w:ascii="Cambria Math" w:hAnsi="Cambria Math"/>
                  <w:sz w:val="24"/>
                  <w:szCs w:val="32"/>
                </w:rPr>
                <m:t>-</m:t>
              </m:r>
              <m:sSubSup>
                <m:sSubSupPr>
                  <m:ctrlPr>
                    <w:rPr>
                      <w:rFonts w:ascii="Cambria Math" w:hAnsi="Cambria Math"/>
                      <w:i/>
                      <w:sz w:val="26"/>
                      <w:szCs w:val="32"/>
                    </w:rPr>
                  </m:ctrlPr>
                </m:sSubSupPr>
                <m:e>
                  <m:r>
                    <m:rPr>
                      <m:sty m:val="bi"/>
                    </m:rPr>
                    <w:rPr>
                      <w:rFonts w:ascii="Cambria Math" w:hAnsi="Cambria Math"/>
                      <w:sz w:val="26"/>
                      <w:szCs w:val="32"/>
                    </w:rPr>
                    <m:t>x</m:t>
                  </m:r>
                </m:e>
                <m:sub>
                  <m:r>
                    <w:rPr>
                      <w:rFonts w:ascii="Cambria Math" w:hAnsi="Cambria Math"/>
                      <w:sz w:val="26"/>
                      <w:szCs w:val="32"/>
                    </w:rPr>
                    <m:t>i</m:t>
                  </m:r>
                </m:sub>
                <m:sup>
                  <m:r>
                    <w:rPr>
                      <w:rFonts w:ascii="Cambria Math" w:hAnsi="Cambria Math"/>
                      <w:sz w:val="26"/>
                      <w:szCs w:val="32"/>
                    </w:rPr>
                    <m:t>T</m:t>
                  </m:r>
                </m:sup>
              </m:sSubSup>
              <m:acc>
                <m:accPr>
                  <m:ctrlPr>
                    <w:rPr>
                      <w:rFonts w:ascii="Cambria Math" w:eastAsiaTheme="minorEastAsia" w:hAnsi="Cambria Math"/>
                      <w:b/>
                      <w:i/>
                      <w:sz w:val="24"/>
                      <w:szCs w:val="32"/>
                    </w:rPr>
                  </m:ctrlPr>
                </m:accPr>
                <m:e>
                  <m:r>
                    <m:rPr>
                      <m:sty m:val="bi"/>
                    </m:rPr>
                    <w:rPr>
                      <w:rFonts w:ascii="Cambria Math" w:eastAsiaTheme="minorEastAsia" w:hAnsi="Cambria Math"/>
                      <w:sz w:val="24"/>
                      <w:szCs w:val="32"/>
                    </w:rPr>
                    <m:t>β</m:t>
                  </m:r>
                </m:e>
              </m:acc>
            </m:e>
          </m:d>
        </m:oMath>
      </m:oMathPara>
    </w:p>
    <w:p w:rsidR="00A56980" w:rsidRPr="00542004" w:rsidRDefault="005B1B69" w:rsidP="00A56980">
      <w:pPr>
        <w:pStyle w:val="ListParagraph"/>
        <w:tabs>
          <w:tab w:val="left" w:pos="0"/>
        </w:tabs>
        <w:spacing w:after="0" w:line="360" w:lineRule="auto"/>
        <w:ind w:left="0"/>
        <w:jc w:val="both"/>
        <w:rPr>
          <w:rFonts w:ascii="Empl" w:hAnsi="Empl"/>
          <w:sz w:val="24"/>
          <w:szCs w:val="24"/>
          <w:lang w:val="en-US"/>
        </w:rPr>
      </w:pPr>
      <m:oMathPara>
        <m:oMath>
          <m:acc>
            <m:accPr>
              <m:ctrlPr>
                <w:rPr>
                  <w:rFonts w:ascii="Cambria Math" w:hAnsi="Cambria Math"/>
                  <w:i/>
                  <w:sz w:val="24"/>
                  <w:szCs w:val="32"/>
                </w:rPr>
              </m:ctrlPr>
            </m:accPr>
            <m:e>
              <m:sSub>
                <m:sSubPr>
                  <m:ctrlPr>
                    <w:rPr>
                      <w:rFonts w:ascii="Cambria Math" w:hAnsi="Cambria Math"/>
                      <w:i/>
                      <w:sz w:val="24"/>
                      <w:szCs w:val="32"/>
                    </w:rPr>
                  </m:ctrlPr>
                </m:sSubPr>
                <m:e>
                  <m:r>
                    <w:rPr>
                      <w:rFonts w:ascii="Cambria Math" w:hAnsi="Cambria Math"/>
                      <w:sz w:val="24"/>
                      <w:szCs w:val="32"/>
                    </w:rPr>
                    <m:t>γ</m:t>
                  </m:r>
                </m:e>
                <m:sub>
                  <m:r>
                    <w:rPr>
                      <w:rFonts w:ascii="Cambria Math" w:hAnsi="Cambria Math"/>
                      <w:sz w:val="24"/>
                      <w:szCs w:val="32"/>
                    </w:rPr>
                    <m:t>i</m:t>
                  </m:r>
                </m:sub>
              </m:sSub>
            </m:e>
          </m:acc>
          <m:r>
            <w:rPr>
              <w:rFonts w:ascii="Cambria Math" w:hAnsi="Cambria Math"/>
              <w:sz w:val="24"/>
              <w:szCs w:val="32"/>
            </w:rPr>
            <m:t>=</m:t>
          </m:r>
          <m:f>
            <m:fPr>
              <m:ctrlPr>
                <w:rPr>
                  <w:rFonts w:ascii="Cambria Math" w:hAnsi="Cambria Math"/>
                  <w:i/>
                  <w:sz w:val="24"/>
                  <w:szCs w:val="32"/>
                </w:rPr>
              </m:ctrlPr>
            </m:fPr>
            <m:num>
              <m:sSubSup>
                <m:sSubSupPr>
                  <m:ctrlPr>
                    <w:rPr>
                      <w:rFonts w:ascii="Cambria Math" w:eastAsiaTheme="minorEastAsia" w:hAnsi="Cambria Math"/>
                      <w:i/>
                      <w:sz w:val="24"/>
                      <w:szCs w:val="32"/>
                    </w:rPr>
                  </m:ctrlPr>
                </m:sSubSupPr>
                <m:e>
                  <m:acc>
                    <m:accPr>
                      <m:ctrlPr>
                        <w:rPr>
                          <w:rFonts w:ascii="Cambria Math" w:eastAsiaTheme="minorEastAsia" w:hAnsi="Cambria Math"/>
                          <w:i/>
                          <w:sz w:val="24"/>
                          <w:szCs w:val="32"/>
                        </w:rPr>
                      </m:ctrlPr>
                    </m:accPr>
                    <m:e>
                      <m:r>
                        <w:rPr>
                          <w:rFonts w:ascii="Cambria Math" w:eastAsiaTheme="minorEastAsia" w:hAnsi="Cambria Math"/>
                          <w:sz w:val="24"/>
                          <w:szCs w:val="32"/>
                        </w:rPr>
                        <m:t>σ</m:t>
                      </m:r>
                    </m:e>
                  </m:acc>
                </m:e>
                <m:sub>
                  <m:r>
                    <w:rPr>
                      <w:rFonts w:ascii="Cambria Math" w:eastAsiaTheme="minorEastAsia" w:hAnsi="Cambria Math"/>
                      <w:sz w:val="24"/>
                      <w:szCs w:val="32"/>
                    </w:rPr>
                    <m:t>u</m:t>
                  </m:r>
                </m:sub>
                <m:sup>
                  <m:r>
                    <w:rPr>
                      <w:rFonts w:ascii="Cambria Math" w:eastAsiaTheme="minorEastAsia" w:hAnsi="Cambria Math"/>
                      <w:sz w:val="24"/>
                      <w:szCs w:val="32"/>
                    </w:rPr>
                    <m:t>2</m:t>
                  </m:r>
                </m:sup>
              </m:sSubSup>
            </m:num>
            <m:den>
              <m:sSubSup>
                <m:sSubSupPr>
                  <m:ctrlPr>
                    <w:rPr>
                      <w:rFonts w:ascii="Cambria Math" w:eastAsiaTheme="minorEastAsia" w:hAnsi="Cambria Math"/>
                      <w:i/>
                      <w:sz w:val="24"/>
                      <w:szCs w:val="32"/>
                    </w:rPr>
                  </m:ctrlPr>
                </m:sSubSupPr>
                <m:e>
                  <m:r>
                    <w:rPr>
                      <w:rFonts w:ascii="Cambria Math" w:eastAsiaTheme="minorEastAsia" w:hAnsi="Cambria Math"/>
                      <w:sz w:val="24"/>
                      <w:szCs w:val="32"/>
                    </w:rPr>
                    <m:t>σ</m:t>
                  </m:r>
                </m:e>
                <m:sub>
                  <m:r>
                    <w:rPr>
                      <w:rFonts w:ascii="Cambria Math" w:eastAsiaTheme="minorEastAsia" w:hAnsi="Cambria Math"/>
                      <w:sz w:val="24"/>
                      <w:szCs w:val="32"/>
                    </w:rPr>
                    <m:t>ei</m:t>
                  </m:r>
                </m:sub>
                <m:sup>
                  <m:r>
                    <w:rPr>
                      <w:rFonts w:ascii="Cambria Math" w:eastAsiaTheme="minorEastAsia" w:hAnsi="Cambria Math"/>
                      <w:sz w:val="24"/>
                      <w:szCs w:val="32"/>
                    </w:rPr>
                    <m:t>2</m:t>
                  </m:r>
                </m:sup>
              </m:sSubSup>
              <m:r>
                <w:rPr>
                  <w:rFonts w:ascii="Cambria Math" w:eastAsiaTheme="minorEastAsia" w:hAnsi="Cambria Math"/>
                  <w:sz w:val="24"/>
                  <w:szCs w:val="32"/>
                </w:rPr>
                <m:t>+</m:t>
              </m:r>
              <m:sSubSup>
                <m:sSubSupPr>
                  <m:ctrlPr>
                    <w:rPr>
                      <w:rFonts w:ascii="Cambria Math" w:eastAsiaTheme="minorEastAsia" w:hAnsi="Cambria Math"/>
                      <w:i/>
                      <w:sz w:val="24"/>
                      <w:szCs w:val="32"/>
                    </w:rPr>
                  </m:ctrlPr>
                </m:sSubSupPr>
                <m:e>
                  <m:acc>
                    <m:accPr>
                      <m:ctrlPr>
                        <w:rPr>
                          <w:rFonts w:ascii="Cambria Math" w:eastAsiaTheme="minorEastAsia" w:hAnsi="Cambria Math"/>
                          <w:i/>
                          <w:sz w:val="24"/>
                          <w:szCs w:val="32"/>
                        </w:rPr>
                      </m:ctrlPr>
                    </m:accPr>
                    <m:e>
                      <m:r>
                        <w:rPr>
                          <w:rFonts w:ascii="Cambria Math" w:eastAsiaTheme="minorEastAsia" w:hAnsi="Cambria Math"/>
                          <w:sz w:val="24"/>
                          <w:szCs w:val="32"/>
                        </w:rPr>
                        <m:t>σ</m:t>
                      </m:r>
                    </m:e>
                  </m:acc>
                </m:e>
                <m:sub>
                  <m:r>
                    <w:rPr>
                      <w:rFonts w:ascii="Cambria Math" w:eastAsiaTheme="minorEastAsia" w:hAnsi="Cambria Math"/>
                      <w:sz w:val="24"/>
                      <w:szCs w:val="32"/>
                    </w:rPr>
                    <m:t>u</m:t>
                  </m:r>
                </m:sub>
                <m:sup>
                  <m:r>
                    <w:rPr>
                      <w:rFonts w:ascii="Cambria Math" w:eastAsiaTheme="minorEastAsia" w:hAnsi="Cambria Math"/>
                      <w:sz w:val="24"/>
                      <w:szCs w:val="32"/>
                    </w:rPr>
                    <m:t>2</m:t>
                  </m:r>
                </m:sup>
              </m:sSubSup>
            </m:den>
          </m:f>
        </m:oMath>
      </m:oMathPara>
    </w:p>
    <w:p w:rsidR="00A56980" w:rsidRPr="00542004" w:rsidRDefault="00A56980" w:rsidP="00A56980">
      <w:pPr>
        <w:pStyle w:val="ListParagraph"/>
        <w:tabs>
          <w:tab w:val="left" w:pos="0"/>
        </w:tabs>
        <w:spacing w:after="0" w:line="360" w:lineRule="auto"/>
        <w:ind w:left="0"/>
        <w:jc w:val="both"/>
        <w:rPr>
          <w:rFonts w:ascii="Empl" w:hAnsi="Empl"/>
          <w:sz w:val="26"/>
          <w:szCs w:val="32"/>
          <w:lang w:val="en-US"/>
        </w:rPr>
      </w:pPr>
    </w:p>
    <w:p w:rsidR="00A56980" w:rsidRPr="00542004" w:rsidRDefault="009A014D" w:rsidP="00A56980">
      <w:pPr>
        <w:pStyle w:val="ListParagraph"/>
        <w:tabs>
          <w:tab w:val="left" w:pos="0"/>
        </w:tabs>
        <w:spacing w:after="0" w:line="360" w:lineRule="auto"/>
        <w:ind w:left="0"/>
        <w:jc w:val="both"/>
        <w:rPr>
          <w:rFonts w:ascii="Empl" w:hAnsi="Empl"/>
          <w:sz w:val="24"/>
          <w:szCs w:val="32"/>
        </w:rPr>
      </w:pPr>
      <w:r w:rsidRPr="00542004">
        <w:rPr>
          <w:rFonts w:ascii="Empl" w:hAnsi="Empl"/>
          <w:sz w:val="24"/>
          <w:szCs w:val="32"/>
        </w:rPr>
        <w:t xml:space="preserve">Dengan </w:t>
      </w:r>
      <w:r w:rsidR="00A56980" w:rsidRPr="00542004">
        <w:rPr>
          <w:rFonts w:ascii="Empl" w:hAnsi="Empl"/>
          <w:sz w:val="24"/>
          <w:szCs w:val="32"/>
          <w:lang w:val="en-US"/>
        </w:rPr>
        <w:t xml:space="preserve">varians dari model EBLUP adalah </w:t>
      </w:r>
      <w:r w:rsidRPr="00542004">
        <w:rPr>
          <w:rFonts w:ascii="Empl" w:hAnsi="Empl"/>
          <w:sz w:val="24"/>
          <w:szCs w:val="32"/>
        </w:rPr>
        <w:t>sebagai berikut</w:t>
      </w:r>
    </w:p>
    <w:p w:rsidR="00A56980" w:rsidRPr="00542004" w:rsidRDefault="00A56980" w:rsidP="00A56980">
      <w:pPr>
        <w:pStyle w:val="ListParagraph"/>
        <w:tabs>
          <w:tab w:val="left" w:pos="0"/>
        </w:tabs>
        <w:spacing w:after="0" w:line="360" w:lineRule="auto"/>
        <w:ind w:left="0"/>
        <w:jc w:val="both"/>
        <w:rPr>
          <w:rFonts w:ascii="Empl" w:hAnsi="Empl"/>
          <w:sz w:val="24"/>
          <w:szCs w:val="32"/>
          <w:lang w:val="en-US"/>
        </w:rPr>
      </w:pPr>
    </w:p>
    <w:p w:rsidR="00A56980" w:rsidRPr="00542004" w:rsidRDefault="00A56980" w:rsidP="00A56980">
      <w:pPr>
        <w:pStyle w:val="ListParagraph"/>
        <w:tabs>
          <w:tab w:val="left" w:pos="0"/>
        </w:tabs>
        <w:spacing w:after="0" w:line="360" w:lineRule="auto"/>
        <w:ind w:left="0"/>
        <w:jc w:val="both"/>
        <w:rPr>
          <w:rFonts w:ascii="Empl" w:hAnsi="Empl"/>
          <w:i/>
          <w:sz w:val="24"/>
          <w:szCs w:val="32"/>
          <w:lang w:val="en-US"/>
        </w:rPr>
      </w:pPr>
      <m:oMathPara>
        <m:oMath>
          <m:r>
            <w:rPr>
              <w:rFonts w:ascii="Cambria Math" w:hAnsi="Cambria Math"/>
              <w:sz w:val="24"/>
              <w:szCs w:val="24"/>
              <w:lang w:val="en-US"/>
            </w:rPr>
            <w:lastRenderedPageBreak/>
            <m:t>MSE</m:t>
          </m:r>
          <m:d>
            <m:dPr>
              <m:begChr m:val="["/>
              <m:endChr m:val="]"/>
              <m:ctrlPr>
                <w:rPr>
                  <w:rFonts w:ascii="Cambria Math" w:hAnsi="Cambria Math"/>
                  <w:i/>
                  <w:sz w:val="24"/>
                  <w:szCs w:val="24"/>
                  <w:lang w:val="en-US"/>
                </w:rPr>
              </m:ctrlPr>
            </m:dPr>
            <m:e>
              <m:sSup>
                <m:sSupPr>
                  <m:ctrlPr>
                    <w:rPr>
                      <w:rFonts w:ascii="Cambria Math" w:hAnsi="Cambria Math"/>
                      <w:i/>
                      <w:sz w:val="24"/>
                      <w:szCs w:val="32"/>
                      <w:lang w:val="en-US"/>
                    </w:rPr>
                  </m:ctrlPr>
                </m:sSupPr>
                <m:e>
                  <m:sSub>
                    <m:sSubPr>
                      <m:ctrlPr>
                        <w:rPr>
                          <w:rFonts w:ascii="Cambria Math" w:hAnsi="Cambria Math"/>
                          <w:i/>
                          <w:sz w:val="24"/>
                          <w:szCs w:val="32"/>
                          <w:lang w:val="en-US"/>
                        </w:rPr>
                      </m:ctrlPr>
                    </m:sSubPr>
                    <m:e>
                      <m:acc>
                        <m:accPr>
                          <m:ctrlPr>
                            <w:rPr>
                              <w:rFonts w:ascii="Cambria Math" w:hAnsi="Cambria Math"/>
                              <w:i/>
                              <w:sz w:val="24"/>
                              <w:szCs w:val="32"/>
                              <w:lang w:val="en-US"/>
                            </w:rPr>
                          </m:ctrlPr>
                        </m:accPr>
                        <m:e>
                          <m:r>
                            <w:rPr>
                              <w:rFonts w:ascii="Cambria Math" w:hAnsi="Cambria Math"/>
                              <w:sz w:val="24"/>
                              <w:szCs w:val="32"/>
                              <w:lang w:val="en-US"/>
                            </w:rPr>
                            <m:t>Y</m:t>
                          </m:r>
                        </m:e>
                      </m:acc>
                    </m:e>
                    <m:sub>
                      <m:r>
                        <w:rPr>
                          <w:rFonts w:ascii="Cambria Math" w:hAnsi="Cambria Math"/>
                          <w:sz w:val="24"/>
                          <w:szCs w:val="32"/>
                          <w:lang w:val="en-US"/>
                        </w:rPr>
                        <m:t>i</m:t>
                      </m:r>
                    </m:sub>
                  </m:sSub>
                </m:e>
                <m:sup>
                  <m:r>
                    <w:rPr>
                      <w:rFonts w:ascii="Cambria Math" w:hAnsi="Cambria Math"/>
                      <w:sz w:val="24"/>
                      <w:szCs w:val="32"/>
                      <w:lang w:val="en-US"/>
                    </w:rPr>
                    <m:t>EBLUP</m:t>
                  </m:r>
                </m:sup>
              </m:sSup>
              <m:d>
                <m:dPr>
                  <m:ctrlPr>
                    <w:rPr>
                      <w:rFonts w:ascii="Cambria Math" w:hAnsi="Cambria Math"/>
                      <w:i/>
                      <w:sz w:val="24"/>
                      <w:szCs w:val="32"/>
                      <w:lang w:val="en-US"/>
                    </w:rPr>
                  </m:ctrlPr>
                </m:dPr>
                <m:e>
                  <m:acc>
                    <m:accPr>
                      <m:ctrlPr>
                        <w:rPr>
                          <w:rFonts w:ascii="Cambria Math" w:hAnsi="Cambria Math"/>
                          <w:b/>
                          <w:i/>
                          <w:sz w:val="24"/>
                          <w:szCs w:val="32"/>
                        </w:rPr>
                      </m:ctrlPr>
                    </m:accPr>
                    <m:e>
                      <m:r>
                        <m:rPr>
                          <m:sty m:val="bi"/>
                        </m:rPr>
                        <w:rPr>
                          <w:rFonts w:ascii="Cambria Math" w:hAnsi="Cambria Math"/>
                          <w:sz w:val="24"/>
                          <w:szCs w:val="32"/>
                        </w:rPr>
                        <m:t>β</m:t>
                      </m:r>
                    </m:e>
                  </m:acc>
                  <m:r>
                    <m:rPr>
                      <m:sty m:val="b"/>
                    </m:rPr>
                    <w:rPr>
                      <w:rFonts w:ascii="Cambria Math" w:hAnsi="Cambria Math"/>
                      <w:sz w:val="24"/>
                      <w:szCs w:val="32"/>
                      <w:lang w:val="en-US"/>
                    </w:rPr>
                    <m:t>,</m:t>
                  </m:r>
                  <m:r>
                    <m:rPr>
                      <m:sty m:val="p"/>
                    </m:rPr>
                    <w:rPr>
                      <w:rFonts w:ascii="Cambria Math" w:hAnsi="Cambria Math"/>
                      <w:sz w:val="24"/>
                      <w:szCs w:val="32"/>
                      <w:lang w:val="en-US"/>
                    </w:rPr>
                    <m:t xml:space="preserve"> </m:t>
                  </m:r>
                  <m:sSubSup>
                    <m:sSubSupPr>
                      <m:ctrlPr>
                        <w:rPr>
                          <w:rFonts w:ascii="Cambria Math" w:eastAsiaTheme="minorEastAsia" w:hAnsi="Cambria Math"/>
                          <w:i/>
                          <w:sz w:val="24"/>
                          <w:szCs w:val="32"/>
                        </w:rPr>
                      </m:ctrlPr>
                    </m:sSubSupPr>
                    <m:e>
                      <m:acc>
                        <m:accPr>
                          <m:ctrlPr>
                            <w:rPr>
                              <w:rFonts w:ascii="Cambria Math" w:eastAsiaTheme="minorEastAsia" w:hAnsi="Cambria Math"/>
                              <w:i/>
                              <w:sz w:val="24"/>
                              <w:szCs w:val="32"/>
                            </w:rPr>
                          </m:ctrlPr>
                        </m:accPr>
                        <m:e>
                          <m:r>
                            <w:rPr>
                              <w:rFonts w:ascii="Cambria Math" w:eastAsiaTheme="minorEastAsia" w:hAnsi="Cambria Math"/>
                              <w:sz w:val="24"/>
                              <w:szCs w:val="32"/>
                            </w:rPr>
                            <m:t>σ</m:t>
                          </m:r>
                        </m:e>
                      </m:acc>
                    </m:e>
                    <m:sub>
                      <m:r>
                        <w:rPr>
                          <w:rFonts w:ascii="Cambria Math" w:eastAsiaTheme="minorEastAsia" w:hAnsi="Cambria Math"/>
                          <w:sz w:val="24"/>
                          <w:szCs w:val="32"/>
                        </w:rPr>
                        <m:t>u</m:t>
                      </m:r>
                    </m:sub>
                    <m:sup>
                      <m:r>
                        <w:rPr>
                          <w:rFonts w:ascii="Cambria Math" w:eastAsiaTheme="minorEastAsia" w:hAnsi="Cambria Math"/>
                          <w:sz w:val="24"/>
                          <w:szCs w:val="32"/>
                        </w:rPr>
                        <m:t>2</m:t>
                      </m:r>
                    </m:sup>
                  </m:sSubSup>
                </m:e>
              </m:d>
            </m:e>
          </m:d>
          <m:r>
            <w:rPr>
              <w:rFonts w:ascii="Cambria Math" w:hAnsi="Cambria Math"/>
              <w:sz w:val="24"/>
              <w:szCs w:val="24"/>
              <w:lang w:val="en-US"/>
            </w:rPr>
            <m:t>=E</m:t>
          </m:r>
          <m:sSup>
            <m:sSupPr>
              <m:ctrlPr>
                <w:rPr>
                  <w:rFonts w:ascii="Cambria Math" w:hAnsi="Cambria Math"/>
                  <w:i/>
                  <w:sz w:val="24"/>
                  <w:szCs w:val="24"/>
                  <w:lang w:val="en-US"/>
                </w:rPr>
              </m:ctrlPr>
            </m:sSupPr>
            <m:e>
              <m:d>
                <m:dPr>
                  <m:begChr m:val="["/>
                  <m:endChr m:val="]"/>
                  <m:ctrlPr>
                    <w:rPr>
                      <w:rFonts w:ascii="Cambria Math" w:hAnsi="Cambria Math"/>
                      <w:i/>
                      <w:sz w:val="24"/>
                      <w:szCs w:val="24"/>
                      <w:lang w:val="en-US"/>
                    </w:rPr>
                  </m:ctrlPr>
                </m:dPr>
                <m:e>
                  <m:sSup>
                    <m:sSupPr>
                      <m:ctrlPr>
                        <w:rPr>
                          <w:rFonts w:ascii="Cambria Math" w:hAnsi="Cambria Math"/>
                          <w:i/>
                          <w:sz w:val="24"/>
                          <w:szCs w:val="32"/>
                          <w:lang w:val="en-US"/>
                        </w:rPr>
                      </m:ctrlPr>
                    </m:sSupPr>
                    <m:e>
                      <m:sSub>
                        <m:sSubPr>
                          <m:ctrlPr>
                            <w:rPr>
                              <w:rFonts w:ascii="Cambria Math" w:hAnsi="Cambria Math"/>
                              <w:i/>
                              <w:sz w:val="24"/>
                              <w:szCs w:val="32"/>
                              <w:lang w:val="en-US"/>
                            </w:rPr>
                          </m:ctrlPr>
                        </m:sSubPr>
                        <m:e>
                          <m:acc>
                            <m:accPr>
                              <m:ctrlPr>
                                <w:rPr>
                                  <w:rFonts w:ascii="Cambria Math" w:hAnsi="Cambria Math"/>
                                  <w:i/>
                                  <w:sz w:val="24"/>
                                  <w:szCs w:val="32"/>
                                  <w:lang w:val="en-US"/>
                                </w:rPr>
                              </m:ctrlPr>
                            </m:accPr>
                            <m:e>
                              <m:r>
                                <w:rPr>
                                  <w:rFonts w:ascii="Cambria Math" w:hAnsi="Cambria Math"/>
                                  <w:sz w:val="24"/>
                                  <w:szCs w:val="32"/>
                                  <w:lang w:val="en-US"/>
                                </w:rPr>
                                <m:t>Y</m:t>
                              </m:r>
                            </m:e>
                          </m:acc>
                        </m:e>
                        <m:sub>
                          <m:r>
                            <w:rPr>
                              <w:rFonts w:ascii="Cambria Math" w:hAnsi="Cambria Math"/>
                              <w:sz w:val="24"/>
                              <w:szCs w:val="32"/>
                              <w:lang w:val="en-US"/>
                            </w:rPr>
                            <m:t>i</m:t>
                          </m:r>
                        </m:sub>
                      </m:sSub>
                    </m:e>
                    <m:sup>
                      <m:r>
                        <w:rPr>
                          <w:rFonts w:ascii="Cambria Math" w:hAnsi="Cambria Math"/>
                          <w:sz w:val="24"/>
                          <w:szCs w:val="32"/>
                          <w:lang w:val="en-US"/>
                        </w:rPr>
                        <m:t>EBLUP</m:t>
                      </m:r>
                    </m:sup>
                  </m:sSup>
                  <m:d>
                    <m:dPr>
                      <m:ctrlPr>
                        <w:rPr>
                          <w:rFonts w:ascii="Cambria Math" w:hAnsi="Cambria Math"/>
                          <w:i/>
                          <w:sz w:val="24"/>
                          <w:szCs w:val="32"/>
                          <w:lang w:val="en-US"/>
                        </w:rPr>
                      </m:ctrlPr>
                    </m:dPr>
                    <m:e>
                      <m:acc>
                        <m:accPr>
                          <m:ctrlPr>
                            <w:rPr>
                              <w:rFonts w:ascii="Cambria Math" w:hAnsi="Cambria Math"/>
                              <w:b/>
                              <w:i/>
                              <w:sz w:val="24"/>
                              <w:szCs w:val="32"/>
                            </w:rPr>
                          </m:ctrlPr>
                        </m:accPr>
                        <m:e>
                          <m:r>
                            <m:rPr>
                              <m:sty m:val="bi"/>
                            </m:rPr>
                            <w:rPr>
                              <w:rFonts w:ascii="Cambria Math" w:hAnsi="Cambria Math"/>
                              <w:sz w:val="24"/>
                              <w:szCs w:val="32"/>
                            </w:rPr>
                            <m:t>β</m:t>
                          </m:r>
                        </m:e>
                      </m:acc>
                      <m:r>
                        <m:rPr>
                          <m:sty m:val="b"/>
                        </m:rPr>
                        <w:rPr>
                          <w:rFonts w:ascii="Cambria Math" w:hAnsi="Cambria Math"/>
                          <w:sz w:val="24"/>
                          <w:szCs w:val="32"/>
                          <w:lang w:val="en-US"/>
                        </w:rPr>
                        <m:t>,</m:t>
                      </m:r>
                      <m:r>
                        <m:rPr>
                          <m:sty m:val="p"/>
                        </m:rPr>
                        <w:rPr>
                          <w:rFonts w:ascii="Cambria Math" w:hAnsi="Cambria Math"/>
                          <w:sz w:val="24"/>
                          <w:szCs w:val="32"/>
                          <w:lang w:val="en-US"/>
                        </w:rPr>
                        <m:t xml:space="preserve"> </m:t>
                      </m:r>
                      <m:sSubSup>
                        <m:sSubSupPr>
                          <m:ctrlPr>
                            <w:rPr>
                              <w:rFonts w:ascii="Cambria Math" w:eastAsiaTheme="minorEastAsia" w:hAnsi="Cambria Math"/>
                              <w:i/>
                              <w:sz w:val="24"/>
                              <w:szCs w:val="32"/>
                            </w:rPr>
                          </m:ctrlPr>
                        </m:sSubSupPr>
                        <m:e>
                          <m:acc>
                            <m:accPr>
                              <m:ctrlPr>
                                <w:rPr>
                                  <w:rFonts w:ascii="Cambria Math" w:eastAsiaTheme="minorEastAsia" w:hAnsi="Cambria Math"/>
                                  <w:i/>
                                  <w:sz w:val="24"/>
                                  <w:szCs w:val="32"/>
                                </w:rPr>
                              </m:ctrlPr>
                            </m:accPr>
                            <m:e>
                              <m:r>
                                <w:rPr>
                                  <w:rFonts w:ascii="Cambria Math" w:eastAsiaTheme="minorEastAsia" w:hAnsi="Cambria Math"/>
                                  <w:sz w:val="24"/>
                                  <w:szCs w:val="32"/>
                                </w:rPr>
                                <m:t>σ</m:t>
                              </m:r>
                            </m:e>
                          </m:acc>
                        </m:e>
                        <m:sub>
                          <m:r>
                            <w:rPr>
                              <w:rFonts w:ascii="Cambria Math" w:eastAsiaTheme="minorEastAsia" w:hAnsi="Cambria Math"/>
                              <w:sz w:val="24"/>
                              <w:szCs w:val="32"/>
                            </w:rPr>
                            <m:t>u</m:t>
                          </m:r>
                        </m:sub>
                        <m:sup>
                          <m:r>
                            <w:rPr>
                              <w:rFonts w:ascii="Cambria Math" w:eastAsiaTheme="minorEastAsia" w:hAnsi="Cambria Math"/>
                              <w:sz w:val="24"/>
                              <w:szCs w:val="32"/>
                            </w:rPr>
                            <m:t>2</m:t>
                          </m:r>
                        </m:sup>
                      </m:sSubSup>
                    </m:e>
                  </m:d>
                  <m:r>
                    <w:rPr>
                      <w:rFonts w:ascii="Cambria Math" w:hAnsi="Cambria Math"/>
                      <w:sz w:val="24"/>
                      <w:szCs w:val="32"/>
                      <w:lang w:val="en-US"/>
                    </w:rPr>
                    <m:t>-</m:t>
                  </m:r>
                  <m:sSub>
                    <m:sSubPr>
                      <m:ctrlPr>
                        <w:rPr>
                          <w:rFonts w:ascii="Cambria Math" w:hAnsi="Cambria Math"/>
                          <w:i/>
                          <w:sz w:val="26"/>
                          <w:szCs w:val="32"/>
                        </w:rPr>
                      </m:ctrlPr>
                    </m:sSubPr>
                    <m:e>
                      <m:r>
                        <w:rPr>
                          <w:rFonts w:ascii="Cambria Math" w:hAnsi="Cambria Math"/>
                          <w:sz w:val="26"/>
                          <w:szCs w:val="32"/>
                        </w:rPr>
                        <m:t xml:space="preserve">  Y</m:t>
                      </m:r>
                    </m:e>
                    <m:sub>
                      <m:r>
                        <w:rPr>
                          <w:rFonts w:ascii="Cambria Math" w:hAnsi="Cambria Math"/>
                          <w:sz w:val="26"/>
                          <w:szCs w:val="32"/>
                        </w:rPr>
                        <m:t>i</m:t>
                      </m:r>
                    </m:sub>
                  </m:sSub>
                </m:e>
              </m:d>
            </m:e>
            <m:sup>
              <m:r>
                <w:rPr>
                  <w:rFonts w:ascii="Cambria Math" w:hAnsi="Cambria Math"/>
                  <w:sz w:val="24"/>
                  <w:szCs w:val="24"/>
                  <w:lang w:val="en-US"/>
                </w:rPr>
                <m:t>2</m:t>
              </m:r>
            </m:sup>
          </m:sSup>
          <m:r>
            <w:rPr>
              <w:rFonts w:ascii="Cambria Math" w:eastAsiaTheme="minorEastAsia" w:hAnsi="Cambria Math"/>
              <w:sz w:val="24"/>
              <w:szCs w:val="32"/>
            </w:rPr>
            <m:t>=</m:t>
          </m:r>
          <m:sSub>
            <m:sSubPr>
              <m:ctrlPr>
                <w:rPr>
                  <w:rFonts w:ascii="Cambria Math" w:eastAsiaTheme="minorEastAsia" w:hAnsi="Cambria Math"/>
                  <w:i/>
                  <w:sz w:val="24"/>
                  <w:szCs w:val="32"/>
                </w:rPr>
              </m:ctrlPr>
            </m:sSubPr>
            <m:e>
              <m:r>
                <w:rPr>
                  <w:rFonts w:ascii="Cambria Math" w:eastAsiaTheme="minorEastAsia" w:hAnsi="Cambria Math"/>
                  <w:sz w:val="24"/>
                  <w:szCs w:val="32"/>
                </w:rPr>
                <m:t>g</m:t>
              </m:r>
            </m:e>
            <m:sub>
              <m:r>
                <w:rPr>
                  <w:rFonts w:ascii="Cambria Math" w:eastAsiaTheme="minorEastAsia" w:hAnsi="Cambria Math"/>
                  <w:sz w:val="24"/>
                  <w:szCs w:val="32"/>
                </w:rPr>
                <m:t>1i</m:t>
              </m:r>
            </m:sub>
          </m:sSub>
          <m:r>
            <w:rPr>
              <w:rFonts w:ascii="Cambria Math" w:eastAsiaTheme="minorEastAsia" w:hAnsi="Cambria Math"/>
              <w:sz w:val="24"/>
              <w:szCs w:val="32"/>
            </w:rPr>
            <m:t>+</m:t>
          </m:r>
          <m:sSub>
            <m:sSubPr>
              <m:ctrlPr>
                <w:rPr>
                  <w:rFonts w:ascii="Cambria Math" w:eastAsiaTheme="minorEastAsia" w:hAnsi="Cambria Math"/>
                  <w:i/>
                  <w:sz w:val="24"/>
                  <w:szCs w:val="32"/>
                </w:rPr>
              </m:ctrlPr>
            </m:sSubPr>
            <m:e>
              <m:r>
                <w:rPr>
                  <w:rFonts w:ascii="Cambria Math" w:eastAsiaTheme="minorEastAsia" w:hAnsi="Cambria Math"/>
                  <w:sz w:val="24"/>
                  <w:szCs w:val="32"/>
                </w:rPr>
                <m:t>g</m:t>
              </m:r>
            </m:e>
            <m:sub>
              <m:r>
                <w:rPr>
                  <w:rFonts w:ascii="Cambria Math" w:eastAsiaTheme="minorEastAsia" w:hAnsi="Cambria Math"/>
                  <w:sz w:val="24"/>
                  <w:szCs w:val="32"/>
                </w:rPr>
                <m:t>2i</m:t>
              </m:r>
            </m:sub>
          </m:sSub>
          <m:r>
            <w:rPr>
              <w:rFonts w:ascii="Cambria Math" w:eastAsiaTheme="minorEastAsia" w:hAnsi="Cambria Math"/>
              <w:sz w:val="24"/>
              <w:szCs w:val="32"/>
            </w:rPr>
            <m:t>+</m:t>
          </m:r>
          <m:sSub>
            <m:sSubPr>
              <m:ctrlPr>
                <w:rPr>
                  <w:rFonts w:ascii="Cambria Math" w:eastAsiaTheme="minorEastAsia" w:hAnsi="Cambria Math"/>
                  <w:i/>
                  <w:sz w:val="24"/>
                  <w:szCs w:val="32"/>
                </w:rPr>
              </m:ctrlPr>
            </m:sSubPr>
            <m:e>
              <m:r>
                <w:rPr>
                  <w:rFonts w:ascii="Cambria Math" w:eastAsiaTheme="minorEastAsia" w:hAnsi="Cambria Math"/>
                  <w:sz w:val="24"/>
                  <w:szCs w:val="32"/>
                </w:rPr>
                <m:t>g</m:t>
              </m:r>
            </m:e>
            <m:sub>
              <m:r>
                <w:rPr>
                  <w:rFonts w:ascii="Cambria Math" w:eastAsiaTheme="minorEastAsia" w:hAnsi="Cambria Math"/>
                  <w:sz w:val="24"/>
                  <w:szCs w:val="32"/>
                </w:rPr>
                <m:t>3i</m:t>
              </m:r>
            </m:sub>
          </m:sSub>
        </m:oMath>
      </m:oMathPara>
    </w:p>
    <w:p w:rsidR="00A56980" w:rsidRPr="00542004" w:rsidRDefault="00A56980" w:rsidP="00A56980">
      <w:pPr>
        <w:pStyle w:val="ListParagraph"/>
        <w:tabs>
          <w:tab w:val="left" w:pos="0"/>
        </w:tabs>
        <w:spacing w:after="0" w:line="360" w:lineRule="auto"/>
        <w:ind w:left="0"/>
        <w:jc w:val="both"/>
        <w:rPr>
          <w:rFonts w:ascii="Empl" w:hAnsi="Empl"/>
          <w:sz w:val="24"/>
          <w:szCs w:val="32"/>
          <w:lang w:val="en-US"/>
        </w:rPr>
      </w:pPr>
    </w:p>
    <w:p w:rsidR="00A56980" w:rsidRPr="00542004" w:rsidRDefault="00A56980" w:rsidP="00A56980">
      <w:pPr>
        <w:pStyle w:val="ListParagraph"/>
        <w:tabs>
          <w:tab w:val="left" w:pos="0"/>
        </w:tabs>
        <w:spacing w:after="0" w:line="360" w:lineRule="auto"/>
        <w:ind w:left="0"/>
        <w:jc w:val="both"/>
        <w:rPr>
          <w:rFonts w:ascii="Empl" w:hAnsi="Empl"/>
          <w:sz w:val="26"/>
          <w:szCs w:val="32"/>
          <w:lang w:val="en-US"/>
        </w:rPr>
      </w:pPr>
      <w:r w:rsidRPr="00542004">
        <w:rPr>
          <w:rFonts w:ascii="Empl" w:hAnsi="Empl"/>
          <w:sz w:val="24"/>
          <w:szCs w:val="32"/>
          <w:lang w:val="en-US"/>
        </w:rPr>
        <w:t xml:space="preserve">Dimana </w:t>
      </w:r>
      <m:oMath>
        <m:sSub>
          <m:sSubPr>
            <m:ctrlPr>
              <w:rPr>
                <w:rFonts w:ascii="Cambria Math" w:eastAsiaTheme="minorEastAsia" w:hAnsi="Cambria Math"/>
                <w:i/>
                <w:sz w:val="24"/>
                <w:szCs w:val="32"/>
              </w:rPr>
            </m:ctrlPr>
          </m:sSubPr>
          <m:e>
            <m:r>
              <w:rPr>
                <w:rFonts w:ascii="Cambria Math" w:eastAsiaTheme="minorEastAsia" w:hAnsi="Cambria Math"/>
                <w:sz w:val="24"/>
                <w:szCs w:val="32"/>
              </w:rPr>
              <m:t>g</m:t>
            </m:r>
          </m:e>
          <m:sub>
            <m:r>
              <w:rPr>
                <w:rFonts w:ascii="Cambria Math" w:eastAsiaTheme="minorEastAsia" w:hAnsi="Cambria Math"/>
                <w:sz w:val="24"/>
                <w:szCs w:val="32"/>
              </w:rPr>
              <m:t>2i</m:t>
            </m:r>
          </m:sub>
        </m:sSub>
        <m:r>
          <w:rPr>
            <w:rFonts w:ascii="Cambria Math" w:hAnsi="Cambria Math"/>
            <w:sz w:val="24"/>
            <w:szCs w:val="32"/>
          </w:rPr>
          <m:t>=</m:t>
        </m:r>
        <m:sSup>
          <m:sSupPr>
            <m:ctrlPr>
              <w:rPr>
                <w:rFonts w:ascii="Cambria Math" w:hAnsi="Cambria Math"/>
                <w:i/>
                <w:sz w:val="24"/>
                <w:szCs w:val="32"/>
              </w:rPr>
            </m:ctrlPr>
          </m:sSupPr>
          <m:e>
            <m:d>
              <m:dPr>
                <m:ctrlPr>
                  <w:rPr>
                    <w:rFonts w:ascii="Cambria Math" w:hAnsi="Cambria Math"/>
                    <w:i/>
                    <w:sz w:val="24"/>
                    <w:szCs w:val="32"/>
                  </w:rPr>
                </m:ctrlPr>
              </m:dPr>
              <m:e>
                <m:r>
                  <w:rPr>
                    <w:rFonts w:ascii="Cambria Math" w:hAnsi="Cambria Math"/>
                    <w:sz w:val="24"/>
                    <w:szCs w:val="32"/>
                  </w:rPr>
                  <m:t>1-</m:t>
                </m:r>
                <m:sSub>
                  <m:sSubPr>
                    <m:ctrlPr>
                      <w:rPr>
                        <w:rFonts w:ascii="Cambria Math" w:hAnsi="Cambria Math"/>
                        <w:i/>
                        <w:sz w:val="24"/>
                        <w:szCs w:val="32"/>
                      </w:rPr>
                    </m:ctrlPr>
                  </m:sSubPr>
                  <m:e>
                    <m:r>
                      <w:rPr>
                        <w:rFonts w:ascii="Cambria Math" w:hAnsi="Cambria Math"/>
                        <w:sz w:val="24"/>
                        <w:szCs w:val="32"/>
                      </w:rPr>
                      <m:t>γ</m:t>
                    </m:r>
                  </m:e>
                  <m:sub>
                    <m:r>
                      <w:rPr>
                        <w:rFonts w:ascii="Cambria Math" w:hAnsi="Cambria Math"/>
                        <w:sz w:val="24"/>
                        <w:szCs w:val="32"/>
                      </w:rPr>
                      <m:t>i</m:t>
                    </m:r>
                  </m:sub>
                </m:sSub>
              </m:e>
            </m:d>
          </m:e>
          <m:sup>
            <m:r>
              <w:rPr>
                <w:rFonts w:ascii="Cambria Math" w:hAnsi="Cambria Math"/>
                <w:sz w:val="24"/>
                <w:szCs w:val="32"/>
              </w:rPr>
              <m:t>2</m:t>
            </m:r>
          </m:sup>
        </m:sSup>
        <m:sSubSup>
          <m:sSubSupPr>
            <m:ctrlPr>
              <w:rPr>
                <w:rFonts w:ascii="Cambria Math" w:hAnsi="Cambria Math"/>
                <w:i/>
                <w:sz w:val="26"/>
                <w:szCs w:val="32"/>
              </w:rPr>
            </m:ctrlPr>
          </m:sSubSupPr>
          <m:e>
            <m:r>
              <m:rPr>
                <m:sty m:val="bi"/>
              </m:rPr>
              <w:rPr>
                <w:rFonts w:ascii="Cambria Math" w:hAnsi="Cambria Math"/>
                <w:sz w:val="26"/>
                <w:szCs w:val="32"/>
              </w:rPr>
              <m:t>x</m:t>
            </m:r>
          </m:e>
          <m:sub>
            <m:r>
              <w:rPr>
                <w:rFonts w:ascii="Cambria Math" w:hAnsi="Cambria Math"/>
                <w:sz w:val="26"/>
                <w:szCs w:val="32"/>
              </w:rPr>
              <m:t>i</m:t>
            </m:r>
          </m:sub>
          <m:sup>
            <m:r>
              <w:rPr>
                <w:rFonts w:ascii="Cambria Math" w:hAnsi="Cambria Math"/>
                <w:sz w:val="26"/>
                <w:szCs w:val="32"/>
              </w:rPr>
              <m:t>T</m:t>
            </m:r>
          </m:sup>
        </m:sSubSup>
        <m:r>
          <w:rPr>
            <w:rFonts w:ascii="Cambria Math" w:hAnsi="Cambria Math"/>
            <w:sz w:val="26"/>
            <w:szCs w:val="32"/>
          </w:rPr>
          <m:t>var(</m:t>
        </m:r>
        <m:acc>
          <m:accPr>
            <m:ctrlPr>
              <w:rPr>
                <w:rFonts w:ascii="Cambria Math" w:eastAsiaTheme="minorEastAsia" w:hAnsi="Cambria Math"/>
                <w:b/>
                <w:i/>
                <w:sz w:val="24"/>
                <w:szCs w:val="32"/>
              </w:rPr>
            </m:ctrlPr>
          </m:accPr>
          <m:e>
            <m:r>
              <m:rPr>
                <m:sty m:val="bi"/>
              </m:rPr>
              <w:rPr>
                <w:rFonts w:ascii="Cambria Math" w:eastAsiaTheme="minorEastAsia" w:hAnsi="Cambria Math"/>
                <w:sz w:val="24"/>
                <w:szCs w:val="32"/>
              </w:rPr>
              <m:t>β</m:t>
            </m:r>
          </m:e>
        </m:acc>
        <m:r>
          <m:rPr>
            <m:sty m:val="bi"/>
          </m:rPr>
          <w:rPr>
            <w:rFonts w:ascii="Cambria Math" w:eastAsiaTheme="minorEastAsia" w:hAnsi="Cambria Math"/>
            <w:sz w:val="24"/>
            <w:szCs w:val="32"/>
          </w:rPr>
          <m:t>)</m:t>
        </m:r>
        <m:sSub>
          <m:sSubPr>
            <m:ctrlPr>
              <w:rPr>
                <w:rFonts w:ascii="Cambria Math" w:hAnsi="Cambria Math"/>
                <w:b/>
                <w:i/>
                <w:sz w:val="26"/>
                <w:szCs w:val="32"/>
              </w:rPr>
            </m:ctrlPr>
          </m:sSubPr>
          <m:e>
            <m:r>
              <m:rPr>
                <m:sty m:val="bi"/>
              </m:rPr>
              <w:rPr>
                <w:rFonts w:ascii="Cambria Math" w:hAnsi="Cambria Math"/>
                <w:sz w:val="26"/>
                <w:szCs w:val="32"/>
              </w:rPr>
              <m:t>x</m:t>
            </m:r>
          </m:e>
          <m:sub>
            <m:r>
              <m:rPr>
                <m:sty m:val="bi"/>
              </m:rPr>
              <w:rPr>
                <w:rFonts w:ascii="Cambria Math" w:hAnsi="Cambria Math"/>
                <w:sz w:val="26"/>
                <w:szCs w:val="32"/>
              </w:rPr>
              <m:t>i</m:t>
            </m:r>
          </m:sub>
        </m:sSub>
      </m:oMath>
      <w:r w:rsidRPr="00542004">
        <w:rPr>
          <w:rFonts w:ascii="Empl" w:hAnsi="Empl"/>
          <w:b/>
          <w:sz w:val="26"/>
          <w:szCs w:val="32"/>
          <w:lang w:val="en-US"/>
        </w:rPr>
        <w:t xml:space="preserve">  </w:t>
      </w:r>
      <w:r w:rsidRPr="00542004">
        <w:rPr>
          <w:rFonts w:ascii="Empl" w:hAnsi="Empl"/>
          <w:sz w:val="26"/>
          <w:szCs w:val="32"/>
          <w:lang w:val="en-US"/>
        </w:rPr>
        <w:t xml:space="preserve">dengan </w:t>
      </w:r>
      <m:oMath>
        <m:r>
          <w:rPr>
            <w:rFonts w:ascii="Cambria Math" w:hAnsi="Cambria Math"/>
            <w:sz w:val="24"/>
            <w:szCs w:val="24"/>
          </w:rPr>
          <m:t>var</m:t>
        </m:r>
        <m:d>
          <m:dPr>
            <m:ctrlPr>
              <w:rPr>
                <w:rFonts w:ascii="Cambria Math" w:hAnsi="Cambria Math"/>
                <w:i/>
                <w:sz w:val="24"/>
                <w:szCs w:val="24"/>
              </w:rPr>
            </m:ctrlPr>
          </m:dPr>
          <m:e>
            <m:acc>
              <m:accPr>
                <m:ctrlPr>
                  <w:rPr>
                    <w:rFonts w:ascii="Cambria Math" w:eastAsiaTheme="minorEastAsia" w:hAnsi="Cambria Math"/>
                    <w:b/>
                    <w:i/>
                    <w:sz w:val="24"/>
                    <w:szCs w:val="24"/>
                  </w:rPr>
                </m:ctrlPr>
              </m:accPr>
              <m:e>
                <m:r>
                  <m:rPr>
                    <m:sty m:val="bi"/>
                  </m:rPr>
                  <w:rPr>
                    <w:rFonts w:ascii="Cambria Math" w:eastAsiaTheme="minorEastAsia" w:hAnsi="Cambria Math"/>
                    <w:sz w:val="24"/>
                    <w:szCs w:val="24"/>
                  </w:rPr>
                  <m:t>β</m:t>
                </m:r>
              </m:e>
            </m:acc>
            <m:ctrlPr>
              <w:rPr>
                <w:rFonts w:ascii="Cambria Math" w:eastAsiaTheme="minorEastAsia" w:hAnsi="Cambria Math"/>
                <w:b/>
                <w:i/>
                <w:sz w:val="24"/>
                <w:szCs w:val="24"/>
              </w:rPr>
            </m:ctrlPr>
          </m:e>
        </m:d>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d>
              <m:dPr>
                <m:ctrlPr>
                  <w:rPr>
                    <w:rFonts w:ascii="Cambria Math" w:eastAsiaTheme="minorEastAsia" w:hAnsi="Cambria Math"/>
                    <w:b/>
                    <w:i/>
                    <w:sz w:val="24"/>
                    <w:szCs w:val="24"/>
                  </w:rPr>
                </m:ctrlPr>
              </m:dPr>
              <m:e>
                <m:nary>
                  <m:naryPr>
                    <m:chr m:val="∑"/>
                    <m:limLoc m:val="subSup"/>
                    <m:supHide m:val="1"/>
                    <m:ctrlPr>
                      <w:rPr>
                        <w:rFonts w:ascii="Cambria Math" w:eastAsiaTheme="minorEastAsia" w:hAnsi="Cambria Math"/>
                        <w:b/>
                        <w:i/>
                        <w:sz w:val="24"/>
                        <w:szCs w:val="24"/>
                      </w:rPr>
                    </m:ctrlPr>
                  </m:naryPr>
                  <m:sub>
                    <m:r>
                      <m:rPr>
                        <m:sty m:val="bi"/>
                      </m:rPr>
                      <w:rPr>
                        <w:rFonts w:ascii="Cambria Math" w:eastAsiaTheme="minorEastAsia" w:hAnsi="Cambria Math"/>
                        <w:sz w:val="24"/>
                        <w:szCs w:val="24"/>
                      </w:rPr>
                      <m:t>i</m:t>
                    </m:r>
                  </m:sub>
                  <m:sup/>
                  <m:e>
                    <m:sSup>
                      <m:sSupPr>
                        <m:ctrlPr>
                          <w:rPr>
                            <w:rFonts w:ascii="Cambria Math" w:eastAsiaTheme="minorEastAsia" w:hAnsi="Cambria Math"/>
                            <w:b/>
                            <w:i/>
                            <w:sz w:val="24"/>
                            <w:szCs w:val="24"/>
                          </w:rPr>
                        </m:ctrlPr>
                      </m:sSupPr>
                      <m:e>
                        <m:d>
                          <m:dPr>
                            <m:ctrlPr>
                              <w:rPr>
                                <w:rFonts w:ascii="Cambria Math" w:eastAsiaTheme="minorEastAsia" w:hAnsi="Cambria Math"/>
                                <w:b/>
                                <w:i/>
                                <w:sz w:val="24"/>
                                <w:szCs w:val="24"/>
                              </w:rPr>
                            </m:ctrlPr>
                          </m:dPr>
                          <m:e>
                            <m:sSubSup>
                              <m:sSubSupPr>
                                <m:ctrlPr>
                                  <w:rPr>
                                    <w:rFonts w:ascii="Cambria Math" w:eastAsiaTheme="minorEastAsia" w:hAnsi="Cambria Math"/>
                                    <w:i/>
                                    <w:sz w:val="24"/>
                                    <w:szCs w:val="24"/>
                                  </w:rPr>
                                </m:ctrlPr>
                              </m:sSubSupPr>
                              <m:e>
                                <m:r>
                                  <w:rPr>
                                    <w:rFonts w:ascii="Cambria Math" w:eastAsiaTheme="minorEastAsia" w:hAnsi="Cambria Math"/>
                                    <w:sz w:val="24"/>
                                    <w:szCs w:val="24"/>
                                  </w:rPr>
                                  <m:t>σ</m:t>
                                </m:r>
                              </m:e>
                              <m:sub>
                                <m:r>
                                  <w:rPr>
                                    <w:rFonts w:ascii="Cambria Math" w:eastAsiaTheme="minorEastAsia" w:hAnsi="Cambria Math"/>
                                    <w:sz w:val="24"/>
                                    <w:szCs w:val="24"/>
                                  </w:rPr>
                                  <m:t>ei</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r>
                                  <w:rPr>
                                    <w:rFonts w:ascii="Cambria Math" w:eastAsiaTheme="minorEastAsia" w:hAnsi="Cambria Math"/>
                                    <w:sz w:val="24"/>
                                    <w:szCs w:val="24"/>
                                  </w:rPr>
                                  <m:t>u</m:t>
                                </m:r>
                              </m:sub>
                              <m:sup>
                                <m:r>
                                  <w:rPr>
                                    <w:rFonts w:ascii="Cambria Math" w:eastAsiaTheme="minorEastAsia" w:hAnsi="Cambria Math"/>
                                    <w:sz w:val="24"/>
                                    <w:szCs w:val="24"/>
                                  </w:rPr>
                                  <m:t>2</m:t>
                                </m:r>
                              </m:sup>
                            </m:sSubSup>
                          </m:e>
                        </m:d>
                      </m:e>
                      <m:sup>
                        <m:r>
                          <m:rPr>
                            <m:sty m:val="bi"/>
                          </m:rPr>
                          <w:rPr>
                            <w:rFonts w:ascii="Cambria Math" w:eastAsiaTheme="minorEastAsia" w:hAnsi="Cambria Math"/>
                            <w:sz w:val="24"/>
                            <w:szCs w:val="24"/>
                          </w:rPr>
                          <m:t>-1</m:t>
                        </m:r>
                      </m:sup>
                    </m:sSup>
                    <m:sSubSup>
                      <m:sSubSupPr>
                        <m:ctrlPr>
                          <w:rPr>
                            <w:rFonts w:ascii="Cambria Math" w:hAnsi="Cambria Math"/>
                            <w:i/>
                            <w:sz w:val="24"/>
                            <w:szCs w:val="24"/>
                          </w:rPr>
                        </m:ctrlPr>
                      </m:sSubSupPr>
                      <m:e>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r>
                          <m:rPr>
                            <m:sty m:val="bi"/>
                          </m:rPr>
                          <w:rPr>
                            <w:rFonts w:ascii="Cambria Math" w:hAnsi="Cambria Math"/>
                            <w:sz w:val="24"/>
                            <w:szCs w:val="24"/>
                          </w:rPr>
                          <m:t>x</m:t>
                        </m:r>
                      </m:e>
                      <m:sub>
                        <m:r>
                          <w:rPr>
                            <w:rFonts w:ascii="Cambria Math" w:hAnsi="Cambria Math"/>
                            <w:sz w:val="24"/>
                            <w:szCs w:val="24"/>
                          </w:rPr>
                          <m:t>i</m:t>
                        </m:r>
                      </m:sub>
                      <m:sup>
                        <m:r>
                          <w:rPr>
                            <w:rFonts w:ascii="Cambria Math" w:hAnsi="Cambria Math"/>
                            <w:sz w:val="24"/>
                            <w:szCs w:val="24"/>
                          </w:rPr>
                          <m:t>T</m:t>
                        </m:r>
                      </m:sup>
                    </m:sSubSup>
                  </m:e>
                </m:nary>
              </m:e>
            </m:d>
          </m:e>
          <m:sup>
            <m:r>
              <m:rPr>
                <m:sty m:val="bi"/>
              </m:rPr>
              <w:rPr>
                <w:rFonts w:ascii="Cambria Math" w:eastAsiaTheme="minorEastAsia" w:hAnsi="Cambria Math"/>
                <w:sz w:val="24"/>
                <w:szCs w:val="24"/>
              </w:rPr>
              <m:t>-1</m:t>
            </m:r>
          </m:sup>
        </m:sSup>
      </m:oMath>
      <w:r w:rsidRPr="00542004">
        <w:rPr>
          <w:rFonts w:ascii="Empl" w:hAnsi="Empl"/>
          <w:b/>
          <w:sz w:val="24"/>
          <w:szCs w:val="32"/>
          <w:lang w:val="en-US"/>
        </w:rPr>
        <w:t xml:space="preserve"> </w:t>
      </w:r>
      <w:r w:rsidRPr="00542004">
        <w:rPr>
          <w:rFonts w:ascii="Empl" w:hAnsi="Empl"/>
          <w:sz w:val="24"/>
          <w:szCs w:val="32"/>
          <w:lang w:val="en-US"/>
        </w:rPr>
        <w:t xml:space="preserve">adalah pengembangan MSE karena menduga </w:t>
      </w:r>
      <m:oMath>
        <m:r>
          <m:rPr>
            <m:sty m:val="bi"/>
          </m:rPr>
          <w:rPr>
            <w:rFonts w:ascii="Cambria Math" w:eastAsiaTheme="minorEastAsia" w:hAnsi="Cambria Math"/>
            <w:sz w:val="24"/>
            <w:szCs w:val="32"/>
          </w:rPr>
          <m:t>β</m:t>
        </m:r>
      </m:oMath>
      <w:r w:rsidRPr="00542004">
        <w:rPr>
          <w:rFonts w:ascii="Empl" w:hAnsi="Empl"/>
          <w:b/>
          <w:sz w:val="24"/>
          <w:szCs w:val="32"/>
          <w:lang w:val="en-US"/>
        </w:rPr>
        <w:t xml:space="preserve">.  </w:t>
      </w:r>
      <w:r w:rsidRPr="00542004">
        <w:rPr>
          <w:rFonts w:ascii="Empl" w:hAnsi="Empl"/>
          <w:sz w:val="24"/>
          <w:szCs w:val="32"/>
          <w:lang w:val="en-US"/>
        </w:rPr>
        <w:t xml:space="preserve">Dan </w:t>
      </w:r>
      <m:oMath>
        <m:sSub>
          <m:sSubPr>
            <m:ctrlPr>
              <w:rPr>
                <w:rFonts w:ascii="Cambria Math" w:eastAsiaTheme="minorEastAsia" w:hAnsi="Cambria Math"/>
                <w:i/>
                <w:sz w:val="24"/>
                <w:szCs w:val="32"/>
              </w:rPr>
            </m:ctrlPr>
          </m:sSubPr>
          <m:e>
            <m:r>
              <w:rPr>
                <w:rFonts w:ascii="Cambria Math" w:eastAsiaTheme="minorEastAsia" w:hAnsi="Cambria Math"/>
                <w:sz w:val="24"/>
                <w:szCs w:val="32"/>
              </w:rPr>
              <m:t>g</m:t>
            </m:r>
          </m:e>
          <m:sub>
            <m:r>
              <w:rPr>
                <w:rFonts w:ascii="Cambria Math" w:eastAsiaTheme="minorEastAsia" w:hAnsi="Cambria Math"/>
                <w:sz w:val="24"/>
                <w:szCs w:val="32"/>
              </w:rPr>
              <m:t>3i</m:t>
            </m:r>
          </m:sub>
        </m:sSub>
        <m:r>
          <w:rPr>
            <w:rFonts w:ascii="Cambria Math" w:eastAsiaTheme="minorEastAsia" w:hAnsi="Cambria Math"/>
            <w:sz w:val="24"/>
            <w:szCs w:val="32"/>
          </w:rPr>
          <m:t>=</m:t>
        </m:r>
        <m:f>
          <m:fPr>
            <m:ctrlPr>
              <w:rPr>
                <w:rFonts w:ascii="Cambria Math" w:eastAsiaTheme="minorEastAsia" w:hAnsi="Cambria Math"/>
                <w:i/>
                <w:sz w:val="24"/>
                <w:szCs w:val="32"/>
              </w:rPr>
            </m:ctrlPr>
          </m:fPr>
          <m:num>
            <m:sSubSup>
              <m:sSubSupPr>
                <m:ctrlPr>
                  <w:rPr>
                    <w:rFonts w:ascii="Cambria Math" w:eastAsiaTheme="minorEastAsia" w:hAnsi="Cambria Math"/>
                    <w:i/>
                    <w:sz w:val="24"/>
                    <w:szCs w:val="32"/>
                  </w:rPr>
                </m:ctrlPr>
              </m:sSubSupPr>
              <m:e>
                <m:r>
                  <w:rPr>
                    <w:rFonts w:ascii="Cambria Math" w:eastAsiaTheme="minorEastAsia" w:hAnsi="Cambria Math"/>
                    <w:sz w:val="24"/>
                    <w:szCs w:val="32"/>
                  </w:rPr>
                  <m:t>σ</m:t>
                </m:r>
              </m:e>
              <m:sub>
                <m:r>
                  <w:rPr>
                    <w:rFonts w:ascii="Cambria Math" w:eastAsiaTheme="minorEastAsia" w:hAnsi="Cambria Math"/>
                    <w:sz w:val="24"/>
                    <w:szCs w:val="32"/>
                  </w:rPr>
                  <m:t>ei</m:t>
                </m:r>
              </m:sub>
              <m:sup>
                <m:r>
                  <w:rPr>
                    <w:rFonts w:ascii="Cambria Math" w:eastAsiaTheme="minorEastAsia" w:hAnsi="Cambria Math"/>
                    <w:sz w:val="24"/>
                    <w:szCs w:val="32"/>
                  </w:rPr>
                  <m:t>4</m:t>
                </m:r>
              </m:sup>
            </m:sSubSup>
          </m:num>
          <m:den>
            <m:sSup>
              <m:sSupPr>
                <m:ctrlPr>
                  <w:rPr>
                    <w:rFonts w:ascii="Cambria Math" w:eastAsiaTheme="minorEastAsia" w:hAnsi="Cambria Math"/>
                    <w:i/>
                    <w:sz w:val="24"/>
                    <w:szCs w:val="32"/>
                  </w:rPr>
                </m:ctrlPr>
              </m:sSupPr>
              <m:e>
                <m:d>
                  <m:dPr>
                    <m:ctrlPr>
                      <w:rPr>
                        <w:rFonts w:ascii="Cambria Math" w:eastAsiaTheme="minorEastAsia" w:hAnsi="Cambria Math"/>
                        <w:i/>
                        <w:sz w:val="24"/>
                        <w:szCs w:val="32"/>
                      </w:rPr>
                    </m:ctrlPr>
                  </m:dPr>
                  <m:e>
                    <m:sSubSup>
                      <m:sSubSupPr>
                        <m:ctrlPr>
                          <w:rPr>
                            <w:rFonts w:ascii="Cambria Math" w:eastAsiaTheme="minorEastAsia" w:hAnsi="Cambria Math"/>
                            <w:i/>
                            <w:szCs w:val="32"/>
                          </w:rPr>
                        </m:ctrlPr>
                      </m:sSubSupPr>
                      <m:e>
                        <m:r>
                          <w:rPr>
                            <w:rFonts w:ascii="Cambria Math" w:eastAsiaTheme="minorEastAsia" w:hAnsi="Cambria Math"/>
                            <w:szCs w:val="32"/>
                          </w:rPr>
                          <m:t>σ</m:t>
                        </m:r>
                      </m:e>
                      <m:sub>
                        <m:r>
                          <w:rPr>
                            <w:rFonts w:ascii="Cambria Math" w:eastAsiaTheme="minorEastAsia" w:hAnsi="Cambria Math"/>
                            <w:szCs w:val="32"/>
                          </w:rPr>
                          <m:t>ei</m:t>
                        </m:r>
                      </m:sub>
                      <m:sup>
                        <m:r>
                          <w:rPr>
                            <w:rFonts w:ascii="Cambria Math" w:eastAsiaTheme="minorEastAsia" w:hAnsi="Cambria Math"/>
                            <w:szCs w:val="32"/>
                          </w:rPr>
                          <m:t>2</m:t>
                        </m:r>
                      </m:sup>
                    </m:sSubSup>
                    <m:r>
                      <w:rPr>
                        <w:rFonts w:ascii="Cambria Math" w:eastAsiaTheme="minorEastAsia" w:hAnsi="Cambria Math"/>
                        <w:szCs w:val="32"/>
                      </w:rPr>
                      <m:t>+</m:t>
                    </m:r>
                    <m:sSubSup>
                      <m:sSubSupPr>
                        <m:ctrlPr>
                          <w:rPr>
                            <w:rFonts w:ascii="Cambria Math" w:eastAsiaTheme="minorEastAsia" w:hAnsi="Cambria Math"/>
                            <w:i/>
                            <w:szCs w:val="32"/>
                          </w:rPr>
                        </m:ctrlPr>
                      </m:sSubSupPr>
                      <m:e>
                        <m:r>
                          <w:rPr>
                            <w:rFonts w:ascii="Cambria Math" w:eastAsiaTheme="minorEastAsia" w:hAnsi="Cambria Math"/>
                            <w:sz w:val="24"/>
                            <w:szCs w:val="32"/>
                          </w:rPr>
                          <m:t>σ</m:t>
                        </m:r>
                      </m:e>
                      <m:sub>
                        <m:r>
                          <w:rPr>
                            <w:rFonts w:ascii="Cambria Math" w:eastAsiaTheme="minorEastAsia" w:hAnsi="Cambria Math"/>
                            <w:szCs w:val="32"/>
                          </w:rPr>
                          <m:t>u</m:t>
                        </m:r>
                      </m:sub>
                      <m:sup>
                        <m:r>
                          <w:rPr>
                            <w:rFonts w:ascii="Cambria Math" w:eastAsiaTheme="minorEastAsia" w:hAnsi="Cambria Math"/>
                            <w:szCs w:val="32"/>
                          </w:rPr>
                          <m:t>2</m:t>
                        </m:r>
                      </m:sup>
                    </m:sSubSup>
                  </m:e>
                </m:d>
              </m:e>
              <m:sup>
                <m:r>
                  <w:rPr>
                    <w:rFonts w:ascii="Cambria Math" w:eastAsiaTheme="minorEastAsia" w:hAnsi="Cambria Math"/>
                    <w:sz w:val="24"/>
                    <w:szCs w:val="32"/>
                  </w:rPr>
                  <m:t>3</m:t>
                </m:r>
              </m:sup>
            </m:sSup>
          </m:den>
        </m:f>
        <m:r>
          <w:rPr>
            <w:rFonts w:ascii="Cambria Math" w:eastAsiaTheme="minorEastAsia" w:hAnsi="Cambria Math"/>
            <w:sz w:val="24"/>
            <w:szCs w:val="32"/>
          </w:rPr>
          <m:t>Var(</m:t>
        </m:r>
        <m:sSubSup>
          <m:sSubSupPr>
            <m:ctrlPr>
              <w:rPr>
                <w:rFonts w:ascii="Cambria Math" w:eastAsiaTheme="minorEastAsia" w:hAnsi="Cambria Math"/>
                <w:i/>
                <w:szCs w:val="32"/>
              </w:rPr>
            </m:ctrlPr>
          </m:sSubSupPr>
          <m:e>
            <m:acc>
              <m:accPr>
                <m:ctrlPr>
                  <w:rPr>
                    <w:rFonts w:ascii="Cambria Math" w:eastAsiaTheme="minorEastAsia" w:hAnsi="Cambria Math"/>
                    <w:i/>
                    <w:szCs w:val="32"/>
                  </w:rPr>
                </m:ctrlPr>
              </m:accPr>
              <m:e>
                <m:r>
                  <w:rPr>
                    <w:rFonts w:ascii="Cambria Math" w:eastAsiaTheme="minorEastAsia" w:hAnsi="Cambria Math"/>
                    <w:szCs w:val="32"/>
                  </w:rPr>
                  <m:t>σ</m:t>
                </m:r>
              </m:e>
            </m:acc>
          </m:e>
          <m:sub>
            <m:r>
              <w:rPr>
                <w:rFonts w:ascii="Cambria Math" w:eastAsiaTheme="minorEastAsia" w:hAnsi="Cambria Math"/>
                <w:szCs w:val="32"/>
              </w:rPr>
              <m:t>u</m:t>
            </m:r>
          </m:sub>
          <m:sup>
            <m:r>
              <w:rPr>
                <w:rFonts w:ascii="Cambria Math" w:eastAsiaTheme="minorEastAsia" w:hAnsi="Cambria Math"/>
                <w:szCs w:val="32"/>
              </w:rPr>
              <m:t>2</m:t>
            </m:r>
          </m:sup>
        </m:sSubSup>
        <m:r>
          <w:rPr>
            <w:rFonts w:ascii="Cambria Math" w:eastAsiaTheme="minorEastAsia" w:hAnsi="Cambria Math"/>
            <w:szCs w:val="32"/>
          </w:rPr>
          <m:t>)</m:t>
        </m:r>
      </m:oMath>
      <w:r w:rsidRPr="00542004">
        <w:rPr>
          <w:rFonts w:ascii="Empl" w:hAnsi="Empl"/>
          <w:szCs w:val="32"/>
          <w:lang w:val="en-US"/>
        </w:rPr>
        <w:t xml:space="preserve"> adalah pengembangan MSE karena menduga </w:t>
      </w:r>
      <m:oMath>
        <m:sSubSup>
          <m:sSubSupPr>
            <m:ctrlPr>
              <w:rPr>
                <w:rFonts w:ascii="Cambria Math" w:eastAsiaTheme="minorEastAsia" w:hAnsi="Cambria Math"/>
                <w:i/>
                <w:szCs w:val="32"/>
              </w:rPr>
            </m:ctrlPr>
          </m:sSubSupPr>
          <m:e>
            <m:r>
              <w:rPr>
                <w:rFonts w:ascii="Cambria Math" w:eastAsiaTheme="minorEastAsia" w:hAnsi="Cambria Math"/>
                <w:sz w:val="24"/>
                <w:szCs w:val="32"/>
              </w:rPr>
              <m:t>σ</m:t>
            </m:r>
          </m:e>
          <m:sub>
            <m:r>
              <w:rPr>
                <w:rFonts w:ascii="Cambria Math" w:eastAsiaTheme="minorEastAsia" w:hAnsi="Cambria Math"/>
                <w:szCs w:val="32"/>
              </w:rPr>
              <m:t>u</m:t>
            </m:r>
          </m:sub>
          <m:sup>
            <m:r>
              <w:rPr>
                <w:rFonts w:ascii="Cambria Math" w:eastAsiaTheme="minorEastAsia" w:hAnsi="Cambria Math"/>
                <w:szCs w:val="32"/>
              </w:rPr>
              <m:t>2</m:t>
            </m:r>
          </m:sup>
        </m:sSubSup>
      </m:oMath>
      <w:r w:rsidRPr="00542004">
        <w:rPr>
          <w:rFonts w:ascii="Empl" w:hAnsi="Empl"/>
          <w:szCs w:val="32"/>
          <w:lang w:val="en-US"/>
        </w:rPr>
        <w:t>.</w:t>
      </w:r>
    </w:p>
    <w:p w:rsidR="00A56980" w:rsidRPr="00542004" w:rsidRDefault="00A56980" w:rsidP="00A56980">
      <w:pPr>
        <w:pStyle w:val="ListParagraph"/>
        <w:tabs>
          <w:tab w:val="left" w:pos="0"/>
        </w:tabs>
        <w:spacing w:after="0" w:line="360" w:lineRule="auto"/>
        <w:ind w:left="0"/>
        <w:jc w:val="both"/>
        <w:rPr>
          <w:rFonts w:ascii="Empl" w:hAnsi="Empl"/>
          <w:sz w:val="24"/>
          <w:szCs w:val="32"/>
          <w:lang w:val="en-US"/>
        </w:rPr>
      </w:pPr>
      <w:r w:rsidRPr="00542004">
        <w:rPr>
          <w:rFonts w:ascii="Empl" w:hAnsi="Empl"/>
          <w:sz w:val="24"/>
          <w:szCs w:val="32"/>
          <w:lang w:val="en-US"/>
        </w:rPr>
        <w:t>Demikian sehingga penduga dari MSE adalah :</w:t>
      </w:r>
    </w:p>
    <w:p w:rsidR="00A56980" w:rsidRPr="00542004" w:rsidRDefault="00A56980" w:rsidP="00A56980">
      <w:pPr>
        <w:pStyle w:val="ListParagraph"/>
        <w:tabs>
          <w:tab w:val="left" w:pos="0"/>
        </w:tabs>
        <w:spacing w:after="0" w:line="360" w:lineRule="auto"/>
        <w:ind w:left="0"/>
        <w:jc w:val="both"/>
        <w:rPr>
          <w:rFonts w:ascii="Empl" w:hAnsi="Empl"/>
          <w:sz w:val="24"/>
          <w:szCs w:val="32"/>
          <w:lang w:val="en-US"/>
        </w:rPr>
      </w:pPr>
    </w:p>
    <w:p w:rsidR="00A56980" w:rsidRPr="00542004" w:rsidRDefault="005B1B69" w:rsidP="00A56980">
      <w:pPr>
        <w:pStyle w:val="ListParagraph"/>
        <w:tabs>
          <w:tab w:val="left" w:pos="0"/>
          <w:tab w:val="center" w:pos="4140"/>
          <w:tab w:val="right" w:pos="8266"/>
        </w:tabs>
        <w:spacing w:after="0" w:line="360" w:lineRule="auto"/>
        <w:ind w:left="0" w:firstLine="1440"/>
        <w:jc w:val="both"/>
        <w:rPr>
          <w:rFonts w:ascii="Empl" w:hAnsi="Empl"/>
          <w:sz w:val="24"/>
          <w:szCs w:val="32"/>
          <w:lang w:val="en-US"/>
        </w:rPr>
      </w:pPr>
      <m:oMath>
        <m:acc>
          <m:accPr>
            <m:ctrlPr>
              <w:rPr>
                <w:rFonts w:ascii="Cambria Math" w:hAnsi="Cambria Math"/>
                <w:i/>
                <w:sz w:val="24"/>
                <w:szCs w:val="24"/>
                <w:lang w:val="en-US"/>
              </w:rPr>
            </m:ctrlPr>
          </m:accPr>
          <m:e>
            <m:r>
              <w:rPr>
                <w:rFonts w:ascii="Cambria Math" w:hAnsi="Cambria Math"/>
                <w:sz w:val="24"/>
                <w:szCs w:val="24"/>
                <w:lang w:val="en-US"/>
              </w:rPr>
              <m:t>MSE</m:t>
            </m:r>
          </m:e>
        </m:acc>
        <m:d>
          <m:dPr>
            <m:begChr m:val="["/>
            <m:endChr m:val="]"/>
            <m:ctrlPr>
              <w:rPr>
                <w:rFonts w:ascii="Cambria Math" w:hAnsi="Cambria Math"/>
                <w:i/>
                <w:sz w:val="24"/>
                <w:szCs w:val="24"/>
                <w:lang w:val="en-US"/>
              </w:rPr>
            </m:ctrlPr>
          </m:dPr>
          <m:e>
            <m:sSup>
              <m:sSupPr>
                <m:ctrlPr>
                  <w:rPr>
                    <w:rFonts w:ascii="Cambria Math" w:hAnsi="Cambria Math"/>
                    <w:i/>
                    <w:sz w:val="24"/>
                    <w:szCs w:val="32"/>
                    <w:lang w:val="en-US"/>
                  </w:rPr>
                </m:ctrlPr>
              </m:sSupPr>
              <m:e>
                <m:sSub>
                  <m:sSubPr>
                    <m:ctrlPr>
                      <w:rPr>
                        <w:rFonts w:ascii="Cambria Math" w:hAnsi="Cambria Math"/>
                        <w:i/>
                        <w:sz w:val="24"/>
                        <w:szCs w:val="32"/>
                        <w:lang w:val="en-US"/>
                      </w:rPr>
                    </m:ctrlPr>
                  </m:sSubPr>
                  <m:e>
                    <m:acc>
                      <m:accPr>
                        <m:ctrlPr>
                          <w:rPr>
                            <w:rFonts w:ascii="Cambria Math" w:hAnsi="Cambria Math"/>
                            <w:i/>
                            <w:sz w:val="24"/>
                            <w:szCs w:val="32"/>
                            <w:lang w:val="en-US"/>
                          </w:rPr>
                        </m:ctrlPr>
                      </m:accPr>
                      <m:e>
                        <m:r>
                          <w:rPr>
                            <w:rFonts w:ascii="Cambria Math" w:hAnsi="Cambria Math"/>
                            <w:sz w:val="24"/>
                            <w:szCs w:val="32"/>
                            <w:lang w:val="en-US"/>
                          </w:rPr>
                          <m:t>Y</m:t>
                        </m:r>
                      </m:e>
                    </m:acc>
                  </m:e>
                  <m:sub>
                    <m:r>
                      <w:rPr>
                        <w:rFonts w:ascii="Cambria Math" w:hAnsi="Cambria Math"/>
                        <w:sz w:val="24"/>
                        <w:szCs w:val="32"/>
                        <w:lang w:val="en-US"/>
                      </w:rPr>
                      <m:t>i</m:t>
                    </m:r>
                  </m:sub>
                </m:sSub>
              </m:e>
              <m:sup>
                <m:r>
                  <w:rPr>
                    <w:rFonts w:ascii="Cambria Math" w:hAnsi="Cambria Math"/>
                    <w:sz w:val="24"/>
                    <w:szCs w:val="32"/>
                    <w:lang w:val="en-US"/>
                  </w:rPr>
                  <m:t>EBLUP</m:t>
                </m:r>
              </m:sup>
            </m:sSup>
            <m:d>
              <m:dPr>
                <m:ctrlPr>
                  <w:rPr>
                    <w:rFonts w:ascii="Cambria Math" w:hAnsi="Cambria Math"/>
                    <w:i/>
                    <w:sz w:val="24"/>
                    <w:szCs w:val="32"/>
                    <w:lang w:val="en-US"/>
                  </w:rPr>
                </m:ctrlPr>
              </m:dPr>
              <m:e>
                <m:acc>
                  <m:accPr>
                    <m:ctrlPr>
                      <w:rPr>
                        <w:rFonts w:ascii="Cambria Math" w:hAnsi="Cambria Math"/>
                        <w:b/>
                        <w:i/>
                        <w:sz w:val="24"/>
                        <w:szCs w:val="32"/>
                      </w:rPr>
                    </m:ctrlPr>
                  </m:accPr>
                  <m:e>
                    <m:r>
                      <m:rPr>
                        <m:sty m:val="bi"/>
                      </m:rPr>
                      <w:rPr>
                        <w:rFonts w:ascii="Cambria Math" w:hAnsi="Cambria Math"/>
                        <w:sz w:val="24"/>
                        <w:szCs w:val="32"/>
                      </w:rPr>
                      <m:t>β</m:t>
                    </m:r>
                  </m:e>
                </m:acc>
                <m:r>
                  <m:rPr>
                    <m:sty m:val="b"/>
                  </m:rPr>
                  <w:rPr>
                    <w:rFonts w:ascii="Cambria Math" w:hAnsi="Cambria Math"/>
                    <w:sz w:val="24"/>
                    <w:szCs w:val="32"/>
                    <w:lang w:val="en-US"/>
                  </w:rPr>
                  <m:t>,</m:t>
                </m:r>
                <m:r>
                  <m:rPr>
                    <m:sty m:val="p"/>
                  </m:rPr>
                  <w:rPr>
                    <w:rFonts w:ascii="Cambria Math" w:hAnsi="Cambria Math"/>
                    <w:sz w:val="24"/>
                    <w:szCs w:val="32"/>
                    <w:lang w:val="en-US"/>
                  </w:rPr>
                  <m:t xml:space="preserve"> </m:t>
                </m:r>
                <m:sSubSup>
                  <m:sSubSupPr>
                    <m:ctrlPr>
                      <w:rPr>
                        <w:rFonts w:ascii="Cambria Math" w:eastAsiaTheme="minorEastAsia" w:hAnsi="Cambria Math"/>
                        <w:i/>
                        <w:sz w:val="24"/>
                        <w:szCs w:val="32"/>
                      </w:rPr>
                    </m:ctrlPr>
                  </m:sSubSupPr>
                  <m:e>
                    <m:acc>
                      <m:accPr>
                        <m:ctrlPr>
                          <w:rPr>
                            <w:rFonts w:ascii="Cambria Math" w:eastAsiaTheme="minorEastAsia" w:hAnsi="Cambria Math"/>
                            <w:i/>
                            <w:sz w:val="24"/>
                            <w:szCs w:val="32"/>
                          </w:rPr>
                        </m:ctrlPr>
                      </m:accPr>
                      <m:e>
                        <m:r>
                          <w:rPr>
                            <w:rFonts w:ascii="Cambria Math" w:eastAsiaTheme="minorEastAsia" w:hAnsi="Cambria Math"/>
                            <w:sz w:val="24"/>
                            <w:szCs w:val="32"/>
                          </w:rPr>
                          <m:t>σ</m:t>
                        </m:r>
                      </m:e>
                    </m:acc>
                  </m:e>
                  <m:sub>
                    <m:r>
                      <w:rPr>
                        <w:rFonts w:ascii="Cambria Math" w:eastAsiaTheme="minorEastAsia" w:hAnsi="Cambria Math"/>
                        <w:sz w:val="24"/>
                        <w:szCs w:val="32"/>
                      </w:rPr>
                      <m:t>u</m:t>
                    </m:r>
                  </m:sub>
                  <m:sup>
                    <m:r>
                      <w:rPr>
                        <w:rFonts w:ascii="Cambria Math" w:eastAsiaTheme="minorEastAsia" w:hAnsi="Cambria Math"/>
                        <w:sz w:val="24"/>
                        <w:szCs w:val="32"/>
                      </w:rPr>
                      <m:t>2</m:t>
                    </m:r>
                  </m:sup>
                </m:sSubSup>
              </m:e>
            </m:d>
          </m:e>
        </m:d>
        <m:r>
          <w:rPr>
            <w:rFonts w:ascii="Cambria Math" w:hAnsi="Cambria Math"/>
            <w:sz w:val="24"/>
            <w:szCs w:val="24"/>
            <w:lang w:val="en-US"/>
          </w:rPr>
          <m:t>=</m:t>
        </m:r>
        <m:sSub>
          <m:sSubPr>
            <m:ctrlPr>
              <w:rPr>
                <w:rFonts w:ascii="Cambria Math" w:eastAsiaTheme="minorEastAsia" w:hAnsi="Cambria Math"/>
                <w:i/>
                <w:sz w:val="24"/>
                <w:szCs w:val="32"/>
              </w:rPr>
            </m:ctrlPr>
          </m:sSubPr>
          <m:e>
            <m:r>
              <w:rPr>
                <w:rFonts w:ascii="Cambria Math" w:eastAsiaTheme="minorEastAsia" w:hAnsi="Cambria Math"/>
                <w:sz w:val="24"/>
                <w:szCs w:val="32"/>
              </w:rPr>
              <m:t>g</m:t>
            </m:r>
          </m:e>
          <m:sub>
            <m:r>
              <w:rPr>
                <w:rFonts w:ascii="Cambria Math" w:eastAsiaTheme="minorEastAsia" w:hAnsi="Cambria Math"/>
                <w:sz w:val="24"/>
                <w:szCs w:val="32"/>
              </w:rPr>
              <m:t>1i</m:t>
            </m:r>
          </m:sub>
        </m:sSub>
        <m:d>
          <m:dPr>
            <m:ctrlPr>
              <w:rPr>
                <w:rFonts w:ascii="Cambria Math" w:eastAsiaTheme="minorEastAsia" w:hAnsi="Cambria Math"/>
                <w:i/>
                <w:sz w:val="24"/>
                <w:szCs w:val="32"/>
              </w:rPr>
            </m:ctrlPr>
          </m:dPr>
          <m:e>
            <m:sSubSup>
              <m:sSubSupPr>
                <m:ctrlPr>
                  <w:rPr>
                    <w:rFonts w:ascii="Cambria Math" w:eastAsiaTheme="minorEastAsia" w:hAnsi="Cambria Math"/>
                    <w:i/>
                    <w:sz w:val="24"/>
                    <w:szCs w:val="32"/>
                  </w:rPr>
                </m:ctrlPr>
              </m:sSubSupPr>
              <m:e>
                <m:acc>
                  <m:accPr>
                    <m:ctrlPr>
                      <w:rPr>
                        <w:rFonts w:ascii="Cambria Math" w:eastAsiaTheme="minorEastAsia" w:hAnsi="Cambria Math"/>
                        <w:i/>
                        <w:sz w:val="24"/>
                        <w:szCs w:val="32"/>
                      </w:rPr>
                    </m:ctrlPr>
                  </m:accPr>
                  <m:e>
                    <m:r>
                      <w:rPr>
                        <w:rFonts w:ascii="Cambria Math" w:eastAsiaTheme="minorEastAsia" w:hAnsi="Cambria Math"/>
                        <w:sz w:val="24"/>
                        <w:szCs w:val="32"/>
                      </w:rPr>
                      <m:t>σ</m:t>
                    </m:r>
                  </m:e>
                </m:acc>
              </m:e>
              <m:sub>
                <m:r>
                  <w:rPr>
                    <w:rFonts w:ascii="Cambria Math" w:eastAsiaTheme="minorEastAsia" w:hAnsi="Cambria Math"/>
                    <w:sz w:val="24"/>
                    <w:szCs w:val="32"/>
                  </w:rPr>
                  <m:t>u</m:t>
                </m:r>
              </m:sub>
              <m:sup>
                <m:r>
                  <w:rPr>
                    <w:rFonts w:ascii="Cambria Math" w:eastAsiaTheme="minorEastAsia" w:hAnsi="Cambria Math"/>
                    <w:sz w:val="24"/>
                    <w:szCs w:val="32"/>
                  </w:rPr>
                  <m:t>2</m:t>
                </m:r>
              </m:sup>
            </m:sSubSup>
          </m:e>
        </m:d>
        <m:r>
          <w:rPr>
            <w:rFonts w:ascii="Cambria Math" w:eastAsiaTheme="minorEastAsia" w:hAnsi="Cambria Math"/>
            <w:sz w:val="24"/>
            <w:szCs w:val="32"/>
          </w:rPr>
          <m:t>+</m:t>
        </m:r>
        <m:sSub>
          <m:sSubPr>
            <m:ctrlPr>
              <w:rPr>
                <w:rFonts w:ascii="Cambria Math" w:eastAsiaTheme="minorEastAsia" w:hAnsi="Cambria Math"/>
                <w:i/>
                <w:sz w:val="24"/>
                <w:szCs w:val="32"/>
              </w:rPr>
            </m:ctrlPr>
          </m:sSubPr>
          <m:e>
            <m:r>
              <w:rPr>
                <w:rFonts w:ascii="Cambria Math" w:eastAsiaTheme="minorEastAsia" w:hAnsi="Cambria Math"/>
                <w:sz w:val="24"/>
                <w:szCs w:val="32"/>
              </w:rPr>
              <m:t>g</m:t>
            </m:r>
          </m:e>
          <m:sub>
            <m:r>
              <w:rPr>
                <w:rFonts w:ascii="Cambria Math" w:eastAsiaTheme="minorEastAsia" w:hAnsi="Cambria Math"/>
                <w:sz w:val="24"/>
                <w:szCs w:val="32"/>
              </w:rPr>
              <m:t>2i</m:t>
            </m:r>
          </m:sub>
        </m:sSub>
        <m:d>
          <m:dPr>
            <m:ctrlPr>
              <w:rPr>
                <w:rFonts w:ascii="Cambria Math" w:eastAsiaTheme="minorEastAsia" w:hAnsi="Cambria Math"/>
                <w:i/>
                <w:sz w:val="24"/>
                <w:szCs w:val="32"/>
              </w:rPr>
            </m:ctrlPr>
          </m:dPr>
          <m:e>
            <m:sSubSup>
              <m:sSubSupPr>
                <m:ctrlPr>
                  <w:rPr>
                    <w:rFonts w:ascii="Cambria Math" w:eastAsiaTheme="minorEastAsia" w:hAnsi="Cambria Math"/>
                    <w:i/>
                    <w:sz w:val="24"/>
                    <w:szCs w:val="32"/>
                  </w:rPr>
                </m:ctrlPr>
              </m:sSubSupPr>
              <m:e>
                <m:acc>
                  <m:accPr>
                    <m:ctrlPr>
                      <w:rPr>
                        <w:rFonts w:ascii="Cambria Math" w:eastAsiaTheme="minorEastAsia" w:hAnsi="Cambria Math"/>
                        <w:i/>
                        <w:sz w:val="24"/>
                        <w:szCs w:val="32"/>
                      </w:rPr>
                    </m:ctrlPr>
                  </m:accPr>
                  <m:e>
                    <m:r>
                      <w:rPr>
                        <w:rFonts w:ascii="Cambria Math" w:eastAsiaTheme="minorEastAsia" w:hAnsi="Cambria Math"/>
                        <w:sz w:val="24"/>
                        <w:szCs w:val="32"/>
                      </w:rPr>
                      <m:t>σ</m:t>
                    </m:r>
                  </m:e>
                </m:acc>
              </m:e>
              <m:sub>
                <m:r>
                  <w:rPr>
                    <w:rFonts w:ascii="Cambria Math" w:eastAsiaTheme="minorEastAsia" w:hAnsi="Cambria Math"/>
                    <w:sz w:val="24"/>
                    <w:szCs w:val="32"/>
                  </w:rPr>
                  <m:t>u</m:t>
                </m:r>
              </m:sub>
              <m:sup>
                <m:r>
                  <w:rPr>
                    <w:rFonts w:ascii="Cambria Math" w:eastAsiaTheme="minorEastAsia" w:hAnsi="Cambria Math"/>
                    <w:sz w:val="24"/>
                    <w:szCs w:val="32"/>
                  </w:rPr>
                  <m:t>2</m:t>
                </m:r>
              </m:sup>
            </m:sSubSup>
          </m:e>
        </m:d>
        <m:r>
          <w:rPr>
            <w:rFonts w:ascii="Cambria Math" w:eastAsiaTheme="minorEastAsia" w:hAnsi="Cambria Math"/>
            <w:sz w:val="24"/>
            <w:szCs w:val="32"/>
          </w:rPr>
          <m:t>+</m:t>
        </m:r>
        <m:sSub>
          <m:sSubPr>
            <m:ctrlPr>
              <w:rPr>
                <w:rFonts w:ascii="Cambria Math" w:eastAsiaTheme="minorEastAsia" w:hAnsi="Cambria Math"/>
                <w:i/>
                <w:sz w:val="24"/>
                <w:szCs w:val="32"/>
              </w:rPr>
            </m:ctrlPr>
          </m:sSubPr>
          <m:e>
            <m:r>
              <w:rPr>
                <w:rFonts w:ascii="Cambria Math" w:eastAsiaTheme="minorEastAsia" w:hAnsi="Cambria Math"/>
                <w:sz w:val="24"/>
                <w:szCs w:val="32"/>
              </w:rPr>
              <m:t>g</m:t>
            </m:r>
          </m:e>
          <m:sub>
            <m:r>
              <w:rPr>
                <w:rFonts w:ascii="Cambria Math" w:eastAsiaTheme="minorEastAsia" w:hAnsi="Cambria Math"/>
                <w:sz w:val="24"/>
                <w:szCs w:val="32"/>
              </w:rPr>
              <m:t>3i</m:t>
            </m:r>
          </m:sub>
        </m:sSub>
        <m:d>
          <m:dPr>
            <m:ctrlPr>
              <w:rPr>
                <w:rFonts w:ascii="Cambria Math" w:eastAsiaTheme="minorEastAsia" w:hAnsi="Cambria Math"/>
                <w:i/>
                <w:sz w:val="24"/>
                <w:szCs w:val="32"/>
              </w:rPr>
            </m:ctrlPr>
          </m:dPr>
          <m:e>
            <m:sSubSup>
              <m:sSubSupPr>
                <m:ctrlPr>
                  <w:rPr>
                    <w:rFonts w:ascii="Cambria Math" w:eastAsiaTheme="minorEastAsia" w:hAnsi="Cambria Math"/>
                    <w:i/>
                    <w:sz w:val="24"/>
                    <w:szCs w:val="32"/>
                  </w:rPr>
                </m:ctrlPr>
              </m:sSubSupPr>
              <m:e>
                <m:acc>
                  <m:accPr>
                    <m:ctrlPr>
                      <w:rPr>
                        <w:rFonts w:ascii="Cambria Math" w:eastAsiaTheme="minorEastAsia" w:hAnsi="Cambria Math"/>
                        <w:i/>
                        <w:sz w:val="24"/>
                        <w:szCs w:val="32"/>
                      </w:rPr>
                    </m:ctrlPr>
                  </m:accPr>
                  <m:e>
                    <m:r>
                      <w:rPr>
                        <w:rFonts w:ascii="Cambria Math" w:eastAsiaTheme="minorEastAsia" w:hAnsi="Cambria Math"/>
                        <w:sz w:val="24"/>
                        <w:szCs w:val="32"/>
                      </w:rPr>
                      <m:t>σ</m:t>
                    </m:r>
                  </m:e>
                </m:acc>
              </m:e>
              <m:sub>
                <m:r>
                  <w:rPr>
                    <w:rFonts w:ascii="Cambria Math" w:eastAsiaTheme="minorEastAsia" w:hAnsi="Cambria Math"/>
                    <w:sz w:val="24"/>
                    <w:szCs w:val="32"/>
                  </w:rPr>
                  <m:t>u</m:t>
                </m:r>
              </m:sub>
              <m:sup>
                <m:r>
                  <w:rPr>
                    <w:rFonts w:ascii="Cambria Math" w:eastAsiaTheme="minorEastAsia" w:hAnsi="Cambria Math"/>
                    <w:sz w:val="24"/>
                    <w:szCs w:val="32"/>
                  </w:rPr>
                  <m:t>2</m:t>
                </m:r>
              </m:sup>
            </m:sSubSup>
          </m:e>
        </m:d>
      </m:oMath>
      <w:r w:rsidR="00A56980" w:rsidRPr="00542004">
        <w:rPr>
          <w:rFonts w:ascii="Empl" w:hAnsi="Empl"/>
          <w:sz w:val="24"/>
          <w:szCs w:val="32"/>
          <w:lang w:val="en-US"/>
        </w:rPr>
        <w:tab/>
      </w:r>
    </w:p>
    <w:p w:rsidR="00A56980" w:rsidRPr="00542004" w:rsidRDefault="00A56980" w:rsidP="00A56980">
      <w:pPr>
        <w:pStyle w:val="ListParagraph"/>
        <w:tabs>
          <w:tab w:val="left" w:pos="0"/>
        </w:tabs>
        <w:spacing w:after="0" w:line="360" w:lineRule="auto"/>
        <w:ind w:left="0"/>
        <w:jc w:val="both"/>
        <w:rPr>
          <w:rFonts w:ascii="Empl" w:hAnsi="Empl"/>
          <w:sz w:val="24"/>
          <w:szCs w:val="32"/>
          <w:lang w:val="en-US"/>
        </w:rPr>
      </w:pPr>
    </w:p>
    <w:p w:rsidR="00A56980" w:rsidRPr="00542004" w:rsidRDefault="00A56980" w:rsidP="00A56980">
      <w:pPr>
        <w:pStyle w:val="ListParagraph"/>
        <w:tabs>
          <w:tab w:val="left" w:pos="0"/>
        </w:tabs>
        <w:spacing w:after="0" w:line="360" w:lineRule="auto"/>
        <w:ind w:left="0"/>
        <w:jc w:val="both"/>
        <w:rPr>
          <w:rFonts w:ascii="Empl" w:hAnsi="Empl"/>
          <w:sz w:val="24"/>
          <w:szCs w:val="32"/>
          <w:lang w:val="en-US"/>
        </w:rPr>
      </w:pPr>
      <w:r w:rsidRPr="00542004">
        <w:rPr>
          <w:rFonts w:ascii="Empl" w:hAnsi="Empl"/>
          <w:sz w:val="24"/>
          <w:szCs w:val="32"/>
          <w:lang w:val="en-US"/>
        </w:rPr>
        <w:t>Penduga EBLUP pada area nirsampel ke-</w:t>
      </w:r>
      <m:oMath>
        <m:sSup>
          <m:sSupPr>
            <m:ctrlPr>
              <w:rPr>
                <w:rFonts w:ascii="Cambria Math" w:hAnsi="Cambria Math"/>
                <w:i/>
                <w:sz w:val="24"/>
                <w:szCs w:val="32"/>
                <w:lang w:val="en-US"/>
              </w:rPr>
            </m:ctrlPr>
          </m:sSupPr>
          <m:e>
            <m:r>
              <w:rPr>
                <w:rFonts w:ascii="Cambria Math" w:hAnsi="Cambria Math"/>
                <w:sz w:val="24"/>
                <w:szCs w:val="32"/>
                <w:lang w:val="en-US"/>
              </w:rPr>
              <m:t>i</m:t>
            </m:r>
          </m:e>
          <m:sup>
            <m:r>
              <w:rPr>
                <w:rFonts w:ascii="Cambria Math" w:hAnsi="Cambria Math"/>
                <w:sz w:val="24"/>
                <w:szCs w:val="32"/>
                <w:lang w:val="en-US"/>
              </w:rPr>
              <m:t>*</m:t>
            </m:r>
          </m:sup>
        </m:sSup>
      </m:oMath>
      <w:r w:rsidRPr="00542004">
        <w:rPr>
          <w:rFonts w:ascii="Empl" w:hAnsi="Empl"/>
          <w:sz w:val="24"/>
          <w:szCs w:val="32"/>
          <w:lang w:val="en-US"/>
        </w:rPr>
        <w:t xml:space="preserve"> adalah sebagai berikut:</w:t>
      </w:r>
    </w:p>
    <w:p w:rsidR="00A56980" w:rsidRPr="00542004" w:rsidRDefault="005B1B69" w:rsidP="00A56980">
      <w:pPr>
        <w:pStyle w:val="ListParagraph"/>
        <w:tabs>
          <w:tab w:val="left" w:pos="0"/>
        </w:tabs>
        <w:spacing w:after="0" w:line="360" w:lineRule="auto"/>
        <w:ind w:left="2880" w:firstLine="720"/>
        <w:jc w:val="both"/>
        <w:rPr>
          <w:rFonts w:ascii="Empl" w:hAnsi="Empl"/>
          <w:sz w:val="26"/>
          <w:szCs w:val="32"/>
          <w:lang w:val="en-US"/>
        </w:rPr>
      </w:pPr>
      <m:oMath>
        <m:sSup>
          <m:sSupPr>
            <m:ctrlPr>
              <w:rPr>
                <w:rFonts w:ascii="Cambria Math" w:hAnsi="Cambria Math"/>
                <w:i/>
                <w:sz w:val="24"/>
                <w:szCs w:val="32"/>
                <w:lang w:val="en-US"/>
              </w:rPr>
            </m:ctrlPr>
          </m:sSupPr>
          <m:e>
            <m:sSub>
              <m:sSubPr>
                <m:ctrlPr>
                  <w:rPr>
                    <w:rFonts w:ascii="Cambria Math" w:hAnsi="Cambria Math"/>
                    <w:i/>
                    <w:sz w:val="24"/>
                    <w:szCs w:val="32"/>
                    <w:lang w:val="en-US"/>
                  </w:rPr>
                </m:ctrlPr>
              </m:sSubPr>
              <m:e>
                <m:acc>
                  <m:accPr>
                    <m:ctrlPr>
                      <w:rPr>
                        <w:rFonts w:ascii="Cambria Math" w:hAnsi="Cambria Math"/>
                        <w:i/>
                        <w:sz w:val="24"/>
                        <w:szCs w:val="32"/>
                        <w:lang w:val="en-US"/>
                      </w:rPr>
                    </m:ctrlPr>
                  </m:accPr>
                  <m:e>
                    <m:r>
                      <w:rPr>
                        <w:rFonts w:ascii="Cambria Math" w:hAnsi="Cambria Math"/>
                        <w:sz w:val="24"/>
                        <w:szCs w:val="32"/>
                        <w:lang w:val="en-US"/>
                      </w:rPr>
                      <m:t>Y</m:t>
                    </m:r>
                  </m:e>
                </m:acc>
              </m:e>
              <m:sub>
                <m:r>
                  <w:rPr>
                    <w:rFonts w:ascii="Cambria Math" w:hAnsi="Cambria Math"/>
                    <w:sz w:val="24"/>
                    <w:szCs w:val="32"/>
                    <w:lang w:val="en-US"/>
                  </w:rPr>
                  <m:t>i*</m:t>
                </m:r>
              </m:sub>
            </m:sSub>
          </m:e>
          <m:sup>
            <m:r>
              <w:rPr>
                <w:rFonts w:ascii="Cambria Math" w:hAnsi="Cambria Math"/>
                <w:sz w:val="24"/>
                <w:szCs w:val="32"/>
                <w:lang w:val="en-US"/>
              </w:rPr>
              <m:t>EBLUP</m:t>
            </m:r>
          </m:sup>
        </m:sSup>
        <m:r>
          <w:rPr>
            <w:rFonts w:ascii="Cambria Math" w:hAnsi="Cambria Math"/>
            <w:sz w:val="24"/>
            <w:szCs w:val="32"/>
          </w:rPr>
          <m:t>=</m:t>
        </m:r>
        <m:sSubSup>
          <m:sSubSupPr>
            <m:ctrlPr>
              <w:rPr>
                <w:rFonts w:ascii="Cambria Math" w:hAnsi="Cambria Math"/>
                <w:i/>
                <w:sz w:val="26"/>
                <w:szCs w:val="32"/>
              </w:rPr>
            </m:ctrlPr>
          </m:sSubSupPr>
          <m:e>
            <m:r>
              <m:rPr>
                <m:sty m:val="bi"/>
              </m:rPr>
              <w:rPr>
                <w:rFonts w:ascii="Cambria Math" w:hAnsi="Cambria Math"/>
                <w:sz w:val="26"/>
                <w:szCs w:val="32"/>
              </w:rPr>
              <m:t>x</m:t>
            </m:r>
          </m:e>
          <m:sub>
            <m:r>
              <w:rPr>
                <w:rFonts w:ascii="Cambria Math" w:hAnsi="Cambria Math"/>
                <w:sz w:val="26"/>
                <w:szCs w:val="32"/>
              </w:rPr>
              <m:t>i*</m:t>
            </m:r>
          </m:sub>
          <m:sup>
            <m:r>
              <w:rPr>
                <w:rFonts w:ascii="Cambria Math" w:hAnsi="Cambria Math"/>
                <w:sz w:val="26"/>
                <w:szCs w:val="32"/>
              </w:rPr>
              <m:t>T</m:t>
            </m:r>
          </m:sup>
        </m:sSubSup>
        <m:acc>
          <m:accPr>
            <m:ctrlPr>
              <w:rPr>
                <w:rFonts w:ascii="Cambria Math" w:eastAsiaTheme="minorEastAsia" w:hAnsi="Cambria Math"/>
                <w:b/>
                <w:i/>
                <w:sz w:val="24"/>
                <w:szCs w:val="32"/>
              </w:rPr>
            </m:ctrlPr>
          </m:accPr>
          <m:e>
            <m:r>
              <m:rPr>
                <m:sty m:val="bi"/>
              </m:rPr>
              <w:rPr>
                <w:rFonts w:ascii="Cambria Math" w:eastAsiaTheme="minorEastAsia" w:hAnsi="Cambria Math"/>
                <w:sz w:val="24"/>
                <w:szCs w:val="32"/>
              </w:rPr>
              <m:t>β</m:t>
            </m:r>
          </m:e>
        </m:acc>
      </m:oMath>
      <w:r w:rsidR="00A56980" w:rsidRPr="00542004">
        <w:rPr>
          <w:rFonts w:ascii="Empl" w:hAnsi="Empl"/>
          <w:sz w:val="26"/>
          <w:szCs w:val="32"/>
          <w:lang w:val="en-US"/>
        </w:rPr>
        <w:tab/>
      </w:r>
      <w:r w:rsidR="00A56980" w:rsidRPr="00542004">
        <w:rPr>
          <w:rFonts w:ascii="Empl" w:hAnsi="Empl"/>
          <w:sz w:val="26"/>
          <w:szCs w:val="32"/>
          <w:lang w:val="en-US"/>
        </w:rPr>
        <w:tab/>
      </w:r>
      <w:r w:rsidR="00A56980" w:rsidRPr="00542004">
        <w:rPr>
          <w:rFonts w:ascii="Empl" w:hAnsi="Empl"/>
          <w:sz w:val="26"/>
          <w:szCs w:val="32"/>
          <w:lang w:val="en-US"/>
        </w:rPr>
        <w:tab/>
      </w:r>
      <w:r w:rsidR="00A56980" w:rsidRPr="00542004">
        <w:rPr>
          <w:rFonts w:ascii="Empl" w:hAnsi="Empl"/>
          <w:sz w:val="24"/>
          <w:szCs w:val="32"/>
          <w:lang w:val="en-US"/>
        </w:rPr>
        <w:t>(</w:t>
      </w:r>
      <w:r w:rsidR="00467123" w:rsidRPr="00542004">
        <w:rPr>
          <w:rFonts w:ascii="Empl" w:hAnsi="Empl"/>
          <w:sz w:val="24"/>
          <w:szCs w:val="32"/>
        </w:rPr>
        <w:t>2</w:t>
      </w:r>
      <w:r w:rsidR="00A56980" w:rsidRPr="00542004">
        <w:rPr>
          <w:rFonts w:ascii="Empl" w:hAnsi="Empl"/>
          <w:sz w:val="24"/>
          <w:szCs w:val="32"/>
          <w:lang w:val="en-US"/>
        </w:rPr>
        <w:t>)</w:t>
      </w:r>
    </w:p>
    <w:p w:rsidR="00945E5B" w:rsidRPr="00542004" w:rsidRDefault="00945E5B" w:rsidP="00A56980">
      <w:pPr>
        <w:pStyle w:val="ListParagraph"/>
        <w:tabs>
          <w:tab w:val="left" w:pos="0"/>
        </w:tabs>
        <w:spacing w:after="0" w:line="360" w:lineRule="auto"/>
        <w:ind w:left="0"/>
        <w:jc w:val="both"/>
        <w:rPr>
          <w:rFonts w:ascii="Empl" w:hAnsi="Empl"/>
          <w:b/>
          <w:sz w:val="24"/>
          <w:szCs w:val="24"/>
          <w:lang w:val="en-US"/>
        </w:rPr>
      </w:pPr>
    </w:p>
    <w:p w:rsidR="00A56980" w:rsidRPr="00542004" w:rsidRDefault="00A56980" w:rsidP="00A56980">
      <w:pPr>
        <w:pStyle w:val="ListParagraph"/>
        <w:tabs>
          <w:tab w:val="left" w:pos="0"/>
        </w:tabs>
        <w:spacing w:after="0" w:line="360" w:lineRule="auto"/>
        <w:ind w:left="0"/>
        <w:jc w:val="both"/>
        <w:rPr>
          <w:rFonts w:ascii="Empl" w:hAnsi="Empl"/>
          <w:sz w:val="24"/>
          <w:szCs w:val="24"/>
          <w:lang w:val="en-US"/>
        </w:rPr>
      </w:pPr>
      <w:r w:rsidRPr="00542004">
        <w:rPr>
          <w:rFonts w:ascii="Empl" w:hAnsi="Empl"/>
          <w:b/>
          <w:sz w:val="24"/>
          <w:szCs w:val="24"/>
          <w:lang w:val="en-US"/>
        </w:rPr>
        <w:tab/>
      </w:r>
      <w:r w:rsidRPr="00542004">
        <w:rPr>
          <w:rFonts w:ascii="Empl" w:hAnsi="Empl"/>
          <w:sz w:val="24"/>
          <w:szCs w:val="32"/>
          <w:lang w:val="en-US"/>
        </w:rPr>
        <w:t>Penduga EBLUP pada area nirsampel ke-</w:t>
      </w:r>
      <m:oMath>
        <m:sSup>
          <m:sSupPr>
            <m:ctrlPr>
              <w:rPr>
                <w:rFonts w:ascii="Cambria Math" w:hAnsi="Cambria Math"/>
                <w:i/>
                <w:sz w:val="24"/>
                <w:szCs w:val="32"/>
                <w:lang w:val="en-US"/>
              </w:rPr>
            </m:ctrlPr>
          </m:sSupPr>
          <m:e>
            <m:r>
              <w:rPr>
                <w:rFonts w:ascii="Cambria Math" w:hAnsi="Cambria Math"/>
                <w:sz w:val="24"/>
                <w:szCs w:val="32"/>
                <w:lang w:val="en-US"/>
              </w:rPr>
              <m:t>i</m:t>
            </m:r>
          </m:e>
          <m:sup>
            <m:r>
              <w:rPr>
                <w:rFonts w:ascii="Cambria Math" w:hAnsi="Cambria Math"/>
                <w:sz w:val="24"/>
                <w:szCs w:val="32"/>
                <w:lang w:val="en-US"/>
              </w:rPr>
              <m:t>*</m:t>
            </m:r>
          </m:sup>
        </m:sSup>
      </m:oMath>
      <w:r w:rsidRPr="00542004">
        <w:rPr>
          <w:rFonts w:ascii="Empl" w:hAnsi="Empl"/>
          <w:sz w:val="24"/>
          <w:szCs w:val="32"/>
          <w:lang w:val="en-US"/>
        </w:rPr>
        <w:t xml:space="preserve"> ditunjukkan pada model (</w:t>
      </w:r>
      <w:r w:rsidR="00467123" w:rsidRPr="00542004">
        <w:rPr>
          <w:rFonts w:ascii="Empl" w:hAnsi="Empl"/>
          <w:sz w:val="24"/>
          <w:szCs w:val="32"/>
        </w:rPr>
        <w:t>1</w:t>
      </w:r>
      <w:r w:rsidRPr="00542004">
        <w:rPr>
          <w:rFonts w:ascii="Empl" w:hAnsi="Empl"/>
          <w:sz w:val="24"/>
          <w:szCs w:val="32"/>
          <w:lang w:val="en-US"/>
        </w:rPr>
        <w:t xml:space="preserve">). </w:t>
      </w:r>
      <w:r w:rsidRPr="00542004">
        <w:rPr>
          <w:rFonts w:ascii="Empl" w:hAnsi="Empl"/>
          <w:sz w:val="24"/>
          <w:szCs w:val="24"/>
          <w:lang w:val="en-US"/>
        </w:rPr>
        <w:t>Pengaruh acak area hanya dimiliki oleh area sampel, sedangkan area nirsampel tidak diketahui pengaruh acak areanya.</w:t>
      </w:r>
      <w:r w:rsidRPr="00542004">
        <w:rPr>
          <w:rFonts w:ascii="Empl" w:hAnsi="Empl"/>
          <w:b/>
          <w:sz w:val="24"/>
          <w:szCs w:val="24"/>
          <w:lang w:val="en-US"/>
        </w:rPr>
        <w:t xml:space="preserve"> </w:t>
      </w:r>
      <w:r w:rsidRPr="00542004">
        <w:rPr>
          <w:rFonts w:ascii="Empl" w:hAnsi="Empl"/>
          <w:sz w:val="24"/>
          <w:szCs w:val="24"/>
          <w:lang w:val="en-US"/>
        </w:rPr>
        <w:t>Hal ini karena sampling error hanya ada untuk</w:t>
      </w:r>
      <w:r w:rsidR="00467123" w:rsidRPr="00542004">
        <w:rPr>
          <w:rFonts w:ascii="Empl" w:hAnsi="Empl"/>
          <w:sz w:val="24"/>
          <w:szCs w:val="24"/>
        </w:rPr>
        <w:t xml:space="preserve"> </w:t>
      </w:r>
      <w:r w:rsidRPr="00542004">
        <w:rPr>
          <w:rFonts w:ascii="Empl" w:hAnsi="Empl"/>
          <w:sz w:val="24"/>
          <w:szCs w:val="24"/>
          <w:lang w:val="en-US"/>
        </w:rPr>
        <w:t>area sampel. Sedangkan area nirsampel tidak memiliki sampling error.</w:t>
      </w:r>
      <w:r w:rsidRPr="00542004">
        <w:rPr>
          <w:rFonts w:ascii="Empl" w:hAnsi="Empl"/>
          <w:b/>
          <w:sz w:val="24"/>
          <w:szCs w:val="24"/>
          <w:lang w:val="en-US"/>
        </w:rPr>
        <w:t xml:space="preserve"> </w:t>
      </w:r>
      <w:r w:rsidRPr="00542004">
        <w:rPr>
          <w:rFonts w:ascii="Empl" w:hAnsi="Empl"/>
          <w:sz w:val="24"/>
          <w:szCs w:val="24"/>
          <w:lang w:val="en-US"/>
        </w:rPr>
        <w:t>Dalam pendugaan</w:t>
      </w:r>
      <w:r w:rsidRPr="00542004">
        <w:rPr>
          <w:rFonts w:ascii="Empl" w:hAnsi="Empl"/>
          <w:b/>
          <w:sz w:val="24"/>
          <w:szCs w:val="24"/>
          <w:lang w:val="en-US"/>
        </w:rPr>
        <w:t xml:space="preserve"> </w:t>
      </w:r>
      <w:r w:rsidRPr="00542004">
        <w:rPr>
          <w:rFonts w:ascii="Empl" w:hAnsi="Empl"/>
          <w:sz w:val="24"/>
          <w:szCs w:val="24"/>
          <w:lang w:val="en-US"/>
        </w:rPr>
        <w:t>pada area nirsampel, karena tidak ada informasi pengaruh acak area, maka pengaruh ini sering diabaikan.  Sehingga modelnya menjadi seperti berikut</w:t>
      </w:r>
    </w:p>
    <w:p w:rsidR="00A56980" w:rsidRPr="00542004" w:rsidRDefault="00A56980" w:rsidP="00A56980">
      <w:pPr>
        <w:pStyle w:val="ListParagraph"/>
        <w:tabs>
          <w:tab w:val="left" w:pos="0"/>
        </w:tabs>
        <w:spacing w:after="0" w:line="360" w:lineRule="auto"/>
        <w:ind w:left="0"/>
        <w:jc w:val="both"/>
        <w:rPr>
          <w:rFonts w:ascii="Empl" w:hAnsi="Empl"/>
          <w:sz w:val="24"/>
          <w:szCs w:val="24"/>
          <w:lang w:val="en-US"/>
        </w:rPr>
      </w:pPr>
    </w:p>
    <w:p w:rsidR="00A56980" w:rsidRPr="00542004" w:rsidRDefault="00A56980" w:rsidP="00A56980">
      <w:pPr>
        <w:pStyle w:val="ListParagraph"/>
        <w:tabs>
          <w:tab w:val="left" w:pos="0"/>
        </w:tabs>
        <w:spacing w:after="0" w:line="360" w:lineRule="auto"/>
        <w:ind w:left="0"/>
        <w:jc w:val="center"/>
        <w:rPr>
          <w:rFonts w:ascii="Empl" w:hAnsi="Empl"/>
          <w:sz w:val="26"/>
          <w:szCs w:val="32"/>
          <w:lang w:val="en-US"/>
        </w:rPr>
      </w:pPr>
      <w:r w:rsidRPr="00542004">
        <w:rPr>
          <w:rFonts w:ascii="Empl" w:hAnsi="Empl"/>
          <w:sz w:val="24"/>
          <w:szCs w:val="32"/>
          <w:lang w:val="en-US"/>
        </w:rPr>
        <w:tab/>
      </w:r>
      <w:r w:rsidRPr="00542004">
        <w:rPr>
          <w:rFonts w:ascii="Empl" w:hAnsi="Empl"/>
          <w:sz w:val="24"/>
          <w:szCs w:val="32"/>
          <w:lang w:val="en-US"/>
        </w:rPr>
        <w:tab/>
      </w:r>
      <w:r w:rsidRPr="00542004">
        <w:rPr>
          <w:rFonts w:ascii="Empl" w:hAnsi="Empl"/>
          <w:sz w:val="24"/>
          <w:szCs w:val="32"/>
          <w:lang w:val="en-US"/>
        </w:rPr>
        <w:tab/>
      </w:r>
      <w:r w:rsidRPr="00542004">
        <w:rPr>
          <w:rFonts w:ascii="Empl" w:hAnsi="Empl"/>
          <w:sz w:val="24"/>
          <w:szCs w:val="32"/>
          <w:lang w:val="en-US"/>
        </w:rPr>
        <w:tab/>
      </w:r>
      <m:oMath>
        <m:sSup>
          <m:sSupPr>
            <m:ctrlPr>
              <w:rPr>
                <w:rFonts w:ascii="Cambria Math" w:hAnsi="Cambria Math"/>
                <w:i/>
                <w:sz w:val="24"/>
                <w:szCs w:val="32"/>
                <w:lang w:val="en-US"/>
              </w:rPr>
            </m:ctrlPr>
          </m:sSupPr>
          <m:e>
            <m:sSub>
              <m:sSubPr>
                <m:ctrlPr>
                  <w:rPr>
                    <w:rFonts w:ascii="Cambria Math" w:hAnsi="Cambria Math"/>
                    <w:i/>
                    <w:sz w:val="24"/>
                    <w:szCs w:val="32"/>
                    <w:lang w:val="en-US"/>
                  </w:rPr>
                </m:ctrlPr>
              </m:sSubPr>
              <m:e>
                <m:acc>
                  <m:accPr>
                    <m:ctrlPr>
                      <w:rPr>
                        <w:rFonts w:ascii="Cambria Math" w:hAnsi="Cambria Math"/>
                        <w:i/>
                        <w:sz w:val="24"/>
                        <w:szCs w:val="32"/>
                        <w:lang w:val="en-US"/>
                      </w:rPr>
                    </m:ctrlPr>
                  </m:accPr>
                  <m:e>
                    <m:r>
                      <w:rPr>
                        <w:rFonts w:ascii="Cambria Math" w:hAnsi="Cambria Math"/>
                        <w:sz w:val="24"/>
                        <w:szCs w:val="32"/>
                        <w:lang w:val="en-US"/>
                      </w:rPr>
                      <m:t>Y</m:t>
                    </m:r>
                  </m:e>
                </m:acc>
              </m:e>
              <m:sub>
                <m:r>
                  <w:rPr>
                    <w:rFonts w:ascii="Cambria Math" w:hAnsi="Cambria Math"/>
                    <w:sz w:val="24"/>
                    <w:szCs w:val="32"/>
                    <w:lang w:val="en-US"/>
                  </w:rPr>
                  <m:t>i*</m:t>
                </m:r>
              </m:sub>
            </m:sSub>
          </m:e>
          <m:sup>
            <m:r>
              <w:rPr>
                <w:rFonts w:ascii="Cambria Math" w:hAnsi="Cambria Math"/>
                <w:sz w:val="24"/>
                <w:szCs w:val="32"/>
                <w:lang w:val="en-US"/>
              </w:rPr>
              <m:t>EBLUP</m:t>
            </m:r>
          </m:sup>
        </m:sSup>
        <m:r>
          <w:rPr>
            <w:rFonts w:ascii="Cambria Math" w:hAnsi="Cambria Math"/>
            <w:sz w:val="24"/>
            <w:szCs w:val="32"/>
          </w:rPr>
          <m:t>=</m:t>
        </m:r>
        <m:sSubSup>
          <m:sSubSupPr>
            <m:ctrlPr>
              <w:rPr>
                <w:rFonts w:ascii="Cambria Math" w:hAnsi="Cambria Math"/>
                <w:i/>
                <w:sz w:val="26"/>
                <w:szCs w:val="32"/>
              </w:rPr>
            </m:ctrlPr>
          </m:sSubSupPr>
          <m:e>
            <m:r>
              <m:rPr>
                <m:sty m:val="bi"/>
              </m:rPr>
              <w:rPr>
                <w:rFonts w:ascii="Cambria Math" w:hAnsi="Cambria Math"/>
                <w:sz w:val="26"/>
                <w:szCs w:val="32"/>
              </w:rPr>
              <m:t>x</m:t>
            </m:r>
          </m:e>
          <m:sub>
            <m:r>
              <w:rPr>
                <w:rFonts w:ascii="Cambria Math" w:hAnsi="Cambria Math"/>
                <w:sz w:val="26"/>
                <w:szCs w:val="32"/>
              </w:rPr>
              <m:t>i*</m:t>
            </m:r>
          </m:sub>
          <m:sup>
            <m:r>
              <w:rPr>
                <w:rFonts w:ascii="Cambria Math" w:hAnsi="Cambria Math"/>
                <w:sz w:val="26"/>
                <w:szCs w:val="32"/>
              </w:rPr>
              <m:t>T</m:t>
            </m:r>
          </m:sup>
        </m:sSubSup>
        <m:acc>
          <m:accPr>
            <m:ctrlPr>
              <w:rPr>
                <w:rFonts w:ascii="Cambria Math" w:eastAsiaTheme="minorEastAsia" w:hAnsi="Cambria Math"/>
                <w:b/>
                <w:i/>
                <w:sz w:val="24"/>
                <w:szCs w:val="32"/>
              </w:rPr>
            </m:ctrlPr>
          </m:accPr>
          <m:e>
            <m:r>
              <m:rPr>
                <m:sty m:val="bi"/>
              </m:rPr>
              <w:rPr>
                <w:rFonts w:ascii="Cambria Math" w:eastAsiaTheme="minorEastAsia" w:hAnsi="Cambria Math"/>
                <w:sz w:val="24"/>
                <w:szCs w:val="32"/>
              </w:rPr>
              <m:t>β</m:t>
            </m:r>
          </m:e>
        </m:acc>
      </m:oMath>
      <w:r w:rsidRPr="00542004">
        <w:rPr>
          <w:rFonts w:ascii="Empl" w:hAnsi="Empl"/>
          <w:b/>
          <w:sz w:val="24"/>
          <w:szCs w:val="32"/>
          <w:lang w:val="en-US"/>
        </w:rPr>
        <w:tab/>
      </w:r>
      <w:r w:rsidRPr="00542004">
        <w:rPr>
          <w:rFonts w:ascii="Empl" w:hAnsi="Empl"/>
          <w:b/>
          <w:sz w:val="24"/>
          <w:szCs w:val="32"/>
          <w:lang w:val="en-US"/>
        </w:rPr>
        <w:tab/>
      </w:r>
      <w:r w:rsidRPr="00542004">
        <w:rPr>
          <w:rFonts w:ascii="Empl" w:hAnsi="Empl"/>
          <w:b/>
          <w:sz w:val="24"/>
          <w:szCs w:val="32"/>
          <w:lang w:val="en-US"/>
        </w:rPr>
        <w:tab/>
      </w:r>
      <w:r w:rsidRPr="00542004">
        <w:rPr>
          <w:rFonts w:ascii="Empl" w:hAnsi="Empl"/>
          <w:b/>
          <w:sz w:val="24"/>
          <w:szCs w:val="32"/>
          <w:lang w:val="en-US"/>
        </w:rPr>
        <w:tab/>
      </w:r>
      <w:r w:rsidRPr="00542004">
        <w:rPr>
          <w:rFonts w:ascii="Empl" w:hAnsi="Empl"/>
          <w:b/>
          <w:sz w:val="24"/>
          <w:szCs w:val="32"/>
          <w:lang w:val="en-US"/>
        </w:rPr>
        <w:tab/>
      </w:r>
      <w:r w:rsidRPr="00542004">
        <w:rPr>
          <w:rFonts w:ascii="Empl" w:hAnsi="Empl"/>
          <w:sz w:val="24"/>
          <w:szCs w:val="32"/>
          <w:lang w:val="en-US"/>
        </w:rPr>
        <w:t>(</w:t>
      </w:r>
      <w:r w:rsidR="00467123" w:rsidRPr="00542004">
        <w:rPr>
          <w:rFonts w:ascii="Empl" w:hAnsi="Empl"/>
          <w:sz w:val="24"/>
          <w:szCs w:val="32"/>
        </w:rPr>
        <w:t>3</w:t>
      </w:r>
      <w:r w:rsidRPr="00542004">
        <w:rPr>
          <w:rFonts w:ascii="Empl" w:hAnsi="Empl"/>
          <w:sz w:val="24"/>
          <w:szCs w:val="32"/>
          <w:lang w:val="en-US"/>
        </w:rPr>
        <w:t>)</w:t>
      </w:r>
    </w:p>
    <w:p w:rsidR="00A56980" w:rsidRPr="00542004" w:rsidRDefault="00A56980" w:rsidP="00A56980">
      <w:pPr>
        <w:pStyle w:val="ListParagraph"/>
        <w:tabs>
          <w:tab w:val="left" w:pos="0"/>
        </w:tabs>
        <w:spacing w:after="0" w:line="360" w:lineRule="auto"/>
        <w:ind w:left="0"/>
        <w:jc w:val="both"/>
        <w:rPr>
          <w:rFonts w:ascii="Empl" w:hAnsi="Empl"/>
          <w:sz w:val="24"/>
          <w:szCs w:val="24"/>
          <w:lang w:val="en-US"/>
        </w:rPr>
      </w:pPr>
    </w:p>
    <w:p w:rsidR="00A56980" w:rsidRPr="00542004" w:rsidRDefault="00A56980" w:rsidP="00A56980">
      <w:pPr>
        <w:pStyle w:val="ListParagraph"/>
        <w:tabs>
          <w:tab w:val="left" w:pos="0"/>
        </w:tabs>
        <w:spacing w:after="0" w:line="360" w:lineRule="auto"/>
        <w:ind w:left="0"/>
        <w:jc w:val="both"/>
        <w:rPr>
          <w:rFonts w:ascii="Empl" w:hAnsi="Empl"/>
          <w:sz w:val="24"/>
          <w:szCs w:val="24"/>
          <w:lang w:val="en-US"/>
        </w:rPr>
      </w:pPr>
      <w:r w:rsidRPr="00542004">
        <w:rPr>
          <w:rFonts w:ascii="Empl" w:hAnsi="Empl"/>
          <w:sz w:val="24"/>
          <w:szCs w:val="24"/>
          <w:lang w:val="en-US"/>
        </w:rPr>
        <w:t>Annisa (2014) melalukan modifikasi model (</w:t>
      </w:r>
      <w:r w:rsidR="00467123" w:rsidRPr="00542004">
        <w:rPr>
          <w:rFonts w:ascii="Empl" w:hAnsi="Empl"/>
          <w:sz w:val="24"/>
          <w:szCs w:val="24"/>
        </w:rPr>
        <w:t>3</w:t>
      </w:r>
      <w:r w:rsidRPr="00542004">
        <w:rPr>
          <w:rFonts w:ascii="Empl" w:hAnsi="Empl"/>
          <w:sz w:val="24"/>
          <w:szCs w:val="24"/>
          <w:lang w:val="en-US"/>
        </w:rPr>
        <w:t xml:space="preserve">) untuk level unit dengan memasukkan informasi gerombol untuk menduga area nirsampel. Area sampel dan area nirsampel secara bersama-sama digerombolkan berdasarkan peubah </w:t>
      </w:r>
      <w:r w:rsidRPr="00542004">
        <w:rPr>
          <w:rFonts w:ascii="Empl" w:hAnsi="Empl"/>
          <w:b/>
          <w:sz w:val="24"/>
          <w:szCs w:val="24"/>
          <w:lang w:val="en-US"/>
        </w:rPr>
        <w:t>X</w:t>
      </w:r>
      <w:r w:rsidRPr="00542004">
        <w:rPr>
          <w:rFonts w:ascii="Empl" w:hAnsi="Empl"/>
          <w:sz w:val="24"/>
          <w:szCs w:val="24"/>
          <w:lang w:val="en-US"/>
        </w:rPr>
        <w:t xml:space="preserve"> nya sehingga diketahui gerombol untuk setiap wilayah baik wilayah sampel maupun nirsampel. Selanjutnya pada area sampel, pengaruh acak area yang telah </w:t>
      </w:r>
      <w:r w:rsidRPr="00542004">
        <w:rPr>
          <w:rFonts w:ascii="Empl" w:hAnsi="Empl"/>
          <w:sz w:val="24"/>
          <w:szCs w:val="24"/>
          <w:lang w:val="en-US"/>
        </w:rPr>
        <w:lastRenderedPageBreak/>
        <w:t xml:space="preserve">diketahui kemudian dirata-ratakan per gerombol. Informasi rata-rata pengaruh acak area per gerombol ini kemudian dimasukkan ke dalam model sebagai penduga dari pengaruh acak area. Penambahan tersebut dinyatakan sebagai </w:t>
      </w:r>
    </w:p>
    <w:p w:rsidR="00A56980" w:rsidRPr="00542004" w:rsidRDefault="00A56980" w:rsidP="00A56980">
      <w:pPr>
        <w:pStyle w:val="ListParagraph"/>
        <w:tabs>
          <w:tab w:val="left" w:pos="0"/>
        </w:tabs>
        <w:spacing w:after="0" w:line="360" w:lineRule="auto"/>
        <w:ind w:left="0"/>
        <w:jc w:val="both"/>
        <w:rPr>
          <w:rFonts w:ascii="Empl" w:hAnsi="Empl"/>
          <w:b/>
          <w:sz w:val="24"/>
          <w:szCs w:val="32"/>
          <w:lang w:val="en-US"/>
        </w:rPr>
      </w:pPr>
      <m:oMathPara>
        <m:oMath>
          <m:r>
            <m:rPr>
              <m:sty m:val="p"/>
            </m:rPr>
            <w:rPr>
              <w:rFonts w:ascii="Cambria Math" w:hAnsi="Cambria Math"/>
              <w:szCs w:val="24"/>
              <w:lang w:val="en-US"/>
            </w:rPr>
            <w:br/>
          </m:r>
        </m:oMath>
        <m:oMath>
          <m:sSub>
            <m:sSubPr>
              <m:ctrlPr>
                <w:rPr>
                  <w:rFonts w:ascii="Cambria Math" w:hAnsi="Cambria Math"/>
                  <w:i/>
                  <w:szCs w:val="24"/>
                  <w:lang w:val="en-US"/>
                </w:rPr>
              </m:ctrlPr>
            </m:sSubPr>
            <m:e>
              <m:acc>
                <m:accPr>
                  <m:chr m:val="̅"/>
                  <m:ctrlPr>
                    <w:rPr>
                      <w:rFonts w:ascii="Cambria Math" w:hAnsi="Cambria Math"/>
                      <w:i/>
                      <w:szCs w:val="24"/>
                      <w:lang w:val="en-US"/>
                    </w:rPr>
                  </m:ctrlPr>
                </m:accPr>
                <m:e>
                  <m:acc>
                    <m:accPr>
                      <m:ctrlPr>
                        <w:rPr>
                          <w:rFonts w:ascii="Cambria Math" w:hAnsi="Cambria Math"/>
                          <w:i/>
                          <w:szCs w:val="24"/>
                          <w:lang w:val="en-US"/>
                        </w:rPr>
                      </m:ctrlPr>
                    </m:accPr>
                    <m:e>
                      <m:r>
                        <w:rPr>
                          <w:rFonts w:ascii="Cambria Math" w:hAnsi="Cambria Math"/>
                          <w:szCs w:val="24"/>
                          <w:lang w:val="en-US"/>
                        </w:rPr>
                        <m:t>u</m:t>
                      </m:r>
                    </m:e>
                  </m:acc>
                </m:e>
              </m:acc>
            </m:e>
            <m:sub>
              <m:r>
                <w:rPr>
                  <w:rFonts w:ascii="Cambria Math" w:hAnsi="Cambria Math"/>
                  <w:szCs w:val="24"/>
                  <w:lang w:val="en-US"/>
                </w:rPr>
                <m:t>(k)</m:t>
              </m:r>
            </m:sub>
          </m:sSub>
          <m:r>
            <w:rPr>
              <w:rFonts w:ascii="Cambria Math" w:hAnsi="Cambria Math"/>
              <w:szCs w:val="24"/>
              <w:lang w:val="en-US"/>
            </w:rPr>
            <m:t>=</m:t>
          </m:r>
          <m:f>
            <m:fPr>
              <m:ctrlPr>
                <w:rPr>
                  <w:rFonts w:ascii="Cambria Math" w:hAnsi="Cambria Math"/>
                  <w:i/>
                  <w:szCs w:val="24"/>
                  <w:lang w:val="en-US"/>
                </w:rPr>
              </m:ctrlPr>
            </m:fPr>
            <m:num>
              <m:r>
                <w:rPr>
                  <w:rFonts w:ascii="Cambria Math" w:hAnsi="Cambria Math"/>
                  <w:szCs w:val="24"/>
                  <w:lang w:val="en-US"/>
                </w:rPr>
                <m:t>1</m:t>
              </m:r>
            </m:num>
            <m:den>
              <m:sSub>
                <m:sSubPr>
                  <m:ctrlPr>
                    <w:rPr>
                      <w:rFonts w:ascii="Cambria Math" w:hAnsi="Cambria Math"/>
                      <w:i/>
                      <w:szCs w:val="24"/>
                      <w:lang w:val="en-US"/>
                    </w:rPr>
                  </m:ctrlPr>
                </m:sSubPr>
                <m:e>
                  <m:r>
                    <w:rPr>
                      <w:rFonts w:ascii="Cambria Math" w:hAnsi="Cambria Math"/>
                      <w:szCs w:val="24"/>
                      <w:lang w:val="en-US"/>
                    </w:rPr>
                    <m:t>m</m:t>
                  </m:r>
                </m:e>
                <m:sub>
                  <m:r>
                    <w:rPr>
                      <w:rFonts w:ascii="Cambria Math" w:hAnsi="Cambria Math"/>
                      <w:szCs w:val="24"/>
                      <w:lang w:val="en-US"/>
                    </w:rPr>
                    <m:t>k</m:t>
                  </m:r>
                </m:sub>
              </m:sSub>
            </m:den>
          </m:f>
          <m:nary>
            <m:naryPr>
              <m:chr m:val="∑"/>
              <m:limLoc m:val="undOvr"/>
              <m:ctrlPr>
                <w:rPr>
                  <w:rFonts w:ascii="Cambria Math" w:eastAsiaTheme="minorEastAsia" w:hAnsi="Cambria Math"/>
                  <w:i/>
                  <w:sz w:val="24"/>
                  <w:szCs w:val="32"/>
                </w:rPr>
              </m:ctrlPr>
            </m:naryPr>
            <m:sub>
              <m:r>
                <w:rPr>
                  <w:rFonts w:ascii="Cambria Math" w:eastAsiaTheme="minorEastAsia" w:hAnsi="Cambria Math"/>
                  <w:sz w:val="24"/>
                  <w:szCs w:val="32"/>
                </w:rPr>
                <m:t>i=1</m:t>
              </m:r>
            </m:sub>
            <m:sup>
              <m:sSub>
                <m:sSubPr>
                  <m:ctrlPr>
                    <w:rPr>
                      <w:rFonts w:ascii="Cambria Math" w:hAnsi="Cambria Math"/>
                      <w:i/>
                      <w:szCs w:val="24"/>
                      <w:lang w:val="en-US"/>
                    </w:rPr>
                  </m:ctrlPr>
                </m:sSubPr>
                <m:e>
                  <m:r>
                    <w:rPr>
                      <w:rFonts w:ascii="Cambria Math" w:hAnsi="Cambria Math"/>
                      <w:szCs w:val="24"/>
                      <w:lang w:val="en-US"/>
                    </w:rPr>
                    <m:t>m</m:t>
                  </m:r>
                </m:e>
                <m:sub>
                  <m:r>
                    <w:rPr>
                      <w:rFonts w:ascii="Cambria Math" w:hAnsi="Cambria Math"/>
                      <w:szCs w:val="24"/>
                      <w:lang w:val="en-US"/>
                    </w:rPr>
                    <m:t>k</m:t>
                  </m:r>
                </m:sub>
              </m:sSub>
            </m:sup>
            <m:e>
              <m:sSub>
                <m:sSubPr>
                  <m:ctrlPr>
                    <w:rPr>
                      <w:rFonts w:ascii="Cambria Math" w:hAnsi="Cambria Math"/>
                      <w:i/>
                      <w:szCs w:val="24"/>
                      <w:lang w:val="en-US"/>
                    </w:rPr>
                  </m:ctrlPr>
                </m:sSubPr>
                <m:e>
                  <m:acc>
                    <m:accPr>
                      <m:ctrlPr>
                        <w:rPr>
                          <w:rFonts w:ascii="Cambria Math" w:hAnsi="Cambria Math"/>
                          <w:i/>
                          <w:szCs w:val="24"/>
                          <w:lang w:val="en-US"/>
                        </w:rPr>
                      </m:ctrlPr>
                    </m:accPr>
                    <m:e>
                      <m:r>
                        <w:rPr>
                          <w:rFonts w:ascii="Cambria Math" w:hAnsi="Cambria Math"/>
                          <w:szCs w:val="24"/>
                          <w:lang w:val="en-US"/>
                        </w:rPr>
                        <m:t>u</m:t>
                      </m:r>
                    </m:e>
                  </m:acc>
                </m:e>
                <m:sub>
                  <m:r>
                    <w:rPr>
                      <w:rFonts w:ascii="Cambria Math" w:hAnsi="Cambria Math"/>
                      <w:szCs w:val="24"/>
                      <w:lang w:val="en-US"/>
                    </w:rPr>
                    <m:t>i</m:t>
                  </m:r>
                </m:sub>
              </m:sSub>
            </m:e>
          </m:nary>
        </m:oMath>
      </m:oMathPara>
    </w:p>
    <w:p w:rsidR="00A56980" w:rsidRPr="00542004" w:rsidRDefault="00A56980" w:rsidP="00A56980">
      <w:pPr>
        <w:pStyle w:val="ListParagraph"/>
        <w:tabs>
          <w:tab w:val="left" w:pos="0"/>
        </w:tabs>
        <w:spacing w:after="0" w:line="360" w:lineRule="auto"/>
        <w:ind w:left="0"/>
        <w:jc w:val="both"/>
        <w:rPr>
          <w:rFonts w:ascii="Empl" w:hAnsi="Empl"/>
          <w:sz w:val="24"/>
          <w:szCs w:val="24"/>
          <w:lang w:val="en-US"/>
        </w:rPr>
      </w:pPr>
    </w:p>
    <w:p w:rsidR="00A56980" w:rsidRPr="00542004" w:rsidRDefault="00A56980" w:rsidP="00A56980">
      <w:pPr>
        <w:pStyle w:val="ListParagraph"/>
        <w:tabs>
          <w:tab w:val="left" w:pos="0"/>
        </w:tabs>
        <w:spacing w:after="0" w:line="360" w:lineRule="auto"/>
        <w:ind w:left="0"/>
        <w:jc w:val="both"/>
        <w:rPr>
          <w:rFonts w:ascii="Empl" w:hAnsi="Empl"/>
          <w:sz w:val="24"/>
          <w:szCs w:val="24"/>
        </w:rPr>
      </w:pPr>
      <w:r w:rsidRPr="00542004">
        <w:rPr>
          <w:rFonts w:ascii="Empl" w:hAnsi="Empl"/>
          <w:sz w:val="24"/>
          <w:szCs w:val="24"/>
          <w:lang w:val="en-US"/>
        </w:rPr>
        <w:t xml:space="preserve">Dengan </w:t>
      </w:r>
      <m:oMath>
        <m:sSub>
          <m:sSubPr>
            <m:ctrlPr>
              <w:rPr>
                <w:rFonts w:ascii="Cambria Math" w:hAnsi="Cambria Math"/>
                <w:i/>
                <w:szCs w:val="24"/>
                <w:lang w:val="en-US"/>
              </w:rPr>
            </m:ctrlPr>
          </m:sSubPr>
          <m:e>
            <m:r>
              <w:rPr>
                <w:rFonts w:ascii="Cambria Math" w:hAnsi="Cambria Math"/>
                <w:szCs w:val="24"/>
                <w:lang w:val="en-US"/>
              </w:rPr>
              <m:t>m</m:t>
            </m:r>
          </m:e>
          <m:sub>
            <m:r>
              <w:rPr>
                <w:rFonts w:ascii="Cambria Math" w:hAnsi="Cambria Math"/>
                <w:szCs w:val="24"/>
                <w:lang w:val="en-US"/>
              </w:rPr>
              <m:t>k</m:t>
            </m:r>
          </m:sub>
        </m:sSub>
      </m:oMath>
      <w:r w:rsidRPr="00542004">
        <w:rPr>
          <w:rFonts w:ascii="Empl" w:hAnsi="Empl"/>
          <w:szCs w:val="24"/>
          <w:lang w:val="en-US"/>
        </w:rPr>
        <w:t xml:space="preserve"> adalah banyaknya area sampel pada gerombol ke-k. Sehingga model pendugaan untuk area nirsampel adalah sebagai berikut</w:t>
      </w:r>
      <w:r w:rsidR="00467123" w:rsidRPr="00542004">
        <w:rPr>
          <w:rFonts w:ascii="Empl" w:hAnsi="Empl"/>
          <w:szCs w:val="24"/>
        </w:rPr>
        <w:t>:</w:t>
      </w:r>
    </w:p>
    <w:p w:rsidR="00A56980" w:rsidRPr="00542004" w:rsidRDefault="005B1B69" w:rsidP="00A56980">
      <w:pPr>
        <w:pStyle w:val="ListParagraph"/>
        <w:tabs>
          <w:tab w:val="left" w:pos="0"/>
        </w:tabs>
        <w:spacing w:after="0" w:line="360" w:lineRule="auto"/>
        <w:ind w:left="0"/>
        <w:jc w:val="both"/>
        <w:rPr>
          <w:rFonts w:ascii="Empl" w:hAnsi="Empl"/>
          <w:sz w:val="24"/>
          <w:szCs w:val="24"/>
          <w:lang w:val="en-US"/>
        </w:rPr>
      </w:pPr>
      <m:oMathPara>
        <m:oMath>
          <m:sSup>
            <m:sSupPr>
              <m:ctrlPr>
                <w:rPr>
                  <w:rFonts w:ascii="Cambria Math" w:hAnsi="Cambria Math"/>
                  <w:i/>
                  <w:sz w:val="24"/>
                  <w:szCs w:val="32"/>
                  <w:lang w:val="en-US"/>
                </w:rPr>
              </m:ctrlPr>
            </m:sSupPr>
            <m:e>
              <m:sSub>
                <m:sSubPr>
                  <m:ctrlPr>
                    <w:rPr>
                      <w:rFonts w:ascii="Cambria Math" w:hAnsi="Cambria Math"/>
                      <w:i/>
                      <w:sz w:val="24"/>
                      <w:szCs w:val="32"/>
                      <w:lang w:val="en-US"/>
                    </w:rPr>
                  </m:ctrlPr>
                </m:sSubPr>
                <m:e>
                  <m:acc>
                    <m:accPr>
                      <m:ctrlPr>
                        <w:rPr>
                          <w:rFonts w:ascii="Cambria Math" w:hAnsi="Cambria Math"/>
                          <w:i/>
                          <w:sz w:val="24"/>
                          <w:szCs w:val="32"/>
                          <w:lang w:val="en-US"/>
                        </w:rPr>
                      </m:ctrlPr>
                    </m:accPr>
                    <m:e>
                      <m:r>
                        <w:rPr>
                          <w:rFonts w:ascii="Cambria Math" w:hAnsi="Cambria Math"/>
                          <w:sz w:val="24"/>
                          <w:szCs w:val="32"/>
                          <w:lang w:val="en-US"/>
                        </w:rPr>
                        <m:t>Y</m:t>
                      </m:r>
                    </m:e>
                  </m:acc>
                </m:e>
                <m:sub>
                  <m:sSup>
                    <m:sSupPr>
                      <m:ctrlPr>
                        <w:rPr>
                          <w:rFonts w:ascii="Cambria Math" w:hAnsi="Cambria Math"/>
                          <w:i/>
                          <w:szCs w:val="24"/>
                          <w:lang w:val="en-US"/>
                        </w:rPr>
                      </m:ctrlPr>
                    </m:sSupPr>
                    <m:e>
                      <m:r>
                        <w:rPr>
                          <w:rFonts w:ascii="Cambria Math" w:hAnsi="Cambria Math"/>
                          <w:szCs w:val="24"/>
                          <w:lang w:val="en-US"/>
                        </w:rPr>
                        <m:t>i</m:t>
                      </m:r>
                    </m:e>
                    <m:sup>
                      <m:r>
                        <w:rPr>
                          <w:rFonts w:ascii="Cambria Math" w:hAnsi="Cambria Math"/>
                          <w:szCs w:val="24"/>
                          <w:lang w:val="en-US"/>
                        </w:rPr>
                        <m:t>*</m:t>
                      </m:r>
                    </m:sup>
                  </m:sSup>
                  <m:sSup>
                    <m:sSupPr>
                      <m:ctrlPr>
                        <w:rPr>
                          <w:rFonts w:ascii="Cambria Math" w:hAnsi="Cambria Math"/>
                          <w:i/>
                          <w:szCs w:val="24"/>
                          <w:lang w:val="en-US"/>
                        </w:rPr>
                      </m:ctrlPr>
                    </m:sSupPr>
                    <m:e>
                      <m:r>
                        <w:rPr>
                          <w:rFonts w:ascii="Cambria Math" w:hAnsi="Cambria Math"/>
                          <w:szCs w:val="24"/>
                          <w:lang w:val="en-US"/>
                        </w:rPr>
                        <m:t>j</m:t>
                      </m:r>
                    </m:e>
                    <m:sup>
                      <m:r>
                        <w:rPr>
                          <w:rFonts w:ascii="Cambria Math" w:hAnsi="Cambria Math"/>
                          <w:szCs w:val="24"/>
                          <w:lang w:val="en-US"/>
                        </w:rPr>
                        <m:t>*</m:t>
                      </m:r>
                    </m:sup>
                  </m:sSup>
                  <m:r>
                    <w:rPr>
                      <w:rFonts w:ascii="Cambria Math" w:hAnsi="Cambria Math"/>
                      <w:szCs w:val="24"/>
                      <w:lang w:val="en-US"/>
                    </w:rPr>
                    <m:t>k</m:t>
                  </m:r>
                </m:sub>
              </m:sSub>
            </m:e>
            <m:sup>
              <m:r>
                <w:rPr>
                  <w:rFonts w:ascii="Cambria Math" w:hAnsi="Cambria Math"/>
                  <w:sz w:val="24"/>
                  <w:szCs w:val="32"/>
                  <w:lang w:val="en-US"/>
                </w:rPr>
                <m:t>EBLUP</m:t>
              </m:r>
            </m:sup>
          </m:sSup>
          <m:r>
            <w:rPr>
              <w:rFonts w:ascii="Cambria Math" w:hAnsi="Cambria Math"/>
              <w:sz w:val="24"/>
              <w:szCs w:val="32"/>
            </w:rPr>
            <m:t>=</m:t>
          </m:r>
          <m:sSubSup>
            <m:sSubSupPr>
              <m:ctrlPr>
                <w:rPr>
                  <w:rFonts w:ascii="Cambria Math" w:hAnsi="Cambria Math"/>
                  <w:i/>
                  <w:sz w:val="26"/>
                  <w:szCs w:val="32"/>
                </w:rPr>
              </m:ctrlPr>
            </m:sSubSupPr>
            <m:e>
              <m:r>
                <m:rPr>
                  <m:sty m:val="bi"/>
                </m:rPr>
                <w:rPr>
                  <w:rFonts w:ascii="Cambria Math" w:hAnsi="Cambria Math"/>
                  <w:sz w:val="26"/>
                  <w:szCs w:val="32"/>
                </w:rPr>
                <m:t>x</m:t>
              </m:r>
            </m:e>
            <m:sub>
              <m:sSup>
                <m:sSupPr>
                  <m:ctrlPr>
                    <w:rPr>
                      <w:rFonts w:ascii="Cambria Math" w:hAnsi="Cambria Math"/>
                      <w:i/>
                      <w:szCs w:val="24"/>
                      <w:lang w:val="en-US"/>
                    </w:rPr>
                  </m:ctrlPr>
                </m:sSupPr>
                <m:e>
                  <m:r>
                    <w:rPr>
                      <w:rFonts w:ascii="Cambria Math" w:hAnsi="Cambria Math"/>
                      <w:szCs w:val="24"/>
                      <w:lang w:val="en-US"/>
                    </w:rPr>
                    <m:t>i</m:t>
                  </m:r>
                </m:e>
                <m:sup>
                  <m:r>
                    <w:rPr>
                      <w:rFonts w:ascii="Cambria Math" w:hAnsi="Cambria Math"/>
                      <w:szCs w:val="24"/>
                      <w:lang w:val="en-US"/>
                    </w:rPr>
                    <m:t>*</m:t>
                  </m:r>
                </m:sup>
              </m:sSup>
              <m:sSup>
                <m:sSupPr>
                  <m:ctrlPr>
                    <w:rPr>
                      <w:rFonts w:ascii="Cambria Math" w:hAnsi="Cambria Math"/>
                      <w:i/>
                      <w:szCs w:val="24"/>
                      <w:lang w:val="en-US"/>
                    </w:rPr>
                  </m:ctrlPr>
                </m:sSupPr>
                <m:e>
                  <m:r>
                    <w:rPr>
                      <w:rFonts w:ascii="Cambria Math" w:hAnsi="Cambria Math"/>
                      <w:szCs w:val="24"/>
                      <w:lang w:val="en-US"/>
                    </w:rPr>
                    <m:t>j</m:t>
                  </m:r>
                </m:e>
                <m:sup>
                  <m:r>
                    <w:rPr>
                      <w:rFonts w:ascii="Cambria Math" w:hAnsi="Cambria Math"/>
                      <w:szCs w:val="24"/>
                      <w:lang w:val="en-US"/>
                    </w:rPr>
                    <m:t>*</m:t>
                  </m:r>
                </m:sup>
              </m:sSup>
              <m:r>
                <w:rPr>
                  <w:rFonts w:ascii="Cambria Math" w:hAnsi="Cambria Math"/>
                  <w:szCs w:val="24"/>
                  <w:lang w:val="en-US"/>
                </w:rPr>
                <m:t>k</m:t>
              </m:r>
            </m:sub>
            <m:sup>
              <m:r>
                <w:rPr>
                  <w:rFonts w:ascii="Cambria Math" w:hAnsi="Cambria Math"/>
                  <w:sz w:val="26"/>
                  <w:szCs w:val="32"/>
                </w:rPr>
                <m:t>T</m:t>
              </m:r>
            </m:sup>
          </m:sSubSup>
          <m:acc>
            <m:accPr>
              <m:ctrlPr>
                <w:rPr>
                  <w:rFonts w:ascii="Cambria Math" w:eastAsiaTheme="minorEastAsia" w:hAnsi="Cambria Math"/>
                  <w:b/>
                  <w:i/>
                  <w:sz w:val="24"/>
                  <w:szCs w:val="32"/>
                </w:rPr>
              </m:ctrlPr>
            </m:accPr>
            <m:e>
              <m:r>
                <m:rPr>
                  <m:sty m:val="bi"/>
                </m:rPr>
                <w:rPr>
                  <w:rFonts w:ascii="Cambria Math" w:eastAsiaTheme="minorEastAsia" w:hAnsi="Cambria Math"/>
                  <w:sz w:val="24"/>
                  <w:szCs w:val="32"/>
                </w:rPr>
                <m:t>β</m:t>
              </m:r>
            </m:e>
          </m:acc>
          <m:r>
            <w:rPr>
              <w:rFonts w:ascii="Cambria Math" w:eastAsiaTheme="minorEastAsia" w:hAnsi="Cambria Math"/>
              <w:sz w:val="24"/>
              <w:szCs w:val="32"/>
            </w:rPr>
            <m:t>+</m:t>
          </m:r>
          <m:sSub>
            <m:sSubPr>
              <m:ctrlPr>
                <w:rPr>
                  <w:rFonts w:ascii="Cambria Math" w:hAnsi="Cambria Math"/>
                  <w:i/>
                  <w:szCs w:val="24"/>
                  <w:lang w:val="en-US"/>
                </w:rPr>
              </m:ctrlPr>
            </m:sSubPr>
            <m:e>
              <m:acc>
                <m:accPr>
                  <m:chr m:val="̅"/>
                  <m:ctrlPr>
                    <w:rPr>
                      <w:rFonts w:ascii="Cambria Math" w:hAnsi="Cambria Math"/>
                      <w:i/>
                      <w:szCs w:val="24"/>
                      <w:lang w:val="en-US"/>
                    </w:rPr>
                  </m:ctrlPr>
                </m:accPr>
                <m:e>
                  <m:acc>
                    <m:accPr>
                      <m:ctrlPr>
                        <w:rPr>
                          <w:rFonts w:ascii="Cambria Math" w:hAnsi="Cambria Math"/>
                          <w:i/>
                          <w:szCs w:val="24"/>
                          <w:lang w:val="en-US"/>
                        </w:rPr>
                      </m:ctrlPr>
                    </m:accPr>
                    <m:e>
                      <m:r>
                        <w:rPr>
                          <w:rFonts w:ascii="Cambria Math" w:hAnsi="Cambria Math"/>
                          <w:szCs w:val="24"/>
                          <w:lang w:val="en-US"/>
                        </w:rPr>
                        <m:t>u</m:t>
                      </m:r>
                    </m:e>
                  </m:acc>
                </m:e>
              </m:acc>
            </m:e>
            <m:sub>
              <m:r>
                <w:rPr>
                  <w:rFonts w:ascii="Cambria Math" w:hAnsi="Cambria Math"/>
                  <w:szCs w:val="24"/>
                  <w:lang w:val="en-US"/>
                </w:rPr>
                <m:t>(k)</m:t>
              </m:r>
            </m:sub>
          </m:sSub>
        </m:oMath>
      </m:oMathPara>
    </w:p>
    <w:p w:rsidR="00A56980" w:rsidRPr="00542004" w:rsidRDefault="00A56980" w:rsidP="00A56980">
      <w:pPr>
        <w:pStyle w:val="ListParagraph"/>
        <w:tabs>
          <w:tab w:val="left" w:pos="0"/>
        </w:tabs>
        <w:spacing w:after="0" w:line="360" w:lineRule="auto"/>
        <w:ind w:left="0"/>
        <w:jc w:val="both"/>
        <w:rPr>
          <w:rFonts w:ascii="Empl" w:hAnsi="Empl"/>
          <w:sz w:val="24"/>
          <w:szCs w:val="24"/>
          <w:lang w:val="en-US"/>
        </w:rPr>
      </w:pPr>
      <w:r w:rsidRPr="00542004">
        <w:rPr>
          <w:rFonts w:ascii="Empl" w:hAnsi="Empl"/>
          <w:sz w:val="24"/>
          <w:szCs w:val="24"/>
          <w:lang w:val="en-US"/>
        </w:rPr>
        <w:t>Dalam penelitian ini, model yang dibangun adalah model level area. Meskipun model yang dibangun berbeda levelnya dengan model Anisa, model modifikasi ini masih relevan digunakan dalam penelitian ini. Secara sederhana, model EBUP modifikasi dituliskan sebagai berikut:</w:t>
      </w:r>
    </w:p>
    <w:p w:rsidR="00A56980" w:rsidRPr="00542004" w:rsidRDefault="005B1B69" w:rsidP="00A56980">
      <w:pPr>
        <w:jc w:val="center"/>
        <w:rPr>
          <w:rFonts w:ascii="Empl" w:hAnsi="Empl"/>
          <w:sz w:val="24"/>
          <w:szCs w:val="24"/>
          <w:lang w:val="en-US"/>
        </w:rPr>
      </w:pPr>
      <m:oMathPara>
        <m:oMath>
          <m:sSub>
            <m:sSubPr>
              <m:ctrlPr>
                <w:rPr>
                  <w:rFonts w:ascii="Cambria Math" w:hAnsi="Cambria Math"/>
                  <w:i/>
                  <w:szCs w:val="24"/>
                  <w:lang w:val="en-US"/>
                </w:rPr>
              </m:ctrlPr>
            </m:sSubPr>
            <m:e>
              <m:acc>
                <m:accPr>
                  <m:ctrlPr>
                    <w:rPr>
                      <w:rFonts w:ascii="Cambria Math" w:hAnsi="Cambria Math"/>
                      <w:i/>
                      <w:szCs w:val="24"/>
                      <w:lang w:val="en-US"/>
                    </w:rPr>
                  </m:ctrlPr>
                </m:accPr>
                <m:e>
                  <m:r>
                    <w:rPr>
                      <w:rFonts w:ascii="Cambria Math" w:hAnsi="Cambria Math"/>
                      <w:szCs w:val="24"/>
                      <w:lang w:val="en-US"/>
                    </w:rPr>
                    <m:t>Y</m:t>
                  </m:r>
                </m:e>
              </m:acc>
            </m:e>
            <m:sub>
              <m:sSup>
                <m:sSupPr>
                  <m:ctrlPr>
                    <w:rPr>
                      <w:rFonts w:ascii="Cambria Math" w:hAnsi="Cambria Math"/>
                      <w:i/>
                      <w:szCs w:val="24"/>
                      <w:lang w:val="en-US"/>
                    </w:rPr>
                  </m:ctrlPr>
                </m:sSupPr>
                <m:e>
                  <m:r>
                    <w:rPr>
                      <w:rFonts w:ascii="Cambria Math" w:hAnsi="Cambria Math"/>
                      <w:szCs w:val="24"/>
                      <w:lang w:val="en-US"/>
                    </w:rPr>
                    <m:t>i</m:t>
                  </m:r>
                </m:e>
                <m:sup>
                  <m:r>
                    <w:rPr>
                      <w:rFonts w:ascii="Cambria Math" w:hAnsi="Cambria Math"/>
                      <w:szCs w:val="24"/>
                      <w:lang w:val="en-US"/>
                    </w:rPr>
                    <m:t>*</m:t>
                  </m:r>
                </m:sup>
              </m:sSup>
              <m:r>
                <w:rPr>
                  <w:rFonts w:ascii="Cambria Math" w:hAnsi="Cambria Math"/>
                  <w:szCs w:val="24"/>
                  <w:lang w:val="en-US"/>
                </w:rPr>
                <m:t>k</m:t>
              </m:r>
            </m:sub>
          </m:sSub>
          <m:r>
            <w:rPr>
              <w:rFonts w:ascii="Cambria Math" w:hAnsi="Cambria Math"/>
              <w:sz w:val="24"/>
              <w:szCs w:val="32"/>
            </w:rPr>
            <m:t>=</m:t>
          </m:r>
          <m:sSubSup>
            <m:sSubSupPr>
              <m:ctrlPr>
                <w:rPr>
                  <w:rFonts w:ascii="Cambria Math" w:hAnsi="Cambria Math"/>
                  <w:i/>
                  <w:sz w:val="26"/>
                  <w:szCs w:val="32"/>
                </w:rPr>
              </m:ctrlPr>
            </m:sSubSupPr>
            <m:e>
              <m:r>
                <m:rPr>
                  <m:sty m:val="bi"/>
                </m:rPr>
                <w:rPr>
                  <w:rFonts w:ascii="Cambria Math" w:hAnsi="Cambria Math"/>
                  <w:sz w:val="26"/>
                  <w:szCs w:val="32"/>
                </w:rPr>
                <m:t>x</m:t>
              </m:r>
            </m:e>
            <m:sub>
              <m:r>
                <w:rPr>
                  <w:rFonts w:ascii="Cambria Math" w:hAnsi="Cambria Math"/>
                  <w:sz w:val="26"/>
                  <w:szCs w:val="32"/>
                </w:rPr>
                <m:t>i</m:t>
              </m:r>
            </m:sub>
            <m:sup>
              <m:r>
                <w:rPr>
                  <w:rFonts w:ascii="Cambria Math" w:hAnsi="Cambria Math"/>
                  <w:sz w:val="26"/>
                  <w:szCs w:val="32"/>
                </w:rPr>
                <m:t>T</m:t>
              </m:r>
            </m:sup>
          </m:sSubSup>
          <m:acc>
            <m:accPr>
              <m:ctrlPr>
                <w:rPr>
                  <w:rFonts w:ascii="Cambria Math" w:eastAsiaTheme="minorEastAsia" w:hAnsi="Cambria Math"/>
                  <w:b/>
                  <w:i/>
                  <w:sz w:val="24"/>
                  <w:szCs w:val="32"/>
                </w:rPr>
              </m:ctrlPr>
            </m:accPr>
            <m:e>
              <m:r>
                <m:rPr>
                  <m:sty m:val="bi"/>
                </m:rPr>
                <w:rPr>
                  <w:rFonts w:ascii="Cambria Math" w:eastAsiaTheme="minorEastAsia" w:hAnsi="Cambria Math"/>
                  <w:sz w:val="24"/>
                  <w:szCs w:val="32"/>
                </w:rPr>
                <m:t>β</m:t>
              </m:r>
            </m:e>
          </m:acc>
          <m:r>
            <w:rPr>
              <w:rFonts w:ascii="Cambria Math" w:hAnsi="Cambria Math"/>
              <w:sz w:val="26"/>
              <w:szCs w:val="32"/>
            </w:rPr>
            <m:t>+</m:t>
          </m:r>
          <m:sSub>
            <m:sSubPr>
              <m:ctrlPr>
                <w:rPr>
                  <w:rFonts w:ascii="Cambria Math" w:hAnsi="Cambria Math"/>
                  <w:i/>
                  <w:szCs w:val="24"/>
                  <w:lang w:val="en-US"/>
                </w:rPr>
              </m:ctrlPr>
            </m:sSubPr>
            <m:e>
              <m:acc>
                <m:accPr>
                  <m:chr m:val="̅"/>
                  <m:ctrlPr>
                    <w:rPr>
                      <w:rFonts w:ascii="Cambria Math" w:hAnsi="Cambria Math"/>
                      <w:i/>
                      <w:szCs w:val="24"/>
                      <w:lang w:val="en-US"/>
                    </w:rPr>
                  </m:ctrlPr>
                </m:accPr>
                <m:e>
                  <m:acc>
                    <m:accPr>
                      <m:ctrlPr>
                        <w:rPr>
                          <w:rFonts w:ascii="Cambria Math" w:hAnsi="Cambria Math"/>
                          <w:i/>
                          <w:szCs w:val="24"/>
                          <w:lang w:val="en-US"/>
                        </w:rPr>
                      </m:ctrlPr>
                    </m:accPr>
                    <m:e>
                      <m:r>
                        <w:rPr>
                          <w:rFonts w:ascii="Cambria Math" w:hAnsi="Cambria Math"/>
                          <w:szCs w:val="24"/>
                          <w:lang w:val="en-US"/>
                        </w:rPr>
                        <m:t>u</m:t>
                      </m:r>
                    </m:e>
                  </m:acc>
                </m:e>
              </m:acc>
            </m:e>
            <m:sub>
              <m:r>
                <w:rPr>
                  <w:rFonts w:ascii="Cambria Math" w:hAnsi="Cambria Math"/>
                  <w:szCs w:val="24"/>
                  <w:lang w:val="en-US"/>
                </w:rPr>
                <m:t>(k)</m:t>
              </m:r>
            </m:sub>
          </m:sSub>
        </m:oMath>
      </m:oMathPara>
    </w:p>
    <w:p w:rsidR="00A56980" w:rsidRPr="00542004" w:rsidRDefault="00A56980" w:rsidP="00A56980">
      <w:pPr>
        <w:jc w:val="both"/>
        <w:rPr>
          <w:rFonts w:ascii="Empl" w:hAnsi="Empl"/>
          <w:b/>
          <w:sz w:val="24"/>
          <w:szCs w:val="24"/>
          <w:lang w:val="en-US"/>
        </w:rPr>
      </w:pPr>
      <w:r w:rsidRPr="00542004">
        <w:rPr>
          <w:rFonts w:ascii="Empl" w:hAnsi="Empl"/>
          <w:sz w:val="24"/>
          <w:szCs w:val="24"/>
          <w:lang w:val="en-US"/>
        </w:rPr>
        <w:t xml:space="preserve">Dimana </w:t>
      </w:r>
      <m:oMath>
        <m:sSup>
          <m:sSupPr>
            <m:ctrlPr>
              <w:rPr>
                <w:rFonts w:ascii="Cambria Math" w:hAnsi="Cambria Math"/>
                <w:i/>
                <w:szCs w:val="24"/>
                <w:lang w:val="en-US"/>
              </w:rPr>
            </m:ctrlPr>
          </m:sSupPr>
          <m:e>
            <m:r>
              <w:rPr>
                <w:rFonts w:ascii="Cambria Math" w:hAnsi="Cambria Math"/>
                <w:szCs w:val="24"/>
                <w:lang w:val="en-US"/>
              </w:rPr>
              <m:t>i</m:t>
            </m:r>
          </m:e>
          <m:sup>
            <m:r>
              <w:rPr>
                <w:rFonts w:ascii="Cambria Math" w:hAnsi="Cambria Math"/>
                <w:szCs w:val="24"/>
                <w:lang w:val="en-US"/>
              </w:rPr>
              <m:t>*</m:t>
            </m:r>
          </m:sup>
        </m:sSup>
      </m:oMath>
      <w:r w:rsidRPr="00542004">
        <w:rPr>
          <w:rFonts w:ascii="Empl" w:hAnsi="Empl"/>
          <w:szCs w:val="24"/>
          <w:lang w:val="en-US"/>
        </w:rPr>
        <w:t xml:space="preserve"> adalah area nirsampel dan </w:t>
      </w:r>
      <m:oMath>
        <m:sSub>
          <m:sSubPr>
            <m:ctrlPr>
              <w:rPr>
                <w:rFonts w:ascii="Cambria Math" w:hAnsi="Cambria Math"/>
                <w:i/>
                <w:szCs w:val="24"/>
                <w:lang w:val="en-US"/>
              </w:rPr>
            </m:ctrlPr>
          </m:sSubPr>
          <m:e>
            <m:acc>
              <m:accPr>
                <m:chr m:val="̅"/>
                <m:ctrlPr>
                  <w:rPr>
                    <w:rFonts w:ascii="Cambria Math" w:hAnsi="Cambria Math"/>
                    <w:i/>
                    <w:szCs w:val="24"/>
                    <w:lang w:val="en-US"/>
                  </w:rPr>
                </m:ctrlPr>
              </m:accPr>
              <m:e>
                <m:acc>
                  <m:accPr>
                    <m:ctrlPr>
                      <w:rPr>
                        <w:rFonts w:ascii="Cambria Math" w:hAnsi="Cambria Math"/>
                        <w:i/>
                        <w:szCs w:val="24"/>
                        <w:lang w:val="en-US"/>
                      </w:rPr>
                    </m:ctrlPr>
                  </m:accPr>
                  <m:e>
                    <m:r>
                      <w:rPr>
                        <w:rFonts w:ascii="Cambria Math" w:hAnsi="Cambria Math"/>
                        <w:szCs w:val="24"/>
                        <w:lang w:val="en-US"/>
                      </w:rPr>
                      <m:t>u</m:t>
                    </m:r>
                  </m:e>
                </m:acc>
              </m:e>
            </m:acc>
          </m:e>
          <m:sub>
            <m:r>
              <w:rPr>
                <w:rFonts w:ascii="Cambria Math" w:hAnsi="Cambria Math"/>
                <w:szCs w:val="24"/>
                <w:lang w:val="en-US"/>
              </w:rPr>
              <m:t>(k)</m:t>
            </m:r>
          </m:sub>
        </m:sSub>
      </m:oMath>
      <w:r w:rsidRPr="00542004">
        <w:rPr>
          <w:rFonts w:ascii="Empl" w:hAnsi="Empl"/>
          <w:szCs w:val="24"/>
          <w:lang w:val="en-US"/>
        </w:rPr>
        <w:t xml:space="preserve"> adalah rata-rata pengaruh acak area pada gerombol ke-k.</w:t>
      </w:r>
    </w:p>
    <w:p w:rsidR="00467123" w:rsidRPr="00542004" w:rsidRDefault="00467123" w:rsidP="00BF053A">
      <w:pPr>
        <w:pStyle w:val="ListParagraph"/>
        <w:tabs>
          <w:tab w:val="left" w:pos="0"/>
        </w:tabs>
        <w:spacing w:after="0" w:line="360" w:lineRule="auto"/>
        <w:ind w:left="0"/>
        <w:jc w:val="both"/>
        <w:rPr>
          <w:rFonts w:ascii="Empl" w:hAnsi="Empl"/>
          <w:b/>
          <w:sz w:val="24"/>
          <w:szCs w:val="24"/>
          <w:lang w:val="en-US"/>
        </w:rPr>
      </w:pPr>
    </w:p>
    <w:p w:rsidR="00BF053A" w:rsidRPr="00542004" w:rsidRDefault="00BF053A" w:rsidP="00BF053A">
      <w:pPr>
        <w:pStyle w:val="ListParagraph"/>
        <w:tabs>
          <w:tab w:val="left" w:pos="0"/>
        </w:tabs>
        <w:spacing w:after="0" w:line="360" w:lineRule="auto"/>
        <w:ind w:left="0"/>
        <w:jc w:val="both"/>
        <w:rPr>
          <w:rFonts w:ascii="Empl" w:hAnsi="Empl"/>
          <w:b/>
          <w:sz w:val="24"/>
          <w:szCs w:val="24"/>
          <w:lang w:val="en-US"/>
        </w:rPr>
      </w:pPr>
      <w:r w:rsidRPr="00542004">
        <w:rPr>
          <w:rFonts w:ascii="Empl" w:hAnsi="Empl"/>
          <w:b/>
          <w:sz w:val="24"/>
          <w:szCs w:val="24"/>
          <w:lang w:val="en-US"/>
        </w:rPr>
        <w:t>Kajian Simulasi</w:t>
      </w:r>
    </w:p>
    <w:p w:rsidR="00BF053A" w:rsidRPr="00542004" w:rsidRDefault="00BF053A" w:rsidP="00BF053A">
      <w:pPr>
        <w:pStyle w:val="ListParagraph"/>
        <w:tabs>
          <w:tab w:val="left" w:pos="0"/>
        </w:tabs>
        <w:spacing w:after="0" w:line="360" w:lineRule="auto"/>
        <w:ind w:left="0"/>
        <w:jc w:val="both"/>
        <w:rPr>
          <w:rFonts w:ascii="Empl" w:hAnsi="Empl"/>
          <w:sz w:val="24"/>
          <w:szCs w:val="24"/>
          <w:lang w:val="en-US"/>
        </w:rPr>
      </w:pPr>
      <w:r w:rsidRPr="00542004">
        <w:rPr>
          <w:rFonts w:ascii="Empl" w:hAnsi="Empl"/>
          <w:b/>
          <w:sz w:val="24"/>
          <w:szCs w:val="24"/>
          <w:lang w:val="en-US"/>
        </w:rPr>
        <w:tab/>
      </w:r>
      <w:r w:rsidRPr="00542004">
        <w:rPr>
          <w:rFonts w:ascii="Empl" w:hAnsi="Empl"/>
          <w:sz w:val="24"/>
          <w:szCs w:val="24"/>
          <w:lang w:val="en-US"/>
        </w:rPr>
        <w:t>Model dasar yang digunakan dalam penelitian ini adalah model EBLUP dasar dan model EBLUP modifikasi dengan penambahan informasi gerombol seperti yang dikembangkan oleh Anisa (2014). Proses simulasi dilakukan untuk mengukur berapa banyak area nirsampel yang mampu ditangani oleh model modifikasi tersebut. Proses simulasi dilakukan dengan langkah-langkah berikut ini:</w:t>
      </w:r>
    </w:p>
    <w:p w:rsidR="00BF053A" w:rsidRPr="00542004" w:rsidRDefault="00BF053A" w:rsidP="00BF053A">
      <w:pPr>
        <w:pStyle w:val="ListParagraph"/>
        <w:numPr>
          <w:ilvl w:val="0"/>
          <w:numId w:val="9"/>
        </w:numPr>
        <w:tabs>
          <w:tab w:val="left" w:pos="0"/>
          <w:tab w:val="left" w:pos="270"/>
        </w:tabs>
        <w:spacing w:after="0" w:line="360" w:lineRule="auto"/>
        <w:ind w:left="270" w:hanging="270"/>
        <w:jc w:val="both"/>
        <w:rPr>
          <w:rFonts w:ascii="Empl" w:hAnsi="Empl"/>
          <w:sz w:val="24"/>
          <w:szCs w:val="24"/>
          <w:lang w:val="en-US"/>
        </w:rPr>
      </w:pPr>
      <w:r w:rsidRPr="00542004">
        <w:rPr>
          <w:rFonts w:ascii="Empl" w:hAnsi="Empl"/>
          <w:sz w:val="24"/>
          <w:szCs w:val="24"/>
          <w:lang w:val="en-US"/>
        </w:rPr>
        <w:t xml:space="preserve">Membangun populasi yang terdiri dari 1000 area. Populasi ini tidak memperhatikan pola penggerombolan. Simulasi ini menggunakan satu peubah respon Y dan satu peubah penyerta X. Peubah respon yang diamati adalah kombinasi linier dari peubah penyerta X, pengaruh acak area dan galat sampel. </w:t>
      </w:r>
      <w:r w:rsidRPr="00542004">
        <w:rPr>
          <w:rFonts w:ascii="Empl" w:hAnsi="Empl"/>
          <w:sz w:val="24"/>
          <w:szCs w:val="24"/>
          <w:lang w:val="en-US"/>
        </w:rPr>
        <w:lastRenderedPageBreak/>
        <w:t xml:space="preserve">Parameter </w:t>
      </w:r>
      <m:oMath>
        <m:sSub>
          <m:sSubPr>
            <m:ctrlPr>
              <w:rPr>
                <w:rFonts w:ascii="Cambria Math" w:hAnsi="Cambria Math"/>
                <w:i/>
                <w:sz w:val="24"/>
                <w:szCs w:val="24"/>
                <w:lang w:val="en-US"/>
              </w:rPr>
            </m:ctrlPr>
          </m:sSubPr>
          <m:e>
            <m:r>
              <w:rPr>
                <w:rFonts w:ascii="Cambria Math" w:hAnsi="Cambria Math"/>
                <w:sz w:val="24"/>
                <w:szCs w:val="24"/>
                <w:lang w:val="en-US"/>
              </w:rPr>
              <m:t>β</m:t>
            </m:r>
          </m:e>
          <m:sub>
            <m:r>
              <w:rPr>
                <w:rFonts w:ascii="Cambria Math" w:hAnsi="Cambria Math"/>
                <w:sz w:val="24"/>
                <w:szCs w:val="24"/>
                <w:lang w:val="en-US"/>
              </w:rPr>
              <m:t>0</m:t>
            </m:r>
          </m:sub>
        </m:sSub>
      </m:oMath>
      <w:r w:rsidRPr="00542004">
        <w:rPr>
          <w:rFonts w:ascii="Empl" w:hAnsi="Empl"/>
          <w:sz w:val="24"/>
          <w:szCs w:val="24"/>
          <w:lang w:val="en-US"/>
        </w:rPr>
        <w:t xml:space="preserve"> ditentukan sebesar 1 dan </w:t>
      </w:r>
      <m:oMath>
        <m:sSub>
          <m:sSubPr>
            <m:ctrlPr>
              <w:rPr>
                <w:rFonts w:ascii="Cambria Math" w:hAnsi="Cambria Math"/>
                <w:i/>
                <w:sz w:val="24"/>
                <w:szCs w:val="24"/>
                <w:lang w:val="en-US"/>
              </w:rPr>
            </m:ctrlPr>
          </m:sSubPr>
          <m:e>
            <m:r>
              <w:rPr>
                <w:rFonts w:ascii="Cambria Math" w:hAnsi="Cambria Math"/>
                <w:sz w:val="24"/>
                <w:szCs w:val="24"/>
                <w:lang w:val="en-US"/>
              </w:rPr>
              <m:t>β</m:t>
            </m:r>
          </m:e>
          <m:sub>
            <m:r>
              <w:rPr>
                <w:rFonts w:ascii="Cambria Math" w:hAnsi="Cambria Math"/>
                <w:sz w:val="24"/>
                <w:szCs w:val="24"/>
                <w:lang w:val="en-US"/>
              </w:rPr>
              <m:t>1</m:t>
            </m:r>
          </m:sub>
        </m:sSub>
      </m:oMath>
      <w:r w:rsidRPr="00542004">
        <w:rPr>
          <w:rFonts w:ascii="Empl" w:hAnsi="Empl"/>
          <w:sz w:val="24"/>
          <w:szCs w:val="24"/>
          <w:lang w:val="en-US"/>
        </w:rPr>
        <w:t xml:space="preserve"> sebesar 0.5. Peubah penyerta X dibangkitkan dari sebaran uniform (0,100), sedangkan komponen acak </w:t>
      </w:r>
      <w:r w:rsidRPr="00542004">
        <w:rPr>
          <w:rFonts w:ascii="Empl" w:hAnsi="Empl"/>
          <w:i/>
          <w:sz w:val="24"/>
          <w:szCs w:val="24"/>
          <w:lang w:val="en-US"/>
        </w:rPr>
        <w:t>e</w:t>
      </w:r>
      <w:r w:rsidRPr="00542004">
        <w:rPr>
          <w:rFonts w:ascii="Empl" w:hAnsi="Empl"/>
          <w:sz w:val="24"/>
          <w:szCs w:val="24"/>
          <w:lang w:val="en-US"/>
        </w:rPr>
        <w:t xml:space="preserve"> dibagkitkan dari sebaran normal(0,0.15) dan </w:t>
      </w:r>
      <w:r w:rsidRPr="00542004">
        <w:rPr>
          <w:rFonts w:ascii="Empl" w:hAnsi="Empl"/>
          <w:i/>
          <w:sz w:val="24"/>
          <w:szCs w:val="24"/>
          <w:lang w:val="en-US"/>
        </w:rPr>
        <w:t>v</w:t>
      </w:r>
      <w:r w:rsidRPr="00542004">
        <w:rPr>
          <w:rFonts w:ascii="Empl" w:hAnsi="Empl"/>
          <w:sz w:val="24"/>
          <w:szCs w:val="24"/>
          <w:lang w:val="en-US"/>
        </w:rPr>
        <w:t xml:space="preserve"> dibagkitkan dari sebaran normal(0,0.5).</w:t>
      </w:r>
    </w:p>
    <w:p w:rsidR="00BF053A" w:rsidRPr="00542004" w:rsidRDefault="00BF053A" w:rsidP="00BF053A">
      <w:pPr>
        <w:pStyle w:val="ListParagraph"/>
        <w:numPr>
          <w:ilvl w:val="0"/>
          <w:numId w:val="9"/>
        </w:numPr>
        <w:tabs>
          <w:tab w:val="left" w:pos="0"/>
          <w:tab w:val="left" w:pos="270"/>
        </w:tabs>
        <w:spacing w:after="0" w:line="360" w:lineRule="auto"/>
        <w:ind w:left="270" w:hanging="270"/>
        <w:jc w:val="both"/>
        <w:rPr>
          <w:rFonts w:ascii="Empl" w:hAnsi="Empl"/>
          <w:sz w:val="24"/>
          <w:szCs w:val="24"/>
          <w:lang w:val="en-US"/>
        </w:rPr>
      </w:pPr>
      <w:r w:rsidRPr="00542004">
        <w:rPr>
          <w:rFonts w:ascii="Empl" w:hAnsi="Empl"/>
          <w:sz w:val="24"/>
          <w:szCs w:val="24"/>
          <w:lang w:val="en-US"/>
        </w:rPr>
        <w:t>Mengambil sampel acak dari populasi yang sudah dibangkitkan pada langkah (1) yaitu berturut-turut sebanyak 10 persen, 20 persen, 30 persen, 40 persen, 50 persen, 60 persen.</w:t>
      </w:r>
    </w:p>
    <w:p w:rsidR="00BF053A" w:rsidRPr="00542004" w:rsidRDefault="00BF053A" w:rsidP="00BF053A">
      <w:pPr>
        <w:pStyle w:val="ListParagraph"/>
        <w:numPr>
          <w:ilvl w:val="0"/>
          <w:numId w:val="9"/>
        </w:numPr>
        <w:tabs>
          <w:tab w:val="left" w:pos="0"/>
          <w:tab w:val="left" w:pos="270"/>
        </w:tabs>
        <w:spacing w:after="0" w:line="360" w:lineRule="auto"/>
        <w:ind w:left="270" w:hanging="270"/>
        <w:jc w:val="both"/>
        <w:rPr>
          <w:rFonts w:ascii="Empl" w:hAnsi="Empl"/>
          <w:sz w:val="24"/>
          <w:szCs w:val="24"/>
          <w:lang w:val="en-US"/>
        </w:rPr>
      </w:pPr>
      <w:r w:rsidRPr="00542004">
        <w:rPr>
          <w:rFonts w:ascii="Empl" w:hAnsi="Empl"/>
          <w:sz w:val="24"/>
          <w:szCs w:val="24"/>
          <w:lang w:val="en-US"/>
        </w:rPr>
        <w:t xml:space="preserve">Melakukan pemodelan dan menduga niai tengah area nirsampel. Proses ini dilakukan menggunakan model dasar EBLUP dan model EBLUP modifikasi. </w:t>
      </w:r>
    </w:p>
    <w:p w:rsidR="00BF053A" w:rsidRPr="00542004" w:rsidRDefault="00BF053A" w:rsidP="00BF053A">
      <w:pPr>
        <w:pStyle w:val="ListParagraph"/>
        <w:numPr>
          <w:ilvl w:val="0"/>
          <w:numId w:val="9"/>
        </w:numPr>
        <w:tabs>
          <w:tab w:val="left" w:pos="0"/>
          <w:tab w:val="left" w:pos="270"/>
        </w:tabs>
        <w:spacing w:after="0" w:line="360" w:lineRule="auto"/>
        <w:ind w:left="270" w:hanging="270"/>
        <w:jc w:val="both"/>
        <w:rPr>
          <w:rFonts w:ascii="Empl" w:hAnsi="Empl"/>
          <w:sz w:val="24"/>
          <w:szCs w:val="24"/>
          <w:lang w:val="en-US"/>
        </w:rPr>
      </w:pPr>
      <w:r w:rsidRPr="00542004">
        <w:rPr>
          <w:rFonts w:ascii="Empl" w:hAnsi="Empl"/>
          <w:sz w:val="24"/>
          <w:szCs w:val="24"/>
          <w:lang w:val="en-US"/>
        </w:rPr>
        <w:t>Mengulangi proses pada langkah (1) sampai langkah (4) sebanyak 1000 kali. sehingga dapat dihitung relative bias dan MSE.</w:t>
      </w:r>
    </w:p>
    <w:p w:rsidR="00BF053A" w:rsidRPr="00542004" w:rsidRDefault="00BF053A" w:rsidP="00BF053A">
      <w:pPr>
        <w:pStyle w:val="ListParagraph"/>
        <w:numPr>
          <w:ilvl w:val="0"/>
          <w:numId w:val="9"/>
        </w:numPr>
        <w:tabs>
          <w:tab w:val="left" w:pos="0"/>
          <w:tab w:val="left" w:pos="270"/>
        </w:tabs>
        <w:spacing w:after="0" w:line="360" w:lineRule="auto"/>
        <w:ind w:left="270" w:hanging="270"/>
        <w:jc w:val="both"/>
        <w:rPr>
          <w:rFonts w:ascii="Empl" w:hAnsi="Empl"/>
          <w:sz w:val="24"/>
          <w:szCs w:val="24"/>
          <w:lang w:val="en-US"/>
        </w:rPr>
      </w:pPr>
      <w:r w:rsidRPr="00542004">
        <w:rPr>
          <w:rFonts w:ascii="Empl" w:hAnsi="Empl"/>
          <w:sz w:val="24"/>
          <w:szCs w:val="24"/>
          <w:lang w:val="en-US"/>
        </w:rPr>
        <w:t>Mengevaluasi model berdasarkan relatif bias dan MSE.</w:t>
      </w:r>
    </w:p>
    <w:p w:rsidR="00A56980" w:rsidRPr="00542004" w:rsidRDefault="00A56980" w:rsidP="00A56980">
      <w:pPr>
        <w:spacing w:after="0" w:line="360" w:lineRule="auto"/>
        <w:jc w:val="both"/>
        <w:rPr>
          <w:rFonts w:ascii="Empl" w:hAnsi="Empl"/>
          <w:sz w:val="24"/>
          <w:szCs w:val="24"/>
          <w:lang w:val="en-US"/>
        </w:rPr>
      </w:pPr>
    </w:p>
    <w:p w:rsidR="00A56980" w:rsidRPr="00542004" w:rsidRDefault="00BF053A" w:rsidP="00BF053A">
      <w:pPr>
        <w:pStyle w:val="ListParagraph"/>
        <w:numPr>
          <w:ilvl w:val="0"/>
          <w:numId w:val="13"/>
        </w:numPr>
        <w:spacing w:after="0" w:line="360" w:lineRule="auto"/>
        <w:ind w:left="284" w:hanging="284"/>
        <w:jc w:val="both"/>
        <w:rPr>
          <w:rFonts w:ascii="Empl" w:hAnsi="Empl"/>
          <w:b/>
          <w:sz w:val="24"/>
          <w:szCs w:val="24"/>
          <w:lang w:val="en-US"/>
        </w:rPr>
      </w:pPr>
      <w:r w:rsidRPr="00542004">
        <w:rPr>
          <w:rFonts w:ascii="Empl" w:hAnsi="Empl"/>
          <w:b/>
          <w:sz w:val="24"/>
          <w:szCs w:val="24"/>
        </w:rPr>
        <w:t xml:space="preserve">HASIL DAN PEMBAHASAN </w:t>
      </w:r>
    </w:p>
    <w:p w:rsidR="00A56980" w:rsidRPr="00542004" w:rsidRDefault="00A56980" w:rsidP="00A56980">
      <w:pPr>
        <w:spacing w:after="0" w:line="360" w:lineRule="auto"/>
        <w:ind w:firstLine="720"/>
        <w:jc w:val="both"/>
        <w:rPr>
          <w:rFonts w:ascii="Empl" w:hAnsi="Empl"/>
          <w:sz w:val="24"/>
          <w:szCs w:val="24"/>
          <w:lang w:val="en-US"/>
        </w:rPr>
      </w:pPr>
      <w:r w:rsidRPr="00542004">
        <w:rPr>
          <w:rFonts w:ascii="Empl" w:hAnsi="Empl"/>
          <w:sz w:val="24"/>
          <w:szCs w:val="24"/>
          <w:lang w:val="en-US"/>
        </w:rPr>
        <w:t>Data populasi dibangkitkan untuk peubah respon dan seluruh peubah penyerta beserta sampling error dan pengaruh acak area. Data populasi tersebut kemudian dibagi menjadi dua, yaitu data sampel dan data non sampel. Data sampel digunakan untuk membagun model prediksi. Data non sampel didapatkan dengan cara menghilangkan sebagian data populasi untuk mendapatkan daerah non sampel 10 % - 60 %. Model yang dibangun dalam penelitian ini adalah model EBLUP dasar dan model EBLUP modifikasi dengan menambahkan informasi gerombol. Dari hasil simulasi didapatkan hasil pada Tabel 2 sebagai berikut.</w:t>
      </w:r>
    </w:p>
    <w:p w:rsidR="00A56980" w:rsidRPr="00542004" w:rsidRDefault="00A56980" w:rsidP="00A56980">
      <w:pPr>
        <w:spacing w:after="0" w:line="360" w:lineRule="auto"/>
        <w:ind w:firstLine="720"/>
        <w:jc w:val="both"/>
        <w:rPr>
          <w:rFonts w:ascii="Empl" w:hAnsi="Empl"/>
          <w:sz w:val="24"/>
          <w:szCs w:val="24"/>
          <w:lang w:val="en-US"/>
        </w:rPr>
      </w:pPr>
    </w:p>
    <w:p w:rsidR="00A56980" w:rsidRPr="00542004" w:rsidRDefault="00A56980" w:rsidP="00A56980">
      <w:pPr>
        <w:tabs>
          <w:tab w:val="left" w:pos="900"/>
        </w:tabs>
        <w:spacing w:after="0" w:line="360" w:lineRule="auto"/>
        <w:ind w:left="900" w:hanging="900"/>
        <w:rPr>
          <w:rFonts w:ascii="Empl" w:hAnsi="Empl"/>
          <w:sz w:val="24"/>
          <w:szCs w:val="24"/>
          <w:lang w:val="en-US"/>
        </w:rPr>
      </w:pPr>
      <w:r w:rsidRPr="00542004">
        <w:rPr>
          <w:rFonts w:ascii="Empl" w:hAnsi="Empl"/>
          <w:sz w:val="24"/>
          <w:szCs w:val="24"/>
          <w:lang w:val="en-US"/>
        </w:rPr>
        <w:t>Tabel 2.  MSE dan Relatif Bias Pada Area Non Sampel dengan Model EBLUP Modifikasi</w:t>
      </w:r>
    </w:p>
    <w:tbl>
      <w:tblPr>
        <w:tblW w:w="7500" w:type="dxa"/>
        <w:jc w:val="center"/>
        <w:tblLook w:val="04A0" w:firstRow="1" w:lastRow="0" w:firstColumn="1" w:lastColumn="0" w:noHBand="0" w:noVBand="1"/>
      </w:tblPr>
      <w:tblGrid>
        <w:gridCol w:w="2840"/>
        <w:gridCol w:w="1600"/>
        <w:gridCol w:w="1600"/>
        <w:gridCol w:w="1460"/>
      </w:tblGrid>
      <w:tr w:rsidR="00A56980" w:rsidRPr="00542004" w:rsidTr="00993360">
        <w:trPr>
          <w:trHeight w:val="300"/>
          <w:jc w:val="center"/>
        </w:trPr>
        <w:tc>
          <w:tcPr>
            <w:tcW w:w="2837" w:type="dxa"/>
            <w:tcBorders>
              <w:top w:val="single" w:sz="4" w:space="0" w:color="auto"/>
              <w:left w:val="nil"/>
              <w:bottom w:val="single" w:sz="4" w:space="0" w:color="auto"/>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Jumlah Area Nirsampel</w:t>
            </w:r>
          </w:p>
        </w:tc>
        <w:tc>
          <w:tcPr>
            <w:tcW w:w="1600" w:type="dxa"/>
            <w:tcBorders>
              <w:top w:val="single" w:sz="4" w:space="0" w:color="auto"/>
              <w:left w:val="nil"/>
              <w:bottom w:val="single" w:sz="4" w:space="0" w:color="auto"/>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MSE</w:t>
            </w:r>
          </w:p>
        </w:tc>
        <w:tc>
          <w:tcPr>
            <w:tcW w:w="1600" w:type="dxa"/>
            <w:tcBorders>
              <w:top w:val="single" w:sz="4" w:space="0" w:color="auto"/>
              <w:left w:val="nil"/>
              <w:bottom w:val="single" w:sz="4" w:space="0" w:color="auto"/>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 MSE (%)</w:t>
            </w:r>
          </w:p>
        </w:tc>
        <w:tc>
          <w:tcPr>
            <w:tcW w:w="1460" w:type="dxa"/>
            <w:tcBorders>
              <w:top w:val="single" w:sz="4" w:space="0" w:color="auto"/>
              <w:left w:val="nil"/>
              <w:bottom w:val="single" w:sz="4" w:space="0" w:color="auto"/>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Relatif Bias</w:t>
            </w:r>
          </w:p>
        </w:tc>
      </w:tr>
      <w:tr w:rsidR="00A56980" w:rsidRPr="00542004" w:rsidTr="00993360">
        <w:trPr>
          <w:trHeight w:val="300"/>
          <w:jc w:val="center"/>
        </w:trPr>
        <w:tc>
          <w:tcPr>
            <w:tcW w:w="284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10%</w:t>
            </w:r>
          </w:p>
        </w:tc>
        <w:tc>
          <w:tcPr>
            <w:tcW w:w="160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0.53980</w:t>
            </w:r>
          </w:p>
        </w:tc>
        <w:tc>
          <w:tcPr>
            <w:tcW w:w="160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p>
        </w:tc>
        <w:tc>
          <w:tcPr>
            <w:tcW w:w="146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0.29800</w:t>
            </w:r>
          </w:p>
        </w:tc>
      </w:tr>
      <w:tr w:rsidR="00A56980" w:rsidRPr="00542004" w:rsidTr="00993360">
        <w:trPr>
          <w:trHeight w:val="300"/>
          <w:jc w:val="center"/>
        </w:trPr>
        <w:tc>
          <w:tcPr>
            <w:tcW w:w="284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20%</w:t>
            </w:r>
          </w:p>
        </w:tc>
        <w:tc>
          <w:tcPr>
            <w:tcW w:w="160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0.58333</w:t>
            </w:r>
          </w:p>
        </w:tc>
        <w:tc>
          <w:tcPr>
            <w:tcW w:w="160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8.06348</w:t>
            </w:r>
          </w:p>
        </w:tc>
        <w:tc>
          <w:tcPr>
            <w:tcW w:w="1460" w:type="dxa"/>
            <w:tcBorders>
              <w:top w:val="nil"/>
              <w:left w:val="nil"/>
              <w:bottom w:val="nil"/>
              <w:right w:val="nil"/>
            </w:tcBorders>
            <w:shd w:val="clear" w:color="000000" w:fill="FFFF00"/>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0.02768</w:t>
            </w:r>
          </w:p>
        </w:tc>
      </w:tr>
      <w:tr w:rsidR="00A56980" w:rsidRPr="00542004" w:rsidTr="00993360">
        <w:trPr>
          <w:trHeight w:val="300"/>
          <w:jc w:val="center"/>
        </w:trPr>
        <w:tc>
          <w:tcPr>
            <w:tcW w:w="284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30%</w:t>
            </w:r>
          </w:p>
        </w:tc>
        <w:tc>
          <w:tcPr>
            <w:tcW w:w="160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0.61141</w:t>
            </w:r>
          </w:p>
        </w:tc>
        <w:tc>
          <w:tcPr>
            <w:tcW w:w="160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4.81443</w:t>
            </w:r>
          </w:p>
        </w:tc>
        <w:tc>
          <w:tcPr>
            <w:tcW w:w="146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-0.40626</w:t>
            </w:r>
          </w:p>
        </w:tc>
      </w:tr>
      <w:tr w:rsidR="00A56980" w:rsidRPr="00542004" w:rsidTr="00993360">
        <w:trPr>
          <w:trHeight w:val="300"/>
          <w:jc w:val="center"/>
        </w:trPr>
        <w:tc>
          <w:tcPr>
            <w:tcW w:w="284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lastRenderedPageBreak/>
              <w:t>40%</w:t>
            </w:r>
          </w:p>
        </w:tc>
        <w:tc>
          <w:tcPr>
            <w:tcW w:w="160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0.62808</w:t>
            </w:r>
          </w:p>
        </w:tc>
        <w:tc>
          <w:tcPr>
            <w:tcW w:w="1600" w:type="dxa"/>
            <w:tcBorders>
              <w:top w:val="nil"/>
              <w:left w:val="nil"/>
              <w:bottom w:val="nil"/>
              <w:right w:val="nil"/>
            </w:tcBorders>
            <w:shd w:val="clear" w:color="000000" w:fill="FFFF00"/>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2.72593</w:t>
            </w:r>
          </w:p>
        </w:tc>
        <w:tc>
          <w:tcPr>
            <w:tcW w:w="146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-0.28396</w:t>
            </w:r>
          </w:p>
        </w:tc>
      </w:tr>
      <w:tr w:rsidR="00A56980" w:rsidRPr="00542004" w:rsidTr="00993360">
        <w:trPr>
          <w:trHeight w:val="300"/>
          <w:jc w:val="center"/>
        </w:trPr>
        <w:tc>
          <w:tcPr>
            <w:tcW w:w="284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50%</w:t>
            </w:r>
          </w:p>
        </w:tc>
        <w:tc>
          <w:tcPr>
            <w:tcW w:w="160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0.63809</w:t>
            </w:r>
          </w:p>
        </w:tc>
        <w:tc>
          <w:tcPr>
            <w:tcW w:w="1600" w:type="dxa"/>
            <w:tcBorders>
              <w:top w:val="nil"/>
              <w:left w:val="nil"/>
              <w:bottom w:val="nil"/>
              <w:right w:val="nil"/>
            </w:tcBorders>
            <w:shd w:val="clear" w:color="000000" w:fill="FFFF00"/>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1.59374</w:t>
            </w:r>
          </w:p>
        </w:tc>
        <w:tc>
          <w:tcPr>
            <w:tcW w:w="1460" w:type="dxa"/>
            <w:tcBorders>
              <w:top w:val="nil"/>
              <w:left w:val="nil"/>
              <w:bottom w:val="nil"/>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0.22949</w:t>
            </w:r>
          </w:p>
        </w:tc>
      </w:tr>
      <w:tr w:rsidR="00A56980" w:rsidRPr="00542004" w:rsidTr="00993360">
        <w:trPr>
          <w:trHeight w:val="300"/>
          <w:jc w:val="center"/>
        </w:trPr>
        <w:tc>
          <w:tcPr>
            <w:tcW w:w="2840" w:type="dxa"/>
            <w:tcBorders>
              <w:top w:val="nil"/>
              <w:left w:val="nil"/>
              <w:bottom w:val="single" w:sz="4" w:space="0" w:color="auto"/>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60%</w:t>
            </w:r>
          </w:p>
        </w:tc>
        <w:tc>
          <w:tcPr>
            <w:tcW w:w="1600" w:type="dxa"/>
            <w:tcBorders>
              <w:top w:val="nil"/>
              <w:left w:val="nil"/>
              <w:bottom w:val="single" w:sz="4" w:space="0" w:color="auto"/>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0.63800</w:t>
            </w:r>
          </w:p>
        </w:tc>
        <w:tc>
          <w:tcPr>
            <w:tcW w:w="1600" w:type="dxa"/>
            <w:tcBorders>
              <w:top w:val="nil"/>
              <w:left w:val="nil"/>
              <w:bottom w:val="single" w:sz="4" w:space="0" w:color="auto"/>
              <w:right w:val="nil"/>
            </w:tcBorders>
            <w:shd w:val="clear" w:color="000000" w:fill="FFFF00"/>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-0.01429</w:t>
            </w:r>
          </w:p>
        </w:tc>
        <w:tc>
          <w:tcPr>
            <w:tcW w:w="1460" w:type="dxa"/>
            <w:tcBorders>
              <w:top w:val="nil"/>
              <w:left w:val="nil"/>
              <w:bottom w:val="single" w:sz="4" w:space="0" w:color="auto"/>
              <w:right w:val="nil"/>
            </w:tcBorders>
            <w:shd w:val="clear" w:color="auto" w:fill="auto"/>
            <w:noWrap/>
            <w:vAlign w:val="bottom"/>
            <w:hideMark/>
          </w:tcPr>
          <w:p w:rsidR="00A56980" w:rsidRPr="00542004" w:rsidRDefault="00A56980" w:rsidP="00993360">
            <w:pPr>
              <w:spacing w:after="0" w:line="360" w:lineRule="auto"/>
              <w:jc w:val="center"/>
              <w:rPr>
                <w:rFonts w:ascii="Empl" w:eastAsia="Times New Roman" w:hAnsi="Empl"/>
                <w:color w:val="000000"/>
                <w:lang w:val="en-US"/>
              </w:rPr>
            </w:pPr>
            <w:r w:rsidRPr="00542004">
              <w:rPr>
                <w:rFonts w:ascii="Empl" w:eastAsia="Times New Roman" w:hAnsi="Empl"/>
                <w:color w:val="000000"/>
                <w:lang w:val="en-US"/>
              </w:rPr>
              <w:t>0.26091</w:t>
            </w:r>
          </w:p>
        </w:tc>
      </w:tr>
    </w:tbl>
    <w:p w:rsidR="00A56980" w:rsidRPr="00542004" w:rsidRDefault="00A56980" w:rsidP="00A56980">
      <w:pPr>
        <w:spacing w:after="0" w:line="360" w:lineRule="auto"/>
        <w:jc w:val="both"/>
        <w:rPr>
          <w:rFonts w:ascii="Empl" w:hAnsi="Empl"/>
          <w:b/>
          <w:sz w:val="24"/>
          <w:szCs w:val="24"/>
          <w:lang w:val="en-US"/>
        </w:rPr>
      </w:pPr>
    </w:p>
    <w:p w:rsidR="00A56980" w:rsidRPr="00542004" w:rsidRDefault="00A56980" w:rsidP="00A56980">
      <w:pPr>
        <w:spacing w:after="0" w:line="360" w:lineRule="auto"/>
        <w:ind w:firstLine="720"/>
        <w:jc w:val="both"/>
        <w:rPr>
          <w:rFonts w:ascii="Empl" w:hAnsi="Empl"/>
          <w:sz w:val="24"/>
          <w:szCs w:val="24"/>
          <w:lang w:val="en-US"/>
        </w:rPr>
      </w:pPr>
      <w:r w:rsidRPr="00542004">
        <w:rPr>
          <w:rFonts w:ascii="Empl" w:hAnsi="Empl"/>
          <w:sz w:val="24"/>
          <w:szCs w:val="24"/>
          <w:lang w:val="en-US"/>
        </w:rPr>
        <w:t xml:space="preserve">Model dengan jumlah area nirsampel sebesar 10 persen memiliki MSE yang paling kecil yaitu 0.539 dan MSE tertinggi pada wilayah nirsampel 60%. Ini hal yang wajar karena semakin banyak wilayah nirsampel, semakin tinggi MSE-nya. Jika kita lihat perbedaan MSE, wilayah nirsampel 20% dengan 10 % sebesar 8.06 sedangkan perbedaan wilayah nirsampel 30% dengan 20% menurun seanyak 4.81. Perbedaan MSE pada wilayah nirsampel 40% sangat kecil bedanya dengan wilayah 50% dan 60%. Sehingga dapat dikatakan bahwa 40% adalah jumlah wilayah nirsampel yang paling banyak yang bisa ditangani oleh model EBLUP modifikasi. Dari nilai relatif bias pada Tabel 2, nilai yang paling mendekati nol adalah pada wilayah nirsampel 20% yaitu sebesar 0,02768. Dengan kata lain, wilayah nirsampel terbanyak yang bisa ditangani oleh model adalah 20%. Berdasarkan nilai perubahan MSE dan relatif bias dapat disimpulkan bahwa area nirsampel terbanyak yang bisa ditangani oleh model EBLUP dengan penambahan informasi gerombol adalah 20%. </w:t>
      </w:r>
    </w:p>
    <w:p w:rsidR="00A56980" w:rsidRPr="00542004" w:rsidRDefault="00A56980" w:rsidP="00A56980">
      <w:pPr>
        <w:spacing w:after="0" w:line="360" w:lineRule="auto"/>
        <w:jc w:val="both"/>
        <w:rPr>
          <w:rFonts w:ascii="Empl" w:hAnsi="Empl"/>
          <w:sz w:val="24"/>
          <w:szCs w:val="24"/>
          <w:lang w:val="en-US"/>
        </w:rPr>
      </w:pPr>
    </w:p>
    <w:p w:rsidR="00A56980" w:rsidRPr="00542004" w:rsidRDefault="00A56980" w:rsidP="00BF053A">
      <w:pPr>
        <w:pStyle w:val="ListParagraph"/>
        <w:numPr>
          <w:ilvl w:val="0"/>
          <w:numId w:val="13"/>
        </w:numPr>
        <w:ind w:left="284" w:hanging="284"/>
        <w:rPr>
          <w:rFonts w:ascii="Empl" w:hAnsi="Empl"/>
          <w:b/>
          <w:sz w:val="24"/>
          <w:szCs w:val="24"/>
          <w:lang w:val="en-US"/>
        </w:rPr>
      </w:pPr>
      <w:r w:rsidRPr="00542004">
        <w:rPr>
          <w:rFonts w:ascii="Empl" w:hAnsi="Empl"/>
          <w:b/>
          <w:sz w:val="24"/>
          <w:szCs w:val="24"/>
          <w:lang w:val="en-US"/>
        </w:rPr>
        <w:t>KESIMPULAN DAN SARAN</w:t>
      </w:r>
    </w:p>
    <w:p w:rsidR="00A56980" w:rsidRPr="00542004" w:rsidRDefault="00A56980" w:rsidP="00A56980">
      <w:pPr>
        <w:tabs>
          <w:tab w:val="left" w:pos="0"/>
          <w:tab w:val="left" w:pos="720"/>
        </w:tabs>
        <w:spacing w:after="0" w:line="360" w:lineRule="auto"/>
        <w:jc w:val="both"/>
        <w:rPr>
          <w:rFonts w:ascii="Empl" w:hAnsi="Empl"/>
          <w:sz w:val="24"/>
          <w:szCs w:val="24"/>
          <w:lang w:val="en-US"/>
        </w:rPr>
      </w:pPr>
      <w:r w:rsidRPr="00542004">
        <w:rPr>
          <w:rFonts w:ascii="Empl" w:hAnsi="Empl"/>
          <w:sz w:val="24"/>
          <w:szCs w:val="24"/>
          <w:lang w:val="en-US"/>
        </w:rPr>
        <w:t xml:space="preserve">             Berdasarkan nilai perubahan MSE dan relatif bias dalam kajian simulasi, dapat disimpulkan bahwa area nirsampel terbanyak yang bisa ditangani oleh model EBLUP dengan penambahan informasi gerombol adalah 20%. </w:t>
      </w:r>
    </w:p>
    <w:p w:rsidR="00BF053A" w:rsidRPr="00542004" w:rsidRDefault="00BF053A" w:rsidP="00BF053A">
      <w:pPr>
        <w:tabs>
          <w:tab w:val="left" w:pos="0"/>
          <w:tab w:val="left" w:pos="450"/>
          <w:tab w:val="left" w:pos="720"/>
        </w:tabs>
        <w:spacing w:after="0" w:line="360" w:lineRule="auto"/>
        <w:jc w:val="both"/>
        <w:rPr>
          <w:rFonts w:ascii="Empl" w:hAnsi="Empl"/>
          <w:b/>
          <w:sz w:val="24"/>
          <w:szCs w:val="24"/>
          <w:lang w:val="en-US"/>
        </w:rPr>
      </w:pPr>
    </w:p>
    <w:p w:rsidR="00BF053A" w:rsidRPr="00542004" w:rsidRDefault="00BF053A" w:rsidP="00BF053A">
      <w:pPr>
        <w:pStyle w:val="ListParagraph"/>
        <w:numPr>
          <w:ilvl w:val="0"/>
          <w:numId w:val="13"/>
        </w:numPr>
        <w:ind w:left="284" w:hanging="284"/>
        <w:rPr>
          <w:rFonts w:ascii="Empl" w:hAnsi="Empl"/>
          <w:b/>
          <w:sz w:val="24"/>
          <w:szCs w:val="24"/>
          <w:lang w:val="en-US"/>
        </w:rPr>
      </w:pPr>
      <w:r w:rsidRPr="00542004">
        <w:rPr>
          <w:rFonts w:ascii="Empl" w:hAnsi="Empl"/>
          <w:b/>
          <w:sz w:val="24"/>
          <w:szCs w:val="24"/>
        </w:rPr>
        <w:t>DISKUSI</w:t>
      </w:r>
    </w:p>
    <w:p w:rsidR="00BF053A" w:rsidRPr="00542004" w:rsidRDefault="00A56980" w:rsidP="00BF053A">
      <w:pPr>
        <w:tabs>
          <w:tab w:val="left" w:pos="0"/>
          <w:tab w:val="left" w:pos="720"/>
        </w:tabs>
        <w:spacing w:after="0" w:line="360" w:lineRule="auto"/>
        <w:jc w:val="both"/>
        <w:rPr>
          <w:rFonts w:ascii="Empl" w:hAnsi="Empl"/>
          <w:sz w:val="24"/>
          <w:szCs w:val="24"/>
          <w:lang w:val="en-US"/>
        </w:rPr>
      </w:pPr>
      <w:r w:rsidRPr="00542004">
        <w:rPr>
          <w:rFonts w:ascii="Empl" w:hAnsi="Empl"/>
          <w:sz w:val="24"/>
          <w:szCs w:val="24"/>
          <w:lang w:val="en-US"/>
        </w:rPr>
        <w:t xml:space="preserve">             Dalam kajian simulasi di penelitian ini, data dibangkitkan tanpa memperhatikan pola penggerombolan. Padahal kenyataannya, gerombol bisa terpisah sempurna atau juga tidak terpisah sempurna. Selain itu, model EBLUP modifikasi dengan menggunakan informasi gerombol yang digunakan hanya satu </w:t>
      </w:r>
      <w:r w:rsidRPr="00542004">
        <w:rPr>
          <w:rFonts w:ascii="Empl" w:hAnsi="Empl"/>
          <w:sz w:val="24"/>
          <w:szCs w:val="24"/>
          <w:lang w:val="en-US"/>
        </w:rPr>
        <w:lastRenderedPageBreak/>
        <w:t>dari lima model EBLUP modifikasi yang diajukan oleh Anisa (2014). Hal ini dapat menjadi masukan bagi penelitian yang akan datang.</w:t>
      </w:r>
    </w:p>
    <w:p w:rsidR="00BF053A" w:rsidRPr="00542004" w:rsidRDefault="00BF053A" w:rsidP="00BF053A">
      <w:pPr>
        <w:tabs>
          <w:tab w:val="left" w:pos="0"/>
          <w:tab w:val="left" w:pos="720"/>
        </w:tabs>
        <w:spacing w:after="0" w:line="360" w:lineRule="auto"/>
        <w:jc w:val="both"/>
        <w:rPr>
          <w:rFonts w:ascii="Empl" w:hAnsi="Empl"/>
          <w:b/>
          <w:sz w:val="24"/>
          <w:szCs w:val="24"/>
          <w:lang w:val="en-US"/>
        </w:rPr>
      </w:pPr>
    </w:p>
    <w:p w:rsidR="00A56980" w:rsidRPr="00542004" w:rsidRDefault="00A56980" w:rsidP="00BF053A">
      <w:pPr>
        <w:pStyle w:val="ListParagraph"/>
        <w:numPr>
          <w:ilvl w:val="0"/>
          <w:numId w:val="13"/>
        </w:numPr>
        <w:tabs>
          <w:tab w:val="left" w:pos="0"/>
          <w:tab w:val="left" w:pos="720"/>
        </w:tabs>
        <w:spacing w:after="0" w:line="360" w:lineRule="auto"/>
        <w:ind w:left="284" w:hanging="284"/>
        <w:jc w:val="both"/>
        <w:rPr>
          <w:rFonts w:ascii="Empl" w:hAnsi="Empl"/>
          <w:b/>
          <w:sz w:val="24"/>
          <w:szCs w:val="24"/>
          <w:lang w:val="en-US"/>
        </w:rPr>
      </w:pPr>
      <w:r w:rsidRPr="00542004">
        <w:rPr>
          <w:rFonts w:ascii="Empl" w:hAnsi="Empl"/>
          <w:b/>
          <w:sz w:val="24"/>
          <w:szCs w:val="24"/>
          <w:lang w:val="en-US"/>
        </w:rPr>
        <w:t>DAFTAR PUSTAKA</w:t>
      </w:r>
    </w:p>
    <w:p w:rsidR="00A56980" w:rsidRPr="00542004" w:rsidRDefault="00A56980" w:rsidP="00A56980">
      <w:pPr>
        <w:autoSpaceDE w:val="0"/>
        <w:autoSpaceDN w:val="0"/>
        <w:adjustRightInd w:val="0"/>
        <w:spacing w:after="0" w:line="360" w:lineRule="auto"/>
        <w:ind w:left="720" w:hanging="720"/>
        <w:jc w:val="both"/>
        <w:rPr>
          <w:rFonts w:ascii="Empl" w:hAnsi="Empl"/>
          <w:sz w:val="24"/>
          <w:szCs w:val="24"/>
          <w:lang w:val="en-US"/>
        </w:rPr>
      </w:pPr>
    </w:p>
    <w:p w:rsidR="00A56980" w:rsidRPr="00542004" w:rsidRDefault="00A56980" w:rsidP="00A56980">
      <w:pPr>
        <w:autoSpaceDE w:val="0"/>
        <w:autoSpaceDN w:val="0"/>
        <w:adjustRightInd w:val="0"/>
        <w:spacing w:after="0" w:line="360" w:lineRule="auto"/>
        <w:ind w:left="720" w:hanging="720"/>
        <w:jc w:val="both"/>
        <w:rPr>
          <w:rFonts w:ascii="Empl" w:hAnsi="Empl"/>
          <w:sz w:val="24"/>
          <w:szCs w:val="24"/>
          <w:lang w:val="en-US"/>
        </w:rPr>
      </w:pPr>
      <w:r w:rsidRPr="00542004">
        <w:rPr>
          <w:rFonts w:ascii="Empl" w:hAnsi="Empl"/>
          <w:sz w:val="24"/>
          <w:szCs w:val="24"/>
          <w:lang w:val="en-US"/>
        </w:rPr>
        <w:t xml:space="preserve">Anisa R, Kurnia A, Indahwati. 2014. Cluster Information of Non-sampled Area in Small Area Estimation. </w:t>
      </w:r>
      <w:r w:rsidRPr="00542004">
        <w:rPr>
          <w:rFonts w:ascii="Empl" w:hAnsi="Empl"/>
          <w:i/>
          <w:sz w:val="24"/>
          <w:szCs w:val="24"/>
          <w:lang w:val="en-US"/>
        </w:rPr>
        <w:t>IOSR Journal of Mathematics</w:t>
      </w:r>
      <w:r w:rsidRPr="00542004">
        <w:rPr>
          <w:rFonts w:ascii="Empl" w:hAnsi="Empl"/>
          <w:sz w:val="24"/>
          <w:szCs w:val="24"/>
          <w:lang w:val="en-US"/>
        </w:rPr>
        <w:t xml:space="preserve"> 10(1):15-19.</w:t>
      </w:r>
    </w:p>
    <w:p w:rsidR="00A56980" w:rsidRPr="00542004" w:rsidRDefault="00A56980" w:rsidP="00A56980">
      <w:pPr>
        <w:autoSpaceDE w:val="0"/>
        <w:autoSpaceDN w:val="0"/>
        <w:adjustRightInd w:val="0"/>
        <w:spacing w:after="0" w:line="360" w:lineRule="auto"/>
        <w:ind w:left="720" w:hanging="720"/>
        <w:jc w:val="both"/>
        <w:rPr>
          <w:rFonts w:ascii="Empl" w:hAnsi="Empl"/>
          <w:sz w:val="24"/>
          <w:szCs w:val="24"/>
          <w:lang w:val="en-US"/>
        </w:rPr>
      </w:pPr>
      <w:r w:rsidRPr="00542004">
        <w:rPr>
          <w:rFonts w:ascii="Empl" w:hAnsi="Empl"/>
          <w:sz w:val="24"/>
          <w:szCs w:val="24"/>
          <w:lang w:val="en-US"/>
        </w:rPr>
        <w:t>Hamdani, Rifki. 2015. Pendugaan Area Kecil Angka Melek Huruf Pada Tingkat Kecamatan di Kabupaten Donggala Dengan Metode Bayes Berhirarki. Bogor: Institut Pertanian Bogor [Tesis]</w:t>
      </w:r>
    </w:p>
    <w:p w:rsidR="00A56980" w:rsidRPr="00542004" w:rsidRDefault="00A56980" w:rsidP="00A56980">
      <w:pPr>
        <w:autoSpaceDE w:val="0"/>
        <w:autoSpaceDN w:val="0"/>
        <w:adjustRightInd w:val="0"/>
        <w:spacing w:after="0" w:line="360" w:lineRule="auto"/>
        <w:ind w:left="720" w:hanging="720"/>
        <w:jc w:val="both"/>
        <w:rPr>
          <w:rFonts w:ascii="Empl" w:hAnsi="Empl"/>
          <w:sz w:val="24"/>
          <w:szCs w:val="24"/>
          <w:lang w:val="en-US"/>
        </w:rPr>
      </w:pPr>
      <w:r w:rsidRPr="00542004">
        <w:rPr>
          <w:rFonts w:ascii="Empl" w:hAnsi="Empl"/>
          <w:sz w:val="24"/>
          <w:szCs w:val="24"/>
          <w:lang w:val="en-US"/>
        </w:rPr>
        <w:t xml:space="preserve">Istiqomah, Nurul. 2015. </w:t>
      </w:r>
      <w:r w:rsidRPr="00542004">
        <w:rPr>
          <w:rFonts w:ascii="Empl" w:hAnsi="Empl"/>
          <w:i/>
          <w:sz w:val="24"/>
          <w:szCs w:val="24"/>
          <w:lang w:val="en-US"/>
        </w:rPr>
        <w:t>Penggerombolan Kabupaten/Kota Berdasarkan Faktor Stunting Menggunakan Metode Penggerombolan Dua Langkah Untuk Data Campuran</w:t>
      </w:r>
      <w:r w:rsidRPr="00542004">
        <w:rPr>
          <w:rFonts w:ascii="Empl" w:hAnsi="Empl"/>
          <w:sz w:val="24"/>
          <w:szCs w:val="24"/>
          <w:lang w:val="en-US"/>
        </w:rPr>
        <w:t>. Bogor : Institut Pertanian Bogor [Tesis]</w:t>
      </w:r>
    </w:p>
    <w:p w:rsidR="00A56980" w:rsidRPr="00542004" w:rsidRDefault="00A56980" w:rsidP="00A56980">
      <w:pPr>
        <w:autoSpaceDE w:val="0"/>
        <w:autoSpaceDN w:val="0"/>
        <w:adjustRightInd w:val="0"/>
        <w:spacing w:after="0" w:line="360" w:lineRule="auto"/>
        <w:ind w:left="720" w:hanging="720"/>
        <w:jc w:val="both"/>
        <w:rPr>
          <w:rFonts w:ascii="Empl" w:hAnsi="Empl"/>
          <w:sz w:val="24"/>
          <w:szCs w:val="24"/>
          <w:lang w:val="en-US"/>
        </w:rPr>
      </w:pPr>
      <w:r w:rsidRPr="00542004">
        <w:rPr>
          <w:rFonts w:ascii="Empl" w:hAnsi="Empl"/>
          <w:sz w:val="24"/>
          <w:szCs w:val="24"/>
          <w:lang w:val="en-US"/>
        </w:rPr>
        <w:t xml:space="preserve">Lahiri, P. and Rao, J.N.K.. 1995. Robust Estimation of Mean Square Error of Small Area Estimation. </w:t>
      </w:r>
      <w:r w:rsidRPr="00542004">
        <w:rPr>
          <w:rFonts w:ascii="Empl" w:hAnsi="Empl"/>
          <w:i/>
          <w:sz w:val="24"/>
          <w:szCs w:val="24"/>
          <w:lang w:val="en-US"/>
        </w:rPr>
        <w:t>Journal of American Statistical Association</w:t>
      </w:r>
      <w:r w:rsidRPr="00542004">
        <w:rPr>
          <w:rFonts w:ascii="Empl" w:hAnsi="Empl"/>
          <w:sz w:val="24"/>
          <w:szCs w:val="24"/>
          <w:lang w:val="en-US"/>
        </w:rPr>
        <w:t>. 90: 758-766.</w:t>
      </w:r>
    </w:p>
    <w:p w:rsidR="00A56980" w:rsidRPr="00542004" w:rsidRDefault="00A56980" w:rsidP="00A56980">
      <w:pPr>
        <w:autoSpaceDE w:val="0"/>
        <w:autoSpaceDN w:val="0"/>
        <w:adjustRightInd w:val="0"/>
        <w:spacing w:after="0" w:line="360" w:lineRule="auto"/>
        <w:ind w:left="720" w:hanging="720"/>
        <w:jc w:val="both"/>
        <w:rPr>
          <w:rFonts w:ascii="Empl" w:hAnsi="Empl"/>
          <w:color w:val="000000"/>
          <w:sz w:val="24"/>
          <w:szCs w:val="24"/>
          <w:lang w:val="en-US"/>
        </w:rPr>
      </w:pPr>
      <w:r w:rsidRPr="00542004">
        <w:rPr>
          <w:rFonts w:ascii="Empl" w:hAnsi="Empl"/>
          <w:color w:val="000000"/>
          <w:sz w:val="24"/>
          <w:szCs w:val="24"/>
        </w:rPr>
        <w:t xml:space="preserve">Mattjik AA, Sumertajaya IM. 2011. </w:t>
      </w:r>
      <w:r w:rsidRPr="00542004">
        <w:rPr>
          <w:rFonts w:ascii="Empl" w:hAnsi="Empl"/>
          <w:i/>
          <w:iCs/>
          <w:color w:val="000000"/>
          <w:sz w:val="24"/>
          <w:szCs w:val="24"/>
        </w:rPr>
        <w:t xml:space="preserve">Sidik Peubah Ganda Dengan </w:t>
      </w:r>
      <w:r w:rsidRPr="00542004">
        <w:rPr>
          <w:rFonts w:ascii="Empl" w:hAnsi="Empl"/>
          <w:i/>
          <w:iCs/>
          <w:color w:val="000000"/>
          <w:sz w:val="24"/>
          <w:szCs w:val="24"/>
          <w:lang w:val="en-US"/>
        </w:rPr>
        <w:t>M</w:t>
      </w:r>
      <w:r w:rsidRPr="00542004">
        <w:rPr>
          <w:rFonts w:ascii="Empl" w:hAnsi="Empl"/>
          <w:i/>
          <w:iCs/>
          <w:color w:val="000000"/>
          <w:sz w:val="24"/>
          <w:szCs w:val="24"/>
        </w:rPr>
        <w:t>enggunakan</w:t>
      </w:r>
      <w:r w:rsidRPr="00542004">
        <w:rPr>
          <w:rFonts w:ascii="Empl" w:hAnsi="Empl"/>
          <w:color w:val="000000"/>
          <w:sz w:val="24"/>
          <w:szCs w:val="24"/>
        </w:rPr>
        <w:br/>
      </w:r>
      <w:r w:rsidRPr="00542004">
        <w:rPr>
          <w:rFonts w:ascii="Empl" w:hAnsi="Empl"/>
          <w:i/>
          <w:iCs/>
          <w:color w:val="000000"/>
          <w:sz w:val="24"/>
          <w:szCs w:val="24"/>
        </w:rPr>
        <w:t xml:space="preserve">SAS. </w:t>
      </w:r>
      <w:r w:rsidRPr="00542004">
        <w:rPr>
          <w:rFonts w:ascii="Empl" w:hAnsi="Empl"/>
          <w:color w:val="000000"/>
          <w:sz w:val="24"/>
          <w:szCs w:val="24"/>
        </w:rPr>
        <w:t>Bogor(ID): IPB Press.</w:t>
      </w:r>
    </w:p>
    <w:p w:rsidR="00A56980" w:rsidRPr="00542004" w:rsidRDefault="00A56980" w:rsidP="00A56980">
      <w:pPr>
        <w:autoSpaceDE w:val="0"/>
        <w:autoSpaceDN w:val="0"/>
        <w:adjustRightInd w:val="0"/>
        <w:spacing w:after="0" w:line="360" w:lineRule="auto"/>
        <w:ind w:left="720" w:hanging="720"/>
        <w:jc w:val="both"/>
        <w:rPr>
          <w:rFonts w:ascii="Empl" w:hAnsi="Empl"/>
          <w:sz w:val="24"/>
          <w:szCs w:val="24"/>
          <w:lang w:val="en-US"/>
        </w:rPr>
      </w:pPr>
      <w:r w:rsidRPr="00542004">
        <w:rPr>
          <w:rFonts w:ascii="Empl" w:hAnsi="Empl"/>
          <w:sz w:val="24"/>
          <w:szCs w:val="24"/>
          <w:lang w:val="en-US"/>
        </w:rPr>
        <w:t xml:space="preserve">Rao JNK. 2003. </w:t>
      </w:r>
      <w:r w:rsidRPr="00542004">
        <w:rPr>
          <w:rFonts w:ascii="Empl" w:hAnsi="Empl"/>
          <w:i/>
          <w:sz w:val="24"/>
          <w:szCs w:val="24"/>
          <w:lang w:val="en-US"/>
        </w:rPr>
        <w:t>Small Area Estimation</w:t>
      </w:r>
      <w:r w:rsidRPr="00542004">
        <w:rPr>
          <w:rFonts w:ascii="Empl" w:hAnsi="Empl"/>
          <w:sz w:val="24"/>
          <w:szCs w:val="24"/>
          <w:lang w:val="en-US"/>
        </w:rPr>
        <w:t>. New York: John Wiley &amp; Sons.</w:t>
      </w:r>
    </w:p>
    <w:p w:rsidR="00A56980" w:rsidRPr="00542004" w:rsidRDefault="00A56980" w:rsidP="00A56980">
      <w:pPr>
        <w:autoSpaceDE w:val="0"/>
        <w:autoSpaceDN w:val="0"/>
        <w:adjustRightInd w:val="0"/>
        <w:spacing w:after="0" w:line="360" w:lineRule="auto"/>
        <w:ind w:left="720" w:hanging="720"/>
        <w:jc w:val="both"/>
        <w:rPr>
          <w:rFonts w:ascii="Empl" w:hAnsi="Empl"/>
          <w:sz w:val="24"/>
          <w:szCs w:val="24"/>
          <w:lang w:val="en-US"/>
        </w:rPr>
      </w:pPr>
      <w:r w:rsidRPr="00542004">
        <w:rPr>
          <w:rFonts w:ascii="Empl" w:hAnsi="Empl"/>
          <w:sz w:val="24"/>
          <w:szCs w:val="24"/>
          <w:lang w:val="en-US"/>
        </w:rPr>
        <w:t xml:space="preserve">Sud U.C., Chandra H. and Srivastava, A.K.. 2012. Crop Yield Estimatiion at District Level Using Improvement of Crop Statistics Scheme Data – An Application of Small Area Estimation Technique. </w:t>
      </w:r>
      <w:r w:rsidRPr="00542004">
        <w:rPr>
          <w:rFonts w:ascii="Empl" w:hAnsi="Empl"/>
          <w:i/>
          <w:sz w:val="24"/>
          <w:szCs w:val="24"/>
          <w:lang w:val="en-US"/>
        </w:rPr>
        <w:t>Journal of The Indian Society of Agricultural Statistics</w:t>
      </w:r>
      <w:r w:rsidRPr="00542004">
        <w:rPr>
          <w:rFonts w:ascii="Empl" w:hAnsi="Empl"/>
          <w:sz w:val="24"/>
          <w:szCs w:val="24"/>
          <w:lang w:val="en-US"/>
        </w:rPr>
        <w:t xml:space="preserve"> 66(2): 321-326.</w:t>
      </w:r>
    </w:p>
    <w:p w:rsidR="00A56980" w:rsidRPr="00542004" w:rsidRDefault="00A56980" w:rsidP="005E4DDF">
      <w:pPr>
        <w:rPr>
          <w:rFonts w:ascii="Empl" w:hAnsi="Empl"/>
          <w:sz w:val="24"/>
          <w:szCs w:val="24"/>
          <w:lang w:val="en-US"/>
        </w:rPr>
      </w:pPr>
    </w:p>
    <w:sectPr w:rsidR="00A56980" w:rsidRPr="00542004" w:rsidSect="00BF053A">
      <w:footerReference w:type="default" r:id="rId9"/>
      <w:pgSz w:w="12240" w:h="15840"/>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3E9" w:rsidRDefault="009923E9" w:rsidP="00A56980">
      <w:pPr>
        <w:spacing w:after="0" w:line="240" w:lineRule="auto"/>
      </w:pPr>
      <w:r>
        <w:separator/>
      </w:r>
    </w:p>
  </w:endnote>
  <w:endnote w:type="continuationSeparator" w:id="0">
    <w:p w:rsidR="009923E9" w:rsidRDefault="009923E9" w:rsidP="00A5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mpl">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735144"/>
      <w:docPartObj>
        <w:docPartGallery w:val="Page Numbers (Bottom of Page)"/>
        <w:docPartUnique/>
      </w:docPartObj>
    </w:sdtPr>
    <w:sdtContent>
      <w:p w:rsidR="005B1B69" w:rsidRDefault="005B1B69">
        <w:pPr>
          <w:pStyle w:val="Footer"/>
          <w:jc w:val="right"/>
        </w:pPr>
        <w:r>
          <w:fldChar w:fldCharType="begin"/>
        </w:r>
        <w:r>
          <w:instrText>PAGE   \* MERGEFORMAT</w:instrText>
        </w:r>
        <w:r>
          <w:fldChar w:fldCharType="separate"/>
        </w:r>
        <w:r>
          <w:rPr>
            <w:noProof/>
          </w:rPr>
          <w:t>37</w:t>
        </w:r>
        <w:r>
          <w:fldChar w:fldCharType="end"/>
        </w:r>
      </w:p>
    </w:sdtContent>
  </w:sdt>
  <w:p w:rsidR="005B1B69" w:rsidRDefault="005B1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3E9" w:rsidRDefault="009923E9" w:rsidP="00A56980">
      <w:pPr>
        <w:spacing w:after="0" w:line="240" w:lineRule="auto"/>
      </w:pPr>
      <w:r>
        <w:separator/>
      </w:r>
    </w:p>
  </w:footnote>
  <w:footnote w:type="continuationSeparator" w:id="0">
    <w:p w:rsidR="009923E9" w:rsidRDefault="009923E9" w:rsidP="00A56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B89"/>
    <w:multiLevelType w:val="hybridMultilevel"/>
    <w:tmpl w:val="E63660B4"/>
    <w:lvl w:ilvl="0" w:tplc="0409000F">
      <w:start w:val="1"/>
      <w:numFmt w:val="decimal"/>
      <w:lvlText w:val="%1."/>
      <w:lvlJc w:val="left"/>
      <w:pPr>
        <w:ind w:left="8582" w:hanging="360"/>
      </w:pPr>
      <w:rPr>
        <w:rFonts w:hint="default"/>
      </w:rPr>
    </w:lvl>
    <w:lvl w:ilvl="1" w:tplc="04090019" w:tentative="1">
      <w:start w:val="1"/>
      <w:numFmt w:val="lowerLetter"/>
      <w:lvlText w:val="%2."/>
      <w:lvlJc w:val="left"/>
      <w:pPr>
        <w:ind w:left="9302" w:hanging="360"/>
      </w:pPr>
    </w:lvl>
    <w:lvl w:ilvl="2" w:tplc="0409001B" w:tentative="1">
      <w:start w:val="1"/>
      <w:numFmt w:val="lowerRoman"/>
      <w:lvlText w:val="%3."/>
      <w:lvlJc w:val="right"/>
      <w:pPr>
        <w:ind w:left="10022" w:hanging="180"/>
      </w:pPr>
    </w:lvl>
    <w:lvl w:ilvl="3" w:tplc="0409000F" w:tentative="1">
      <w:start w:val="1"/>
      <w:numFmt w:val="decimal"/>
      <w:lvlText w:val="%4."/>
      <w:lvlJc w:val="left"/>
      <w:pPr>
        <w:ind w:left="10742" w:hanging="360"/>
      </w:pPr>
    </w:lvl>
    <w:lvl w:ilvl="4" w:tplc="04090019" w:tentative="1">
      <w:start w:val="1"/>
      <w:numFmt w:val="lowerLetter"/>
      <w:lvlText w:val="%5."/>
      <w:lvlJc w:val="left"/>
      <w:pPr>
        <w:ind w:left="11462" w:hanging="360"/>
      </w:pPr>
    </w:lvl>
    <w:lvl w:ilvl="5" w:tplc="0409001B" w:tentative="1">
      <w:start w:val="1"/>
      <w:numFmt w:val="lowerRoman"/>
      <w:lvlText w:val="%6."/>
      <w:lvlJc w:val="right"/>
      <w:pPr>
        <w:ind w:left="12182" w:hanging="180"/>
      </w:pPr>
    </w:lvl>
    <w:lvl w:ilvl="6" w:tplc="0409000F" w:tentative="1">
      <w:start w:val="1"/>
      <w:numFmt w:val="decimal"/>
      <w:lvlText w:val="%7."/>
      <w:lvlJc w:val="left"/>
      <w:pPr>
        <w:ind w:left="12902" w:hanging="360"/>
      </w:pPr>
    </w:lvl>
    <w:lvl w:ilvl="7" w:tplc="04090019" w:tentative="1">
      <w:start w:val="1"/>
      <w:numFmt w:val="lowerLetter"/>
      <w:lvlText w:val="%8."/>
      <w:lvlJc w:val="left"/>
      <w:pPr>
        <w:ind w:left="13622" w:hanging="360"/>
      </w:pPr>
    </w:lvl>
    <w:lvl w:ilvl="8" w:tplc="0409001B" w:tentative="1">
      <w:start w:val="1"/>
      <w:numFmt w:val="lowerRoman"/>
      <w:lvlText w:val="%9."/>
      <w:lvlJc w:val="right"/>
      <w:pPr>
        <w:ind w:left="14342" w:hanging="180"/>
      </w:pPr>
    </w:lvl>
  </w:abstractNum>
  <w:abstractNum w:abstractNumId="1" w15:restartNumberingAfterBreak="0">
    <w:nsid w:val="18DE2406"/>
    <w:multiLevelType w:val="hybridMultilevel"/>
    <w:tmpl w:val="21648466"/>
    <w:lvl w:ilvl="0" w:tplc="143A3E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76208"/>
    <w:multiLevelType w:val="hybridMultilevel"/>
    <w:tmpl w:val="96966B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A3C13"/>
    <w:multiLevelType w:val="multilevel"/>
    <w:tmpl w:val="901E70E6"/>
    <w:lvl w:ilvl="0">
      <w:start w:val="1"/>
      <w:numFmt w:val="decimal"/>
      <w:lvlText w:val="%1."/>
      <w:lvlJc w:val="left"/>
      <w:pPr>
        <w:ind w:left="720" w:hanging="360"/>
      </w:pPr>
    </w:lvl>
    <w:lvl w:ilvl="1">
      <w:start w:val="2"/>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2C1F5E1C"/>
    <w:multiLevelType w:val="multilevel"/>
    <w:tmpl w:val="DA7C80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3C3588"/>
    <w:multiLevelType w:val="hybridMultilevel"/>
    <w:tmpl w:val="6610D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E55D2"/>
    <w:multiLevelType w:val="hybridMultilevel"/>
    <w:tmpl w:val="DBC0F95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4639C"/>
    <w:multiLevelType w:val="multilevel"/>
    <w:tmpl w:val="62D61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0C0E4D"/>
    <w:multiLevelType w:val="hybridMultilevel"/>
    <w:tmpl w:val="7D36E74E"/>
    <w:lvl w:ilvl="0" w:tplc="07DE3CD0">
      <w:start w:val="1"/>
      <w:numFmt w:val="decimal"/>
      <w:lvlText w:val="%1."/>
      <w:lvlJc w:val="left"/>
      <w:pPr>
        <w:ind w:left="720" w:hanging="360"/>
      </w:pPr>
      <w:rPr>
        <w:rFonts w:eastAsia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BC23256"/>
    <w:multiLevelType w:val="hybridMultilevel"/>
    <w:tmpl w:val="B4CEC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E736FDB"/>
    <w:multiLevelType w:val="multilevel"/>
    <w:tmpl w:val="A16ACE08"/>
    <w:lvl w:ilvl="0">
      <w:start w:val="1"/>
      <w:numFmt w:val="decimal"/>
      <w:lvlText w:val="%1."/>
      <w:lvlJc w:val="left"/>
      <w:pPr>
        <w:ind w:left="1695" w:hanging="975"/>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1" w15:restartNumberingAfterBreak="0">
    <w:nsid w:val="6ED6639B"/>
    <w:multiLevelType w:val="hybridMultilevel"/>
    <w:tmpl w:val="539ACAF0"/>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71186446"/>
    <w:multiLevelType w:val="multilevel"/>
    <w:tmpl w:val="36E086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7"/>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 w:numId="9">
    <w:abstractNumId w:val="0"/>
  </w:num>
  <w:num w:numId="10">
    <w:abstractNumId w:val="1"/>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80"/>
    <w:rsid w:val="00012F1B"/>
    <w:rsid w:val="0007609F"/>
    <w:rsid w:val="001B1E7C"/>
    <w:rsid w:val="00396D5D"/>
    <w:rsid w:val="00402055"/>
    <w:rsid w:val="00467123"/>
    <w:rsid w:val="00532897"/>
    <w:rsid w:val="00542004"/>
    <w:rsid w:val="00555655"/>
    <w:rsid w:val="005B1B69"/>
    <w:rsid w:val="005E4DDF"/>
    <w:rsid w:val="0060773F"/>
    <w:rsid w:val="0066266F"/>
    <w:rsid w:val="00784233"/>
    <w:rsid w:val="0087725D"/>
    <w:rsid w:val="00945E5B"/>
    <w:rsid w:val="009923E9"/>
    <w:rsid w:val="00993360"/>
    <w:rsid w:val="009A014D"/>
    <w:rsid w:val="00A56980"/>
    <w:rsid w:val="00A816C7"/>
    <w:rsid w:val="00B153B5"/>
    <w:rsid w:val="00BF053A"/>
    <w:rsid w:val="00C04125"/>
    <w:rsid w:val="00C83EF7"/>
    <w:rsid w:val="00D042F3"/>
    <w:rsid w:val="00E34C93"/>
    <w:rsid w:val="00E915DC"/>
    <w:rsid w:val="00E9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4CC3F"/>
  <w15:docId w15:val="{CF9F85E2-4B8D-4AB5-B957-D40B37D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980"/>
    <w:rPr>
      <w:lang w:val="id-ID"/>
    </w:rPr>
  </w:style>
  <w:style w:type="paragraph" w:styleId="Heading1">
    <w:name w:val="heading 1"/>
    <w:basedOn w:val="Normal"/>
    <w:next w:val="Normal"/>
    <w:link w:val="Heading1Char"/>
    <w:uiPriority w:val="9"/>
    <w:qFormat/>
    <w:rsid w:val="00A5698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569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A56980"/>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6980"/>
    <w:rPr>
      <w:rFonts w:asciiTheme="majorHAnsi" w:eastAsiaTheme="majorEastAsia" w:hAnsiTheme="majorHAnsi" w:cstheme="majorBidi"/>
      <w:b/>
      <w:bCs/>
      <w:color w:val="4472C4" w:themeColor="accent1"/>
      <w:sz w:val="26"/>
      <w:szCs w:val="26"/>
      <w:lang w:val="id-ID"/>
    </w:rPr>
  </w:style>
  <w:style w:type="paragraph" w:styleId="ListParagraph">
    <w:name w:val="List Paragraph"/>
    <w:basedOn w:val="Normal"/>
    <w:link w:val="ListParagraphChar"/>
    <w:uiPriority w:val="34"/>
    <w:qFormat/>
    <w:rsid w:val="00A5698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A56980"/>
    <w:rPr>
      <w:rFonts w:ascii="Calibri" w:eastAsia="Calibri" w:hAnsi="Calibri" w:cs="Times New Roman"/>
      <w:lang w:val="id-ID"/>
    </w:rPr>
  </w:style>
  <w:style w:type="paragraph" w:styleId="Header">
    <w:name w:val="header"/>
    <w:basedOn w:val="Normal"/>
    <w:link w:val="HeaderChar"/>
    <w:uiPriority w:val="99"/>
    <w:unhideWhenUsed/>
    <w:rsid w:val="00A56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980"/>
    <w:rPr>
      <w:lang w:val="id-ID"/>
    </w:rPr>
  </w:style>
  <w:style w:type="paragraph" w:styleId="Footer">
    <w:name w:val="footer"/>
    <w:basedOn w:val="Normal"/>
    <w:link w:val="FooterChar"/>
    <w:uiPriority w:val="99"/>
    <w:unhideWhenUsed/>
    <w:rsid w:val="00A56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980"/>
    <w:rPr>
      <w:lang w:val="id-ID"/>
    </w:rPr>
  </w:style>
  <w:style w:type="character" w:customStyle="1" w:styleId="Heading1Char">
    <w:name w:val="Heading 1 Char"/>
    <w:basedOn w:val="DefaultParagraphFont"/>
    <w:link w:val="Heading1"/>
    <w:uiPriority w:val="9"/>
    <w:rsid w:val="00A56980"/>
    <w:rPr>
      <w:rFonts w:asciiTheme="majorHAnsi" w:eastAsiaTheme="majorEastAsia" w:hAnsiTheme="majorHAnsi" w:cstheme="majorBidi"/>
      <w:b/>
      <w:bCs/>
      <w:color w:val="2F5496" w:themeColor="accent1" w:themeShade="BF"/>
      <w:sz w:val="28"/>
      <w:szCs w:val="28"/>
      <w:lang w:val="id-ID"/>
    </w:rPr>
  </w:style>
  <w:style w:type="character" w:customStyle="1" w:styleId="Heading3Char">
    <w:name w:val="Heading 3 Char"/>
    <w:basedOn w:val="DefaultParagraphFont"/>
    <w:link w:val="Heading3"/>
    <w:uiPriority w:val="9"/>
    <w:rsid w:val="00A56980"/>
    <w:rPr>
      <w:rFonts w:asciiTheme="majorHAnsi" w:eastAsiaTheme="majorEastAsia" w:hAnsiTheme="majorHAnsi" w:cstheme="majorBidi"/>
      <w:b/>
      <w:bCs/>
      <w:color w:val="4472C4" w:themeColor="accent1"/>
      <w:lang w:val="id-ID"/>
    </w:rPr>
  </w:style>
  <w:style w:type="paragraph" w:customStyle="1" w:styleId="Para1">
    <w:name w:val="Para 1"/>
    <w:basedOn w:val="Normal"/>
    <w:uiPriority w:val="99"/>
    <w:qFormat/>
    <w:rsid w:val="00A56980"/>
    <w:pPr>
      <w:spacing w:before="120" w:after="120" w:line="240" w:lineRule="auto"/>
      <w:ind w:firstLine="720"/>
      <w:jc w:val="both"/>
    </w:pPr>
    <w:rPr>
      <w:rFonts w:ascii="Century Schoolbook" w:eastAsia="Times New Roman" w:hAnsi="Century Schoolbook" w:cs="Times New Roman"/>
      <w:noProof/>
      <w:sz w:val="20"/>
      <w:szCs w:val="24"/>
      <w:lang w:eastAsia="ja-JP"/>
    </w:rPr>
  </w:style>
  <w:style w:type="character" w:customStyle="1" w:styleId="apple-converted-space">
    <w:name w:val="apple-converted-space"/>
    <w:basedOn w:val="DefaultParagraphFont"/>
    <w:rsid w:val="00A56980"/>
  </w:style>
  <w:style w:type="character" w:styleId="Hyperlink">
    <w:name w:val="Hyperlink"/>
    <w:uiPriority w:val="99"/>
    <w:unhideWhenUsed/>
    <w:rsid w:val="00A56980"/>
    <w:rPr>
      <w:color w:val="0000FF"/>
      <w:u w:val="single"/>
    </w:rPr>
  </w:style>
  <w:style w:type="paragraph" w:styleId="BalloonText">
    <w:name w:val="Balloon Text"/>
    <w:basedOn w:val="Normal"/>
    <w:link w:val="BalloonTextChar"/>
    <w:uiPriority w:val="99"/>
    <w:semiHidden/>
    <w:unhideWhenUsed/>
    <w:rsid w:val="00A5698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56980"/>
    <w:rPr>
      <w:rFonts w:ascii="Tahoma" w:eastAsia="Calibri" w:hAnsi="Tahoma" w:cs="Tahoma"/>
      <w:sz w:val="16"/>
      <w:szCs w:val="16"/>
      <w:lang w:val="id-ID"/>
    </w:rPr>
  </w:style>
  <w:style w:type="character" w:styleId="PlaceholderText">
    <w:name w:val="Placeholder Text"/>
    <w:basedOn w:val="DefaultParagraphFont"/>
    <w:uiPriority w:val="99"/>
    <w:semiHidden/>
    <w:rsid w:val="00A56980"/>
    <w:rPr>
      <w:color w:val="808080"/>
    </w:rPr>
  </w:style>
  <w:style w:type="paragraph" w:styleId="TOCHeading">
    <w:name w:val="TOC Heading"/>
    <w:basedOn w:val="Heading1"/>
    <w:next w:val="Normal"/>
    <w:uiPriority w:val="39"/>
    <w:unhideWhenUsed/>
    <w:qFormat/>
    <w:rsid w:val="00A56980"/>
    <w:pPr>
      <w:outlineLvl w:val="9"/>
    </w:pPr>
    <w:rPr>
      <w:lang w:val="en-US" w:eastAsia="ja-JP"/>
    </w:rPr>
  </w:style>
  <w:style w:type="paragraph" w:styleId="TOC1">
    <w:name w:val="toc 1"/>
    <w:basedOn w:val="Normal"/>
    <w:next w:val="Normal"/>
    <w:autoRedefine/>
    <w:uiPriority w:val="39"/>
    <w:unhideWhenUsed/>
    <w:rsid w:val="00A56980"/>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rsid w:val="00A56980"/>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A56980"/>
    <w:pPr>
      <w:spacing w:after="100" w:line="276" w:lineRule="auto"/>
      <w:ind w:left="440"/>
    </w:pPr>
    <w:rPr>
      <w:rFonts w:ascii="Calibri" w:eastAsia="Calibri" w:hAnsi="Calibri" w:cs="Times New Roman"/>
    </w:rPr>
  </w:style>
  <w:style w:type="character" w:styleId="UnresolvedMention">
    <w:name w:val="Unresolved Mention"/>
    <w:basedOn w:val="DefaultParagraphFont"/>
    <w:uiPriority w:val="99"/>
    <w:semiHidden/>
    <w:unhideWhenUsed/>
    <w:rsid w:val="009A01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sastri@sti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6D8E-0A56-41D7-8B77-E0785E65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arbies</dc:creator>
  <cp:lastModifiedBy>Admin</cp:lastModifiedBy>
  <cp:revision>4</cp:revision>
  <dcterms:created xsi:type="dcterms:W3CDTF">2018-04-10T08:13:00Z</dcterms:created>
  <dcterms:modified xsi:type="dcterms:W3CDTF">2018-04-10T08:28:00Z</dcterms:modified>
</cp:coreProperties>
</file>