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E56" w:rsidRDefault="00F70054" w:rsidP="00C66518">
      <w:pPr>
        <w:spacing w:after="0" w:line="240" w:lineRule="auto"/>
        <w:jc w:val="center"/>
        <w:rPr>
          <w:rFonts w:ascii="Futura Lt BT" w:hAnsi="Futura Lt BT"/>
          <w:b/>
          <w:sz w:val="24"/>
          <w:szCs w:val="24"/>
        </w:rPr>
      </w:pPr>
      <w:r>
        <w:rPr>
          <w:rFonts w:ascii="Futura Lt BT" w:hAnsi="Futura Lt BT"/>
          <w:b/>
          <w:sz w:val="24"/>
          <w:szCs w:val="24"/>
        </w:rPr>
        <w:t xml:space="preserve">ANALISIS </w:t>
      </w:r>
      <w:r w:rsidRPr="00F70054">
        <w:rPr>
          <w:rFonts w:ascii="Futura Lt BT" w:hAnsi="Futura Lt BT"/>
          <w:b/>
          <w:sz w:val="24"/>
          <w:szCs w:val="24"/>
        </w:rPr>
        <w:t xml:space="preserve">DAMPAK </w:t>
      </w:r>
      <w:r w:rsidR="00572C28">
        <w:rPr>
          <w:rFonts w:ascii="Futura Lt BT" w:hAnsi="Futura Lt BT"/>
          <w:b/>
          <w:sz w:val="24"/>
          <w:szCs w:val="24"/>
        </w:rPr>
        <w:t xml:space="preserve">PENINGKATAN PRODUKSI </w:t>
      </w:r>
      <w:r w:rsidR="00087B58">
        <w:rPr>
          <w:rFonts w:ascii="Futura Lt BT" w:hAnsi="Futura Lt BT"/>
          <w:b/>
          <w:sz w:val="24"/>
          <w:szCs w:val="24"/>
          <w:lang w:val="id-ID"/>
        </w:rPr>
        <w:t xml:space="preserve">BATUBARA TERHADAP </w:t>
      </w:r>
      <w:r w:rsidR="00AE1F7B">
        <w:rPr>
          <w:rFonts w:ascii="Futura Lt BT" w:hAnsi="Futura Lt BT"/>
          <w:b/>
          <w:sz w:val="24"/>
          <w:szCs w:val="24"/>
        </w:rPr>
        <w:t xml:space="preserve">STRUKTUR </w:t>
      </w:r>
      <w:r w:rsidR="00097551">
        <w:rPr>
          <w:rFonts w:ascii="Futura Lt BT" w:hAnsi="Futura Lt BT"/>
          <w:b/>
          <w:sz w:val="24"/>
          <w:szCs w:val="24"/>
        </w:rPr>
        <w:t xml:space="preserve">PEREKONOMIAN </w:t>
      </w:r>
      <w:r w:rsidR="00087B58">
        <w:rPr>
          <w:rFonts w:ascii="Futura Lt BT" w:hAnsi="Futura Lt BT"/>
          <w:b/>
          <w:sz w:val="24"/>
          <w:szCs w:val="24"/>
          <w:lang w:val="id-ID"/>
        </w:rPr>
        <w:t>KABUPATEN MUARA ENIM</w:t>
      </w:r>
      <w:r w:rsidR="00224582">
        <w:rPr>
          <w:rFonts w:ascii="Futura Lt BT" w:hAnsi="Futura Lt BT"/>
          <w:b/>
          <w:sz w:val="24"/>
          <w:szCs w:val="24"/>
        </w:rPr>
        <w:t>, SUMATERA SELATAN</w:t>
      </w:r>
    </w:p>
    <w:p w:rsidR="00EA4056" w:rsidRDefault="00EA4056" w:rsidP="00C66518">
      <w:pPr>
        <w:spacing w:after="0" w:line="240" w:lineRule="auto"/>
        <w:jc w:val="center"/>
        <w:rPr>
          <w:rFonts w:ascii="Futura Lt BT" w:hAnsi="Futura Lt BT"/>
          <w:b/>
          <w:sz w:val="24"/>
          <w:szCs w:val="24"/>
        </w:rPr>
      </w:pPr>
    </w:p>
    <w:p w:rsidR="00EA4056" w:rsidRPr="00EA4056" w:rsidRDefault="00EA4056" w:rsidP="00C66518">
      <w:pPr>
        <w:spacing w:after="0" w:line="240" w:lineRule="auto"/>
        <w:jc w:val="center"/>
        <w:rPr>
          <w:rFonts w:ascii="Futura Lt BT" w:hAnsi="Futura Lt BT"/>
          <w:sz w:val="24"/>
          <w:szCs w:val="24"/>
        </w:rPr>
      </w:pPr>
      <w:r w:rsidRPr="00EA4056">
        <w:rPr>
          <w:rFonts w:ascii="Futura Lt BT" w:hAnsi="Futura Lt BT"/>
          <w:sz w:val="24"/>
          <w:szCs w:val="24"/>
        </w:rPr>
        <w:t>Triswan Suseno peneliti di Puslitbang Tekmnologi Mineral dan Batubara</w:t>
      </w:r>
    </w:p>
    <w:p w:rsidR="00EA4056" w:rsidRPr="00EA4056" w:rsidRDefault="00EA4056" w:rsidP="00C66518">
      <w:pPr>
        <w:spacing w:after="0" w:line="240" w:lineRule="auto"/>
        <w:jc w:val="center"/>
        <w:rPr>
          <w:rFonts w:ascii="Futura Lt BT" w:hAnsi="Futura Lt BT"/>
          <w:sz w:val="24"/>
          <w:szCs w:val="24"/>
        </w:rPr>
      </w:pPr>
      <w:r w:rsidRPr="00EA4056">
        <w:rPr>
          <w:rFonts w:ascii="Futura Lt BT" w:hAnsi="Futura Lt BT"/>
          <w:sz w:val="24"/>
          <w:szCs w:val="24"/>
        </w:rPr>
        <w:t>Email : triswansuseno@gmail.com</w:t>
      </w:r>
      <w:bookmarkStart w:id="0" w:name="_GoBack"/>
      <w:bookmarkEnd w:id="0"/>
    </w:p>
    <w:p w:rsidR="00224582" w:rsidRDefault="00224582" w:rsidP="004B0D9C">
      <w:pPr>
        <w:spacing w:after="0" w:line="240" w:lineRule="auto"/>
        <w:rPr>
          <w:rFonts w:ascii="Futura Lt BT" w:hAnsi="Futura Lt BT"/>
          <w:b/>
          <w:sz w:val="24"/>
          <w:szCs w:val="24"/>
        </w:rPr>
      </w:pPr>
    </w:p>
    <w:p w:rsidR="004B0D9C" w:rsidRDefault="004B0D9C" w:rsidP="004B0D9C">
      <w:pPr>
        <w:spacing w:after="0" w:line="240" w:lineRule="auto"/>
        <w:rPr>
          <w:rFonts w:ascii="Futura Lt BT" w:hAnsi="Futura Lt BT"/>
          <w:b/>
          <w:sz w:val="24"/>
          <w:szCs w:val="24"/>
        </w:rPr>
      </w:pPr>
      <w:r>
        <w:rPr>
          <w:rFonts w:ascii="Futura Lt BT" w:hAnsi="Futura Lt BT"/>
          <w:b/>
          <w:sz w:val="24"/>
          <w:szCs w:val="24"/>
        </w:rPr>
        <w:t>SARI</w:t>
      </w:r>
    </w:p>
    <w:p w:rsidR="007E3118" w:rsidRDefault="007E3118" w:rsidP="00EF594F">
      <w:pPr>
        <w:spacing w:after="0" w:line="240" w:lineRule="auto"/>
        <w:jc w:val="both"/>
        <w:rPr>
          <w:rFonts w:ascii="Futura Lt BT" w:hAnsi="Futura Lt BT"/>
          <w:sz w:val="24"/>
          <w:szCs w:val="24"/>
        </w:rPr>
      </w:pPr>
      <w:r>
        <w:rPr>
          <w:rFonts w:ascii="Futura Lt BT" w:hAnsi="Futura Lt BT"/>
          <w:sz w:val="24"/>
          <w:szCs w:val="24"/>
        </w:rPr>
        <w:t xml:space="preserve">Mulai tahun 2022, perusahaan batubara milik negara di Sumatera Selatan berencana akan memproduksi </w:t>
      </w:r>
      <w:r w:rsidR="00B51043">
        <w:rPr>
          <w:rFonts w:ascii="Futura Lt BT" w:hAnsi="Futura Lt BT"/>
          <w:sz w:val="24"/>
          <w:szCs w:val="24"/>
        </w:rPr>
        <w:t>batubara 5,72</w:t>
      </w:r>
      <w:r>
        <w:rPr>
          <w:rFonts w:ascii="Futura Lt BT" w:hAnsi="Futura Lt BT"/>
          <w:sz w:val="24"/>
          <w:szCs w:val="24"/>
        </w:rPr>
        <w:t xml:space="preserve"> juta ton per tahun. 3,43 juta ton diantaranya akan diol</w:t>
      </w:r>
      <w:r w:rsidR="00F86D0B">
        <w:rPr>
          <w:rFonts w:ascii="Futura Lt BT" w:hAnsi="Futura Lt BT"/>
          <w:sz w:val="24"/>
          <w:szCs w:val="24"/>
        </w:rPr>
        <w:t>ah untuk mernghasilkan polypropy</w:t>
      </w:r>
      <w:r>
        <w:rPr>
          <w:rFonts w:ascii="Futura Lt BT" w:hAnsi="Futura Lt BT"/>
          <w:sz w:val="24"/>
          <w:szCs w:val="24"/>
        </w:rPr>
        <w:t>len</w:t>
      </w:r>
      <w:r w:rsidR="00F86D0B">
        <w:rPr>
          <w:rFonts w:ascii="Futura Lt BT" w:hAnsi="Futura Lt BT"/>
          <w:sz w:val="24"/>
          <w:szCs w:val="24"/>
        </w:rPr>
        <w:t>e</w:t>
      </w:r>
      <w:r>
        <w:rPr>
          <w:rFonts w:ascii="Futura Lt BT" w:hAnsi="Futura Lt BT"/>
          <w:sz w:val="24"/>
          <w:szCs w:val="24"/>
        </w:rPr>
        <w:t xml:space="preserve"> 450.000 ton, </w:t>
      </w:r>
      <w:r w:rsidR="00EF594F">
        <w:rPr>
          <w:rFonts w:ascii="Futura Lt BT" w:hAnsi="Futura Lt BT"/>
          <w:sz w:val="24"/>
          <w:szCs w:val="24"/>
        </w:rPr>
        <w:t>1,47 juta ton untuk menghasilkan DME 400.000 ton dan 811.885 ton untuk menghasilkan 570.000 ton pupuk urea.</w:t>
      </w:r>
      <w:r w:rsidR="00B51043">
        <w:rPr>
          <w:rFonts w:ascii="Futura Lt BT" w:hAnsi="Futura Lt BT"/>
          <w:sz w:val="24"/>
          <w:szCs w:val="24"/>
        </w:rPr>
        <w:t xml:space="preserve"> Jumlah kebutuhan batubara untuk PLTU sebanyak 3,45 juta ton, sehingga total penambahan produksi batubara per tahun sebanyak 9,17 juta ton.</w:t>
      </w:r>
    </w:p>
    <w:p w:rsidR="00F86D0B" w:rsidRDefault="00F86D0B" w:rsidP="00EF594F">
      <w:pPr>
        <w:spacing w:after="0" w:line="240" w:lineRule="auto"/>
        <w:jc w:val="both"/>
        <w:rPr>
          <w:rFonts w:ascii="Futura Lt BT" w:hAnsi="Futura Lt BT"/>
          <w:sz w:val="24"/>
          <w:szCs w:val="24"/>
        </w:rPr>
      </w:pPr>
    </w:p>
    <w:p w:rsidR="00F34E50" w:rsidRDefault="00412CCE" w:rsidP="00EF594F">
      <w:pPr>
        <w:spacing w:after="0" w:line="240" w:lineRule="auto"/>
        <w:jc w:val="both"/>
        <w:rPr>
          <w:rFonts w:ascii="Futura Lt BT" w:hAnsi="Futura Lt BT"/>
          <w:sz w:val="24"/>
          <w:szCs w:val="24"/>
        </w:rPr>
      </w:pPr>
      <w:r>
        <w:rPr>
          <w:rFonts w:ascii="Futura Lt BT" w:hAnsi="Futura Lt BT"/>
          <w:sz w:val="24"/>
          <w:szCs w:val="24"/>
        </w:rPr>
        <w:t>S</w:t>
      </w:r>
      <w:r w:rsidR="00F34E50">
        <w:rPr>
          <w:rFonts w:ascii="Futura Lt BT" w:hAnsi="Futura Lt BT"/>
          <w:sz w:val="24"/>
          <w:szCs w:val="24"/>
        </w:rPr>
        <w:t>ektor hilir</w:t>
      </w:r>
      <w:r>
        <w:rPr>
          <w:rFonts w:ascii="Futura Lt BT" w:hAnsi="Futura Lt BT"/>
          <w:sz w:val="24"/>
          <w:szCs w:val="24"/>
        </w:rPr>
        <w:t>isasi batubara tersebut</w:t>
      </w:r>
      <w:r w:rsidR="00F34E50">
        <w:rPr>
          <w:rFonts w:ascii="Futura Lt BT" w:hAnsi="Futura Lt BT"/>
          <w:sz w:val="24"/>
          <w:szCs w:val="24"/>
        </w:rPr>
        <w:t xml:space="preserve"> mampu </w:t>
      </w:r>
      <w:r w:rsidR="00CD6009">
        <w:rPr>
          <w:rFonts w:ascii="Futura Lt BT" w:hAnsi="Futura Lt BT"/>
          <w:sz w:val="24"/>
          <w:szCs w:val="24"/>
        </w:rPr>
        <w:t>menyerap tenaga kerja</w:t>
      </w:r>
      <w:r>
        <w:rPr>
          <w:rFonts w:ascii="Futura Lt BT" w:hAnsi="Futura Lt BT"/>
          <w:sz w:val="24"/>
          <w:szCs w:val="24"/>
        </w:rPr>
        <w:t xml:space="preserve"> 1.604 orang, besarnya nilai uang </w:t>
      </w:r>
      <w:r w:rsidR="00F34E50">
        <w:rPr>
          <w:rFonts w:ascii="Futura Lt BT" w:hAnsi="Futura Lt BT"/>
          <w:sz w:val="24"/>
          <w:szCs w:val="24"/>
        </w:rPr>
        <w:t xml:space="preserve">yang </w:t>
      </w:r>
      <w:r w:rsidR="00416B8F">
        <w:rPr>
          <w:rFonts w:ascii="Futura Lt BT" w:hAnsi="Futura Lt BT"/>
          <w:sz w:val="24"/>
          <w:szCs w:val="24"/>
        </w:rPr>
        <w:t xml:space="preserve">akan </w:t>
      </w:r>
      <w:r w:rsidR="00073162">
        <w:rPr>
          <w:rFonts w:ascii="Futura Lt BT" w:hAnsi="Futura Lt BT"/>
          <w:sz w:val="24"/>
          <w:szCs w:val="24"/>
        </w:rPr>
        <w:t>didapat</w:t>
      </w:r>
      <w:r w:rsidR="00F34E50">
        <w:rPr>
          <w:rFonts w:ascii="Futura Lt BT" w:hAnsi="Futura Lt BT"/>
          <w:sz w:val="24"/>
          <w:szCs w:val="24"/>
        </w:rPr>
        <w:t xml:space="preserve"> </w:t>
      </w:r>
      <w:r>
        <w:rPr>
          <w:rFonts w:ascii="Futura Lt BT" w:hAnsi="Futura Lt BT"/>
          <w:sz w:val="24"/>
          <w:szCs w:val="24"/>
        </w:rPr>
        <w:t>oleh pekerja ini diperkirakan men</w:t>
      </w:r>
      <w:r w:rsidR="00416B8F">
        <w:rPr>
          <w:rFonts w:ascii="Futura Lt BT" w:hAnsi="Futura Lt BT"/>
          <w:sz w:val="24"/>
          <w:szCs w:val="24"/>
        </w:rPr>
        <w:t>c</w:t>
      </w:r>
      <w:r>
        <w:rPr>
          <w:rFonts w:ascii="Futura Lt BT" w:hAnsi="Futura Lt BT"/>
          <w:sz w:val="24"/>
          <w:szCs w:val="24"/>
        </w:rPr>
        <w:t>apai</w:t>
      </w:r>
      <w:r w:rsidR="00F34E50">
        <w:rPr>
          <w:rFonts w:ascii="Futura Lt BT" w:hAnsi="Futura Lt BT"/>
          <w:sz w:val="24"/>
          <w:szCs w:val="24"/>
        </w:rPr>
        <w:t xml:space="preserve"> USD</w:t>
      </w:r>
      <w:r w:rsidR="00F34E50" w:rsidRPr="009E695E">
        <w:rPr>
          <w:rFonts w:ascii="Futura Lt BT" w:hAnsi="Futura Lt BT"/>
          <w:color w:val="000000"/>
        </w:rPr>
        <w:t>26.459.273</w:t>
      </w:r>
      <w:r>
        <w:rPr>
          <w:rFonts w:ascii="Futura Lt BT" w:hAnsi="Futura Lt BT"/>
          <w:color w:val="000000"/>
        </w:rPr>
        <w:t xml:space="preserve">. </w:t>
      </w:r>
      <w:r w:rsidRPr="00F34E50">
        <w:rPr>
          <w:rFonts w:ascii="Futura Lt BT" w:hAnsi="Futura Lt BT"/>
          <w:bCs/>
          <w:color w:val="000000"/>
          <w:sz w:val="24"/>
          <w:szCs w:val="24"/>
        </w:rPr>
        <w:t xml:space="preserve">Keuntungan </w:t>
      </w:r>
      <w:r>
        <w:rPr>
          <w:rFonts w:ascii="Futura Lt BT" w:hAnsi="Futura Lt BT"/>
          <w:bCs/>
          <w:color w:val="000000"/>
          <w:sz w:val="24"/>
          <w:szCs w:val="24"/>
        </w:rPr>
        <w:t>perusahaan dari hasil pengolahan hiirisasi batubara tersebut sebesar USD</w:t>
      </w:r>
      <w:r w:rsidRPr="00F34E50">
        <w:rPr>
          <w:rFonts w:ascii="Futura Lt BT" w:hAnsi="Futura Lt BT"/>
          <w:bCs/>
          <w:color w:val="000000"/>
          <w:sz w:val="24"/>
          <w:szCs w:val="24"/>
        </w:rPr>
        <w:t>298.476.000</w:t>
      </w:r>
      <w:r>
        <w:rPr>
          <w:rFonts w:ascii="Futura Lt BT" w:hAnsi="Futura Lt BT"/>
          <w:bCs/>
          <w:color w:val="000000"/>
          <w:sz w:val="24"/>
          <w:szCs w:val="24"/>
        </w:rPr>
        <w:t xml:space="preserve">. </w:t>
      </w:r>
      <w:r w:rsidR="00E923F8">
        <w:rPr>
          <w:rFonts w:ascii="Futura Lt BT" w:eastAsia="Times New Roman" w:hAnsi="Futura Lt BT" w:cs="Times New Roman"/>
          <w:color w:val="000000"/>
          <w:sz w:val="24"/>
          <w:szCs w:val="24"/>
        </w:rPr>
        <w:t xml:space="preserve">Keberadaan industri tersebut ternyata akan akan menghasilkan penerimaan negara dari </w:t>
      </w:r>
      <w:r w:rsidR="00E923F8" w:rsidRPr="00604F5C">
        <w:rPr>
          <w:rFonts w:ascii="Futura Lt BT" w:eastAsia="Times New Roman" w:hAnsi="Futura Lt BT" w:cs="Times New Roman"/>
          <w:color w:val="000000"/>
          <w:sz w:val="24"/>
          <w:szCs w:val="24"/>
        </w:rPr>
        <w:t>pajak</w:t>
      </w:r>
      <w:r w:rsidR="00E923F8">
        <w:rPr>
          <w:rFonts w:ascii="Futura Lt BT" w:eastAsia="Times New Roman" w:hAnsi="Futura Lt BT" w:cs="Times New Roman"/>
          <w:color w:val="000000"/>
          <w:sz w:val="24"/>
          <w:szCs w:val="24"/>
        </w:rPr>
        <w:t>-pajak</w:t>
      </w:r>
      <w:r w:rsidR="00E923F8" w:rsidRPr="00604F5C">
        <w:rPr>
          <w:rFonts w:ascii="Futura Lt BT" w:eastAsia="Times New Roman" w:hAnsi="Futura Lt BT" w:cs="Times New Roman"/>
          <w:color w:val="000000"/>
          <w:sz w:val="24"/>
          <w:szCs w:val="24"/>
        </w:rPr>
        <w:t xml:space="preserve"> </w:t>
      </w:r>
      <w:r w:rsidR="00E923F8">
        <w:rPr>
          <w:rFonts w:ascii="Futura Lt BT" w:eastAsia="Times New Roman" w:hAnsi="Futura Lt BT" w:cs="Times New Roman"/>
          <w:color w:val="000000"/>
          <w:sz w:val="24"/>
          <w:szCs w:val="24"/>
        </w:rPr>
        <w:t xml:space="preserve">sebesar </w:t>
      </w:r>
      <w:r w:rsidR="00E923F8" w:rsidRPr="00604F5C">
        <w:rPr>
          <w:rFonts w:ascii="Futura Lt BT" w:eastAsia="Times New Roman" w:hAnsi="Futura Lt BT" w:cs="Times New Roman"/>
          <w:color w:val="000000"/>
          <w:sz w:val="24"/>
          <w:szCs w:val="24"/>
        </w:rPr>
        <w:t>USD</w:t>
      </w:r>
      <w:r w:rsidR="00E923F8" w:rsidRPr="00A7636A">
        <w:rPr>
          <w:rFonts w:ascii="Futura Lt BT" w:eastAsia="Times New Roman" w:hAnsi="Futura Lt BT" w:cs="Times New Roman"/>
          <w:color w:val="000000"/>
          <w:sz w:val="24"/>
          <w:szCs w:val="24"/>
        </w:rPr>
        <w:t>110.819.765</w:t>
      </w:r>
      <w:r w:rsidR="00E923F8">
        <w:rPr>
          <w:rFonts w:ascii="Futura Lt BT" w:eastAsia="Times New Roman" w:hAnsi="Futura Lt BT" w:cs="Times New Roman"/>
          <w:color w:val="000000"/>
          <w:sz w:val="24"/>
          <w:szCs w:val="24"/>
        </w:rPr>
        <w:t>.</w:t>
      </w:r>
    </w:p>
    <w:p w:rsidR="00412CCE" w:rsidRDefault="00412CCE" w:rsidP="00EF594F">
      <w:pPr>
        <w:spacing w:after="0" w:line="240" w:lineRule="auto"/>
        <w:jc w:val="both"/>
        <w:rPr>
          <w:rFonts w:ascii="Futura Lt BT" w:hAnsi="Futura Lt BT"/>
          <w:sz w:val="24"/>
          <w:szCs w:val="24"/>
        </w:rPr>
      </w:pPr>
    </w:p>
    <w:p w:rsidR="00F34E50" w:rsidRDefault="00C82C48" w:rsidP="005E161C">
      <w:pPr>
        <w:spacing w:line="239" w:lineRule="auto"/>
        <w:jc w:val="both"/>
        <w:rPr>
          <w:rFonts w:ascii="Futura Lt BT" w:hAnsi="Futura Lt BT" w:cs="Times New Roman"/>
          <w:sz w:val="24"/>
          <w:szCs w:val="24"/>
        </w:rPr>
      </w:pPr>
      <w:r>
        <w:rPr>
          <w:rFonts w:ascii="Futura Lt BT" w:hAnsi="Futura Lt BT"/>
          <w:sz w:val="24"/>
          <w:szCs w:val="24"/>
        </w:rPr>
        <w:t>P</w:t>
      </w:r>
      <w:r w:rsidRPr="009E7502">
        <w:rPr>
          <w:rFonts w:ascii="Futura Lt BT" w:hAnsi="Futura Lt BT"/>
          <w:sz w:val="24"/>
          <w:szCs w:val="24"/>
        </w:rPr>
        <w:t xml:space="preserve">eningkatan produksi batubara </w:t>
      </w:r>
      <w:r>
        <w:rPr>
          <w:rFonts w:ascii="Futura Lt BT" w:hAnsi="Futura Lt BT"/>
          <w:sz w:val="24"/>
          <w:szCs w:val="24"/>
        </w:rPr>
        <w:t xml:space="preserve">sebesar 9,1 juta ton atau senilai </w:t>
      </w:r>
      <w:r w:rsidRPr="009E7502">
        <w:rPr>
          <w:rFonts w:ascii="Futura Lt BT" w:hAnsi="Futura Lt BT"/>
          <w:sz w:val="24"/>
          <w:szCs w:val="24"/>
        </w:rPr>
        <w:t xml:space="preserve">Rp. </w:t>
      </w:r>
      <w:r>
        <w:rPr>
          <w:rFonts w:ascii="Futura Lt BT" w:hAnsi="Futura Lt BT"/>
          <w:sz w:val="24"/>
          <w:szCs w:val="24"/>
        </w:rPr>
        <w:t>3,44</w:t>
      </w:r>
      <w:r w:rsidRPr="009E7502">
        <w:rPr>
          <w:rFonts w:ascii="Futura Lt BT" w:hAnsi="Futura Lt BT"/>
          <w:sz w:val="24"/>
          <w:szCs w:val="24"/>
        </w:rPr>
        <w:t xml:space="preserve"> triliun ternyata mampu mendorong sektor lainnya untuk meningkatkan output sebesar Rp. </w:t>
      </w:r>
      <w:r>
        <w:rPr>
          <w:rFonts w:ascii="Futura Lt BT" w:eastAsia="Times New Roman" w:hAnsi="Futura Lt BT" w:cs="Times New Roman"/>
          <w:color w:val="000000"/>
          <w:sz w:val="24"/>
          <w:szCs w:val="24"/>
        </w:rPr>
        <w:t>3,62</w:t>
      </w:r>
      <w:r w:rsidRPr="009E7502">
        <w:rPr>
          <w:rFonts w:ascii="Futura Lt BT" w:eastAsia="Times New Roman" w:hAnsi="Futura Lt BT" w:cs="Times New Roman"/>
          <w:color w:val="000000"/>
          <w:sz w:val="24"/>
          <w:szCs w:val="24"/>
        </w:rPr>
        <w:t xml:space="preserve"> triliun. </w:t>
      </w:r>
      <w:r w:rsidR="00EE717C" w:rsidRPr="009755DB">
        <w:rPr>
          <w:rFonts w:ascii="Futura Lt BT" w:hAnsi="Futura Lt BT" w:cs="Times New Roman"/>
          <w:sz w:val="24"/>
          <w:szCs w:val="24"/>
        </w:rPr>
        <w:t xml:space="preserve">Dampak </w:t>
      </w:r>
      <w:r w:rsidR="00EE717C">
        <w:rPr>
          <w:rFonts w:ascii="Futura Lt BT" w:hAnsi="Futura Lt BT" w:cs="Times New Roman"/>
          <w:sz w:val="24"/>
          <w:szCs w:val="24"/>
        </w:rPr>
        <w:t xml:space="preserve">investasi untuk pengolahan batubara di Muara Enim pada tahun 2022 berdampak pada meningkatnya PDRB Muara Enim menjadi Rp.114,38 triliun dan mampu menciptakan lapangan kerja untuk berbagai sektor sebanyak 5.578 orang. </w:t>
      </w:r>
    </w:p>
    <w:p w:rsidR="005E161C" w:rsidRDefault="005E161C" w:rsidP="005E161C">
      <w:pPr>
        <w:spacing w:line="239" w:lineRule="auto"/>
        <w:jc w:val="both"/>
        <w:rPr>
          <w:rFonts w:ascii="Futura Lt BT" w:hAnsi="Futura Lt BT" w:cs="Times New Roman"/>
          <w:sz w:val="24"/>
          <w:szCs w:val="24"/>
        </w:rPr>
      </w:pPr>
      <w:r>
        <w:rPr>
          <w:rFonts w:ascii="Futura Lt BT" w:hAnsi="Futura Lt BT" w:cs="Times New Roman"/>
          <w:sz w:val="24"/>
          <w:szCs w:val="24"/>
        </w:rPr>
        <w:t xml:space="preserve">Kata kunci : PDRB, batubara, </w:t>
      </w:r>
      <w:r w:rsidR="00FF75AF">
        <w:rPr>
          <w:rFonts w:ascii="Futura Lt BT" w:hAnsi="Futura Lt BT" w:cs="Times New Roman"/>
          <w:sz w:val="24"/>
          <w:szCs w:val="24"/>
        </w:rPr>
        <w:t xml:space="preserve">hilirisasi, </w:t>
      </w:r>
      <w:r w:rsidR="00DF72A2">
        <w:rPr>
          <w:rFonts w:ascii="Futura Lt BT" w:hAnsi="Futura Lt BT" w:cs="Times New Roman"/>
          <w:sz w:val="24"/>
          <w:szCs w:val="24"/>
        </w:rPr>
        <w:t>input, output.</w:t>
      </w:r>
    </w:p>
    <w:p w:rsidR="00935CA6" w:rsidRPr="00846D3E" w:rsidRDefault="00935CA6" w:rsidP="00846D3E">
      <w:pPr>
        <w:jc w:val="center"/>
        <w:rPr>
          <w:rFonts w:ascii="Futura Bk BT" w:hAnsi="Futura Bk BT"/>
          <w:b/>
          <w:sz w:val="24"/>
          <w:szCs w:val="24"/>
        </w:rPr>
      </w:pPr>
      <w:r w:rsidRPr="00846D3E">
        <w:rPr>
          <w:rFonts w:ascii="Futura Bk BT" w:eastAsia="Times New Roman" w:hAnsi="Futura Bk BT" w:cs="Courier New"/>
          <w:b/>
          <w:sz w:val="24"/>
          <w:szCs w:val="24"/>
          <w:lang w:val="en"/>
        </w:rPr>
        <w:t xml:space="preserve">ANALYSIS OF THE IMPACT OF IMPROVING COAL PRODUCTION ON ECONOMIC STRUCTURE </w:t>
      </w:r>
      <w:r w:rsidRPr="00846D3E">
        <w:rPr>
          <w:rFonts w:ascii="Futura Bk BT" w:hAnsi="Futura Bk BT"/>
          <w:b/>
          <w:sz w:val="24"/>
          <w:szCs w:val="24"/>
        </w:rPr>
        <w:t>OF KABUPATEN MUARA ENIM, SOUTH SUMAT</w:t>
      </w:r>
      <w:r w:rsidR="00C66518" w:rsidRPr="00846D3E">
        <w:rPr>
          <w:rFonts w:ascii="Futura Bk BT" w:hAnsi="Futura Bk BT"/>
          <w:b/>
          <w:sz w:val="24"/>
          <w:szCs w:val="24"/>
        </w:rPr>
        <w:t>E</w:t>
      </w:r>
      <w:r w:rsidRPr="00846D3E">
        <w:rPr>
          <w:rFonts w:ascii="Futura Bk BT" w:hAnsi="Futura Bk BT"/>
          <w:b/>
          <w:sz w:val="24"/>
          <w:szCs w:val="24"/>
        </w:rPr>
        <w:t>RA</w:t>
      </w:r>
    </w:p>
    <w:p w:rsidR="00800C77" w:rsidRPr="00800C77" w:rsidRDefault="00800C77" w:rsidP="00800C77">
      <w:pPr>
        <w:jc w:val="both"/>
        <w:rPr>
          <w:rFonts w:ascii="Futura Bk BT" w:hAnsi="Futura Bk BT"/>
          <w:sz w:val="24"/>
          <w:szCs w:val="24"/>
          <w:lang w:val="id-ID"/>
        </w:rPr>
      </w:pPr>
      <w:r w:rsidRPr="00800C77">
        <w:rPr>
          <w:rFonts w:ascii="Futura Bk BT" w:hAnsi="Futura Bk BT"/>
          <w:sz w:val="24"/>
          <w:szCs w:val="24"/>
        </w:rPr>
        <w:t>Starting in 2022, the State-owned coal company in South Sumatera plans</w:t>
      </w:r>
      <w:r w:rsidRPr="00800C77">
        <w:rPr>
          <w:rFonts w:ascii="Futura Bk BT" w:hAnsi="Futura Bk BT"/>
          <w:sz w:val="24"/>
          <w:szCs w:val="24"/>
          <w:lang w:val="id-ID"/>
        </w:rPr>
        <w:t xml:space="preserve"> </w:t>
      </w:r>
      <w:r w:rsidRPr="00800C77">
        <w:rPr>
          <w:rFonts w:ascii="Futura Bk BT" w:hAnsi="Futura Bk BT"/>
          <w:sz w:val="24"/>
          <w:szCs w:val="24"/>
        </w:rPr>
        <w:t>to produce coal 5.72 million tonnes per year</w:t>
      </w:r>
      <w:r w:rsidRPr="00800C77">
        <w:rPr>
          <w:rFonts w:ascii="Futura Bk BT" w:hAnsi="Futura Bk BT"/>
          <w:sz w:val="24"/>
          <w:szCs w:val="24"/>
          <w:lang w:val="id-ID"/>
        </w:rPr>
        <w:t>.</w:t>
      </w:r>
      <w:r w:rsidRPr="00800C77">
        <w:rPr>
          <w:rFonts w:ascii="Futura Bk BT" w:hAnsi="Futura Bk BT"/>
          <w:sz w:val="24"/>
          <w:szCs w:val="24"/>
        </w:rPr>
        <w:t xml:space="preserve"> 3.43 million tons of which will be processed to produce 450,000 tons of polypropylene, 1.47 million tons to produce 400,000 tons of</w:t>
      </w:r>
      <w:r w:rsidRPr="00800C77">
        <w:rPr>
          <w:rFonts w:ascii="Futura Bk BT" w:hAnsi="Futura Bk BT"/>
          <w:sz w:val="24"/>
          <w:szCs w:val="24"/>
          <w:lang w:val="id-ID"/>
        </w:rPr>
        <w:t xml:space="preserve"> </w:t>
      </w:r>
      <w:r w:rsidR="00935CA6">
        <w:rPr>
          <w:rFonts w:ascii="Futura Bk BT" w:hAnsi="Futura Bk BT"/>
          <w:sz w:val="24"/>
          <w:szCs w:val="24"/>
          <w:lang w:val="id-ID"/>
        </w:rPr>
        <w:t>dymethyl ether</w:t>
      </w:r>
      <w:r w:rsidRPr="00800C77">
        <w:rPr>
          <w:rFonts w:ascii="Futura Bk BT" w:hAnsi="Futura Bk BT"/>
          <w:sz w:val="24"/>
          <w:szCs w:val="24"/>
          <w:lang w:val="id-ID"/>
        </w:rPr>
        <w:t xml:space="preserve">, </w:t>
      </w:r>
      <w:r w:rsidRPr="00800C77">
        <w:rPr>
          <w:rFonts w:ascii="Futura Bk BT" w:hAnsi="Futura Bk BT"/>
          <w:sz w:val="24"/>
          <w:szCs w:val="24"/>
        </w:rPr>
        <w:t xml:space="preserve">and 811,885 tons to produce 570,000 tons of urea fertilizer. The amount of coal to steam power plant needs as much as 3.45 million tons, bringing the total addition of coal production per year as much as 9.17 million tons. </w:t>
      </w:r>
    </w:p>
    <w:p w:rsidR="00800C77" w:rsidRPr="00800C77" w:rsidRDefault="007E7D98" w:rsidP="00800C77">
      <w:pPr>
        <w:jc w:val="both"/>
        <w:rPr>
          <w:rFonts w:ascii="Futura Bk BT" w:hAnsi="Futura Bk BT"/>
          <w:sz w:val="24"/>
          <w:szCs w:val="24"/>
          <w:lang w:val="id-ID"/>
        </w:rPr>
      </w:pPr>
      <w:r>
        <w:rPr>
          <w:rFonts w:ascii="Futura Bk BT" w:hAnsi="Futura Bk BT"/>
          <w:sz w:val="24"/>
          <w:szCs w:val="24"/>
        </w:rPr>
        <w:t>T</w:t>
      </w:r>
      <w:r w:rsidR="00800C77" w:rsidRPr="00800C77">
        <w:rPr>
          <w:rFonts w:ascii="Futura Bk BT" w:hAnsi="Futura Bk BT"/>
          <w:sz w:val="24"/>
          <w:szCs w:val="24"/>
        </w:rPr>
        <w:t xml:space="preserve">he coal </w:t>
      </w:r>
      <w:r>
        <w:rPr>
          <w:rFonts w:ascii="Futura Bk BT" w:hAnsi="Futura Bk BT"/>
          <w:sz w:val="24"/>
          <w:szCs w:val="24"/>
        </w:rPr>
        <w:t>d</w:t>
      </w:r>
      <w:r w:rsidRPr="00800C77">
        <w:rPr>
          <w:rFonts w:ascii="Futura Bk BT" w:hAnsi="Futura Bk BT"/>
          <w:sz w:val="24"/>
          <w:szCs w:val="24"/>
        </w:rPr>
        <w:t xml:space="preserve">ownstreaming </w:t>
      </w:r>
      <w:r w:rsidR="00800C77" w:rsidRPr="00800C77">
        <w:rPr>
          <w:rFonts w:ascii="Futura Bk BT" w:hAnsi="Futura Bk BT"/>
          <w:sz w:val="24"/>
          <w:szCs w:val="24"/>
        </w:rPr>
        <w:t>sector will able to absorb labour of 1,604 people, the size of the value of money which will be obtained by these</w:t>
      </w:r>
      <w:r w:rsidR="009E5BE4">
        <w:rPr>
          <w:rFonts w:ascii="Futura Bk BT" w:hAnsi="Futura Bk BT"/>
          <w:sz w:val="24"/>
          <w:szCs w:val="24"/>
        </w:rPr>
        <w:t xml:space="preserve"> workers is estimated at USD 26,459,</w:t>
      </w:r>
      <w:r w:rsidR="00800C77" w:rsidRPr="00800C77">
        <w:rPr>
          <w:rFonts w:ascii="Futura Bk BT" w:hAnsi="Futura Bk BT"/>
          <w:sz w:val="24"/>
          <w:szCs w:val="24"/>
        </w:rPr>
        <w:t>273</w:t>
      </w:r>
      <w:r w:rsidR="00800C77" w:rsidRPr="00800C77">
        <w:rPr>
          <w:rFonts w:ascii="Futura Bk BT" w:hAnsi="Futura Bk BT"/>
          <w:sz w:val="24"/>
          <w:szCs w:val="24"/>
          <w:lang w:val="id-ID"/>
        </w:rPr>
        <w:t>, an t</w:t>
      </w:r>
      <w:r w:rsidR="00800C77" w:rsidRPr="00800C77">
        <w:rPr>
          <w:rFonts w:ascii="Futura Bk BT" w:hAnsi="Futura Bk BT"/>
          <w:sz w:val="24"/>
          <w:szCs w:val="24"/>
        </w:rPr>
        <w:t>he company's profit from the results of the processing of th</w:t>
      </w:r>
      <w:r w:rsidR="009B3433">
        <w:rPr>
          <w:rFonts w:ascii="Futura Bk BT" w:hAnsi="Futura Bk BT"/>
          <w:sz w:val="24"/>
          <w:szCs w:val="24"/>
        </w:rPr>
        <w:t>e coal downstreaming of USD 298,476,</w:t>
      </w:r>
      <w:r w:rsidR="00800C77" w:rsidRPr="00800C77">
        <w:rPr>
          <w:rFonts w:ascii="Futura Bk BT" w:hAnsi="Futura Bk BT"/>
          <w:sz w:val="24"/>
          <w:szCs w:val="24"/>
        </w:rPr>
        <w:t xml:space="preserve">000. The existence of the industry turned out </w:t>
      </w:r>
      <w:r w:rsidR="00800C77" w:rsidRPr="00800C77">
        <w:rPr>
          <w:rFonts w:ascii="Futura Bk BT" w:hAnsi="Futura Bk BT"/>
          <w:sz w:val="24"/>
          <w:szCs w:val="24"/>
          <w:lang w:val="id-ID"/>
        </w:rPr>
        <w:t xml:space="preserve">taxes, generating </w:t>
      </w:r>
      <w:r w:rsidR="00800C77" w:rsidRPr="00800C77">
        <w:rPr>
          <w:rFonts w:ascii="Futura Bk BT" w:hAnsi="Futura Bk BT"/>
          <w:sz w:val="24"/>
          <w:szCs w:val="24"/>
        </w:rPr>
        <w:t>government revenue</w:t>
      </w:r>
      <w:r w:rsidR="00800C77" w:rsidRPr="00800C77">
        <w:rPr>
          <w:rFonts w:ascii="Futura Bk BT" w:hAnsi="Futura Bk BT"/>
          <w:sz w:val="24"/>
          <w:szCs w:val="24"/>
          <w:lang w:val="id-ID"/>
        </w:rPr>
        <w:t xml:space="preserve"> </w:t>
      </w:r>
      <w:r w:rsidR="00800C77" w:rsidRPr="00800C77">
        <w:rPr>
          <w:rFonts w:ascii="Futura Bk BT" w:hAnsi="Futura Bk BT"/>
          <w:sz w:val="24"/>
          <w:szCs w:val="24"/>
        </w:rPr>
        <w:t xml:space="preserve">to USD 110.819.765.  </w:t>
      </w:r>
    </w:p>
    <w:p w:rsidR="00800C77" w:rsidRPr="00800C77" w:rsidRDefault="00800C77" w:rsidP="00800C77">
      <w:pPr>
        <w:jc w:val="both"/>
        <w:rPr>
          <w:rFonts w:ascii="Futura Bk BT" w:hAnsi="Futura Bk BT"/>
          <w:sz w:val="24"/>
          <w:szCs w:val="24"/>
        </w:rPr>
      </w:pPr>
      <w:r w:rsidRPr="00800C77">
        <w:rPr>
          <w:rFonts w:ascii="Futura Bk BT" w:hAnsi="Futura Bk BT"/>
          <w:sz w:val="24"/>
          <w:szCs w:val="24"/>
        </w:rPr>
        <w:lastRenderedPageBreak/>
        <w:t>Using input output method, the increase in coal production amounted to 9.1 million tonnes or IDR 3.44 trillion worth encourages other sectors to improve the output of Rp. 3.62 trillion. The impact of investment for processing coal in Muara</w:t>
      </w:r>
      <w:r w:rsidR="007E7D98">
        <w:rPr>
          <w:rFonts w:ascii="Futura Bk BT" w:hAnsi="Futura Bk BT"/>
          <w:sz w:val="24"/>
          <w:szCs w:val="24"/>
        </w:rPr>
        <w:t xml:space="preserve"> </w:t>
      </w:r>
      <w:r w:rsidRPr="00800C77">
        <w:rPr>
          <w:rFonts w:ascii="Futura Bk BT" w:hAnsi="Futura Bk BT"/>
          <w:sz w:val="24"/>
          <w:szCs w:val="24"/>
        </w:rPr>
        <w:t xml:space="preserve">Enim in 2022 </w:t>
      </w:r>
      <w:r w:rsidRPr="00800C77">
        <w:rPr>
          <w:rFonts w:ascii="Futura Bk BT" w:hAnsi="Futura Bk BT"/>
          <w:sz w:val="24"/>
          <w:szCs w:val="24"/>
          <w:lang w:val="id-ID"/>
        </w:rPr>
        <w:t>results</w:t>
      </w:r>
      <w:r w:rsidRPr="00800C77">
        <w:rPr>
          <w:rFonts w:ascii="Futura Bk BT" w:hAnsi="Futura Bk BT"/>
          <w:sz w:val="24"/>
          <w:szCs w:val="24"/>
        </w:rPr>
        <w:t xml:space="preserve"> on increasing of MuaraEnim</w:t>
      </w:r>
      <w:r w:rsidRPr="00800C77">
        <w:rPr>
          <w:rFonts w:ascii="Futura Bk BT" w:hAnsi="Futura Bk BT"/>
          <w:sz w:val="24"/>
          <w:szCs w:val="24"/>
          <w:lang w:val="id-ID"/>
        </w:rPr>
        <w:t xml:space="preserve"> </w:t>
      </w:r>
      <w:r w:rsidRPr="00800C77">
        <w:rPr>
          <w:rFonts w:ascii="Futura Bk BT" w:hAnsi="Futura Bk BT"/>
          <w:sz w:val="24"/>
          <w:szCs w:val="24"/>
        </w:rPr>
        <w:t>GDP</w:t>
      </w:r>
      <w:r w:rsidRPr="00800C77">
        <w:rPr>
          <w:rFonts w:ascii="Futura Bk BT" w:hAnsi="Futura Bk BT"/>
          <w:sz w:val="24"/>
          <w:szCs w:val="24"/>
          <w:lang w:val="id-ID"/>
        </w:rPr>
        <w:t xml:space="preserve"> </w:t>
      </w:r>
      <w:r w:rsidRPr="00800C77">
        <w:rPr>
          <w:rFonts w:ascii="Futura Bk BT" w:hAnsi="Futura Bk BT"/>
          <w:sz w:val="24"/>
          <w:szCs w:val="24"/>
        </w:rPr>
        <w:t>to IDR 114,38 trillion and creating jobs for the various sectors as much as 5,578 people.</w:t>
      </w:r>
    </w:p>
    <w:p w:rsidR="00800C77" w:rsidRPr="00800C77" w:rsidRDefault="00800C77" w:rsidP="00800C77">
      <w:pPr>
        <w:jc w:val="both"/>
        <w:rPr>
          <w:rFonts w:ascii="Futura Bk BT" w:hAnsi="Futura Bk BT"/>
          <w:sz w:val="24"/>
          <w:szCs w:val="24"/>
        </w:rPr>
      </w:pPr>
      <w:r w:rsidRPr="00800C77">
        <w:rPr>
          <w:rFonts w:ascii="Futura Bk BT" w:hAnsi="Futura Bk BT"/>
          <w:sz w:val="24"/>
          <w:szCs w:val="24"/>
        </w:rPr>
        <w:t>Keywords: GDP, coal, downstream, input, output.</w:t>
      </w:r>
    </w:p>
    <w:p w:rsidR="00416B8F" w:rsidRPr="00800C77" w:rsidRDefault="00416B8F" w:rsidP="00EE717C">
      <w:pPr>
        <w:spacing w:line="239" w:lineRule="auto"/>
        <w:ind w:firstLine="567"/>
        <w:jc w:val="both"/>
        <w:rPr>
          <w:rFonts w:ascii="Futura Bk BT" w:hAnsi="Futura Bk BT" w:cs="Times New Roman"/>
          <w:sz w:val="24"/>
          <w:szCs w:val="24"/>
        </w:rPr>
      </w:pPr>
    </w:p>
    <w:p w:rsidR="00825BB4" w:rsidRPr="00393951" w:rsidRDefault="00825BB4" w:rsidP="00393951">
      <w:pPr>
        <w:pStyle w:val="ListParagraph"/>
        <w:numPr>
          <w:ilvl w:val="0"/>
          <w:numId w:val="14"/>
        </w:numPr>
        <w:spacing w:after="0" w:line="240" w:lineRule="auto"/>
        <w:ind w:left="567" w:hanging="567"/>
        <w:jc w:val="both"/>
        <w:rPr>
          <w:rFonts w:ascii="Futura Lt BT" w:hAnsi="Futura Lt BT"/>
          <w:b/>
          <w:sz w:val="24"/>
          <w:szCs w:val="24"/>
        </w:rPr>
      </w:pPr>
      <w:r w:rsidRPr="00393951">
        <w:rPr>
          <w:rFonts w:ascii="Futura Lt BT" w:hAnsi="Futura Lt BT"/>
          <w:b/>
          <w:sz w:val="24"/>
          <w:szCs w:val="24"/>
        </w:rPr>
        <w:t>PENDAHULUAN</w:t>
      </w:r>
    </w:p>
    <w:p w:rsidR="00762DEA" w:rsidRPr="00F86292" w:rsidRDefault="00762DEA" w:rsidP="00F70054">
      <w:pPr>
        <w:spacing w:after="0" w:line="240" w:lineRule="auto"/>
        <w:jc w:val="both"/>
        <w:rPr>
          <w:rFonts w:ascii="Futura Lt BT" w:hAnsi="Futura Lt BT"/>
          <w:b/>
          <w:sz w:val="24"/>
          <w:szCs w:val="24"/>
        </w:rPr>
      </w:pPr>
    </w:p>
    <w:p w:rsidR="007661FD" w:rsidRPr="00B245C5" w:rsidRDefault="00912EE5" w:rsidP="007661FD">
      <w:pPr>
        <w:ind w:firstLine="567"/>
        <w:jc w:val="both"/>
        <w:rPr>
          <w:rFonts w:ascii="Futura Lt BT" w:hAnsi="Futura Lt BT"/>
          <w:sz w:val="24"/>
          <w:szCs w:val="24"/>
          <w:lang w:val="en-ID"/>
        </w:rPr>
      </w:pPr>
      <w:r w:rsidRPr="00F86292">
        <w:rPr>
          <w:rFonts w:ascii="Futura Lt BT" w:hAnsi="Futura Lt BT"/>
          <w:sz w:val="24"/>
          <w:szCs w:val="24"/>
        </w:rPr>
        <w:t xml:space="preserve">Hasil tambang, khususnya </w:t>
      </w:r>
      <w:r w:rsidR="00794EE6" w:rsidRPr="00F86292">
        <w:rPr>
          <w:rFonts w:ascii="Futura Lt BT" w:hAnsi="Futura Lt BT"/>
          <w:sz w:val="24"/>
          <w:szCs w:val="24"/>
          <w:lang w:val="id-ID"/>
        </w:rPr>
        <w:t xml:space="preserve">batubara </w:t>
      </w:r>
      <w:r w:rsidR="00AF2BD8">
        <w:rPr>
          <w:rFonts w:ascii="Futura Lt BT" w:hAnsi="Futura Lt BT"/>
          <w:sz w:val="24"/>
          <w:szCs w:val="24"/>
        </w:rPr>
        <w:t>yang berada di Sumatera Selatan</w:t>
      </w:r>
      <w:r w:rsidRPr="00F86292">
        <w:rPr>
          <w:rFonts w:ascii="Futura Lt BT" w:hAnsi="Futura Lt BT"/>
          <w:sz w:val="24"/>
          <w:szCs w:val="24"/>
        </w:rPr>
        <w:t xml:space="preserve"> merupakan salah satu kekayaan sumber daya alam Indonesia yang telah banyak berperan diberbagai se</w:t>
      </w:r>
      <w:r w:rsidR="00325613" w:rsidRPr="00F86292">
        <w:rPr>
          <w:rFonts w:ascii="Futura Lt BT" w:hAnsi="Futura Lt BT"/>
          <w:sz w:val="24"/>
          <w:szCs w:val="24"/>
        </w:rPr>
        <w:t xml:space="preserve">ktor perekonomian dalam negeri. </w:t>
      </w:r>
      <w:r w:rsidR="00AF2BD8">
        <w:rPr>
          <w:rFonts w:ascii="Futura Lt BT" w:hAnsi="Futura Lt BT"/>
          <w:sz w:val="24"/>
          <w:szCs w:val="24"/>
        </w:rPr>
        <w:t xml:space="preserve">Saat ini ada salah satu </w:t>
      </w:r>
      <w:r w:rsidR="007661FD" w:rsidRPr="00B245C5">
        <w:rPr>
          <w:rFonts w:ascii="Futura Lt BT" w:hAnsi="Futura Lt BT"/>
          <w:sz w:val="24"/>
          <w:szCs w:val="24"/>
        </w:rPr>
        <w:t xml:space="preserve">perusahaan batubara milik negara, bermaksud mengolah batubara melalui proses gasifikasi menjadi tiga jenis produk, yaitu UREA untuk pupuk, </w:t>
      </w:r>
      <w:r w:rsidR="007661FD" w:rsidRPr="00F83D4A">
        <w:rPr>
          <w:rFonts w:ascii="Futura Lt BT" w:hAnsi="Futura Lt BT"/>
          <w:i/>
          <w:sz w:val="24"/>
          <w:szCs w:val="24"/>
          <w:lang w:val="en-ID"/>
        </w:rPr>
        <w:t>Dimet</w:t>
      </w:r>
      <w:r w:rsidR="00DC2552" w:rsidRPr="00F83D4A">
        <w:rPr>
          <w:rFonts w:ascii="Futura Lt BT" w:hAnsi="Futura Lt BT"/>
          <w:i/>
          <w:sz w:val="24"/>
          <w:szCs w:val="24"/>
          <w:lang w:val="en-ID"/>
        </w:rPr>
        <w:t>h</w:t>
      </w:r>
      <w:r w:rsidR="00F83D4A" w:rsidRPr="00F83D4A">
        <w:rPr>
          <w:rFonts w:ascii="Futura Lt BT" w:hAnsi="Futura Lt BT"/>
          <w:i/>
          <w:sz w:val="24"/>
          <w:szCs w:val="24"/>
          <w:lang w:val="en-ID"/>
        </w:rPr>
        <w:t>y</w:t>
      </w:r>
      <w:r w:rsidR="007661FD" w:rsidRPr="00F83D4A">
        <w:rPr>
          <w:rFonts w:ascii="Futura Lt BT" w:hAnsi="Futura Lt BT"/>
          <w:i/>
          <w:sz w:val="24"/>
          <w:szCs w:val="24"/>
          <w:lang w:val="en-ID"/>
        </w:rPr>
        <w:t>l Eter</w:t>
      </w:r>
      <w:r w:rsidR="007661FD" w:rsidRPr="00B245C5">
        <w:rPr>
          <w:rFonts w:ascii="Futura Lt BT" w:hAnsi="Futura Lt BT"/>
          <w:sz w:val="24"/>
          <w:szCs w:val="24"/>
        </w:rPr>
        <w:t xml:space="preserve"> (DME</w:t>
      </w:r>
      <w:r w:rsidR="007661FD" w:rsidRPr="00B245C5">
        <w:rPr>
          <w:rFonts w:ascii="Futura Lt BT" w:hAnsi="Futura Lt BT"/>
          <w:sz w:val="24"/>
          <w:szCs w:val="24"/>
          <w:lang w:val="en-ID"/>
        </w:rPr>
        <w:t>) untu</w:t>
      </w:r>
      <w:r w:rsidR="007661FD">
        <w:rPr>
          <w:rFonts w:ascii="Futura Lt BT" w:hAnsi="Futura Lt BT"/>
          <w:sz w:val="24"/>
          <w:szCs w:val="24"/>
          <w:lang w:val="en-ID"/>
        </w:rPr>
        <w:t xml:space="preserve">k bahan bakar dan </w:t>
      </w:r>
      <w:r w:rsidR="004B0D9C">
        <w:rPr>
          <w:rFonts w:ascii="Futura Lt BT" w:hAnsi="Futura Lt BT"/>
          <w:sz w:val="24"/>
          <w:szCs w:val="24"/>
          <w:lang w:val="en-ID"/>
        </w:rPr>
        <w:t>p</w:t>
      </w:r>
      <w:r w:rsidR="007661FD">
        <w:rPr>
          <w:rFonts w:ascii="Futura Lt BT" w:hAnsi="Futura Lt BT"/>
          <w:sz w:val="24"/>
          <w:szCs w:val="24"/>
          <w:lang w:val="en-ID"/>
        </w:rPr>
        <w:t>olypro</w:t>
      </w:r>
      <w:r w:rsidR="007661FD" w:rsidRPr="00B245C5">
        <w:rPr>
          <w:rFonts w:ascii="Futura Lt BT" w:hAnsi="Futura Lt BT" w:cs="Arial"/>
          <w:sz w:val="24"/>
          <w:szCs w:val="24"/>
          <w:lang w:val="id-ID" w:eastAsia="id-ID"/>
        </w:rPr>
        <w:t>pylene</w:t>
      </w:r>
      <w:r w:rsidR="007661FD" w:rsidRPr="00B245C5">
        <w:rPr>
          <w:rFonts w:ascii="Futura Lt BT" w:hAnsi="Futura Lt BT"/>
          <w:sz w:val="24"/>
          <w:szCs w:val="24"/>
          <w:lang w:val="en-ID"/>
        </w:rPr>
        <w:t xml:space="preserve"> untuk petrokimia. </w:t>
      </w:r>
    </w:p>
    <w:p w:rsidR="00DF0FEA" w:rsidRDefault="00325613" w:rsidP="00DF0FEA">
      <w:pPr>
        <w:spacing w:after="0" w:line="240" w:lineRule="auto"/>
        <w:ind w:firstLine="567"/>
        <w:jc w:val="both"/>
        <w:rPr>
          <w:rFonts w:ascii="Futura Lt BT" w:hAnsi="Futura Lt BT"/>
          <w:sz w:val="24"/>
          <w:szCs w:val="24"/>
        </w:rPr>
      </w:pPr>
      <w:r w:rsidRPr="00F86292">
        <w:rPr>
          <w:rFonts w:ascii="Futura Lt BT" w:hAnsi="Futura Lt BT"/>
          <w:sz w:val="24"/>
          <w:szCs w:val="24"/>
        </w:rPr>
        <w:t xml:space="preserve">Di hulu, sektor </w:t>
      </w:r>
      <w:r w:rsidR="00F83D4A">
        <w:rPr>
          <w:rFonts w:ascii="Futura Lt BT" w:hAnsi="Futura Lt BT"/>
          <w:sz w:val="24"/>
          <w:szCs w:val="24"/>
        </w:rPr>
        <w:t xml:space="preserve">pertambangan batubara </w:t>
      </w:r>
      <w:r w:rsidR="00744646" w:rsidRPr="00F86292">
        <w:rPr>
          <w:rFonts w:ascii="Futura Lt BT" w:hAnsi="Futura Lt BT"/>
          <w:sz w:val="24"/>
          <w:szCs w:val="24"/>
        </w:rPr>
        <w:t>ini</w:t>
      </w:r>
      <w:r w:rsidRPr="00F86292">
        <w:rPr>
          <w:rFonts w:ascii="Futura Lt BT" w:hAnsi="Futura Lt BT"/>
          <w:sz w:val="24"/>
          <w:szCs w:val="24"/>
        </w:rPr>
        <w:t xml:space="preserve"> berperan sebagai </w:t>
      </w:r>
      <w:r w:rsidR="008B19AD" w:rsidRPr="00F86292">
        <w:rPr>
          <w:rFonts w:ascii="Futura Lt BT" w:hAnsi="Futura Lt BT"/>
          <w:sz w:val="24"/>
          <w:szCs w:val="24"/>
        </w:rPr>
        <w:t>pemanfaat input dari sektor lain untuk menghasilkan output</w:t>
      </w:r>
      <w:r w:rsidR="00794EE6" w:rsidRPr="00F86292">
        <w:rPr>
          <w:rFonts w:ascii="Futura Lt BT" w:hAnsi="Futura Lt BT"/>
          <w:sz w:val="24"/>
          <w:szCs w:val="24"/>
          <w:lang w:val="id-ID"/>
        </w:rPr>
        <w:t xml:space="preserve"> batubara</w:t>
      </w:r>
      <w:r w:rsidR="008B19AD" w:rsidRPr="00F86292">
        <w:rPr>
          <w:rFonts w:ascii="Futura Lt BT" w:hAnsi="Futura Lt BT"/>
          <w:sz w:val="24"/>
          <w:szCs w:val="24"/>
        </w:rPr>
        <w:t xml:space="preserve">. Di hilir, sektor ini bisa </w:t>
      </w:r>
      <w:r w:rsidR="00744646" w:rsidRPr="00F86292">
        <w:rPr>
          <w:rFonts w:ascii="Futura Lt BT" w:hAnsi="Futura Lt BT"/>
          <w:sz w:val="24"/>
          <w:szCs w:val="24"/>
        </w:rPr>
        <w:t>digunakan</w:t>
      </w:r>
      <w:r w:rsidR="008B19AD" w:rsidRPr="00F86292">
        <w:rPr>
          <w:rFonts w:ascii="Futura Lt BT" w:hAnsi="Futura Lt BT"/>
          <w:sz w:val="24"/>
          <w:szCs w:val="24"/>
        </w:rPr>
        <w:t xml:space="preserve"> oleh industri pengolahan</w:t>
      </w:r>
      <w:r w:rsidR="0075770E" w:rsidRPr="00F86292">
        <w:rPr>
          <w:rFonts w:ascii="Futura Lt BT" w:hAnsi="Futura Lt BT"/>
          <w:sz w:val="24"/>
          <w:szCs w:val="24"/>
        </w:rPr>
        <w:t xml:space="preserve"> </w:t>
      </w:r>
      <w:r w:rsidR="00F13AC0" w:rsidRPr="00F86292">
        <w:rPr>
          <w:rFonts w:ascii="Futura Lt BT" w:hAnsi="Futura Lt BT"/>
          <w:sz w:val="24"/>
          <w:szCs w:val="24"/>
        </w:rPr>
        <w:t>(</w:t>
      </w:r>
      <w:r w:rsidR="004B0D9C">
        <w:rPr>
          <w:rFonts w:ascii="Futura Lt BT" w:hAnsi="Futura Lt BT"/>
          <w:sz w:val="24"/>
          <w:szCs w:val="24"/>
          <w:lang w:val="id-ID"/>
        </w:rPr>
        <w:t xml:space="preserve">DME, pupuk dan </w:t>
      </w:r>
      <w:r w:rsidR="002C3861">
        <w:rPr>
          <w:rFonts w:ascii="Futura Lt BT" w:hAnsi="Futura Lt BT"/>
          <w:sz w:val="24"/>
          <w:szCs w:val="24"/>
        </w:rPr>
        <w:t>p</w:t>
      </w:r>
      <w:r w:rsidR="004B0D9C">
        <w:rPr>
          <w:rFonts w:ascii="Futura Lt BT" w:hAnsi="Futura Lt BT"/>
          <w:sz w:val="24"/>
          <w:szCs w:val="24"/>
          <w:lang w:val="id-ID"/>
        </w:rPr>
        <w:t>olyp</w:t>
      </w:r>
      <w:r w:rsidR="00794EE6" w:rsidRPr="00F86292">
        <w:rPr>
          <w:rFonts w:ascii="Futura Lt BT" w:hAnsi="Futura Lt BT"/>
          <w:sz w:val="24"/>
          <w:szCs w:val="24"/>
          <w:lang w:val="id-ID"/>
        </w:rPr>
        <w:t>rop</w:t>
      </w:r>
      <w:r w:rsidR="004B0D9C">
        <w:rPr>
          <w:rFonts w:ascii="Futura Lt BT" w:hAnsi="Futura Lt BT"/>
          <w:sz w:val="24"/>
          <w:szCs w:val="24"/>
        </w:rPr>
        <w:t>y</w:t>
      </w:r>
      <w:r w:rsidR="00794EE6" w:rsidRPr="00F86292">
        <w:rPr>
          <w:rFonts w:ascii="Futura Lt BT" w:hAnsi="Futura Lt BT"/>
          <w:sz w:val="24"/>
          <w:szCs w:val="24"/>
          <w:lang w:val="id-ID"/>
        </w:rPr>
        <w:t>l</w:t>
      </w:r>
      <w:r w:rsidR="004B0D9C">
        <w:rPr>
          <w:rFonts w:ascii="Futura Lt BT" w:hAnsi="Futura Lt BT"/>
          <w:sz w:val="24"/>
          <w:szCs w:val="24"/>
        </w:rPr>
        <w:t>e</w:t>
      </w:r>
      <w:r w:rsidR="00794EE6" w:rsidRPr="00F86292">
        <w:rPr>
          <w:rFonts w:ascii="Futura Lt BT" w:hAnsi="Futura Lt BT"/>
          <w:sz w:val="24"/>
          <w:szCs w:val="24"/>
          <w:lang w:val="id-ID"/>
        </w:rPr>
        <w:t>n</w:t>
      </w:r>
      <w:r w:rsidR="004B0D9C">
        <w:rPr>
          <w:rFonts w:ascii="Futura Lt BT" w:hAnsi="Futura Lt BT"/>
          <w:sz w:val="24"/>
          <w:szCs w:val="24"/>
        </w:rPr>
        <w:t>e</w:t>
      </w:r>
      <w:r w:rsidR="00F13AC0" w:rsidRPr="00F86292">
        <w:rPr>
          <w:rFonts w:ascii="Futura Lt BT" w:hAnsi="Futura Lt BT"/>
          <w:sz w:val="24"/>
          <w:szCs w:val="24"/>
        </w:rPr>
        <w:t xml:space="preserve">) </w:t>
      </w:r>
      <w:r w:rsidR="008B19AD" w:rsidRPr="00F86292">
        <w:rPr>
          <w:rFonts w:ascii="Futura Lt BT" w:hAnsi="Futura Lt BT"/>
          <w:sz w:val="24"/>
          <w:szCs w:val="24"/>
        </w:rPr>
        <w:t xml:space="preserve">menjadi barang setengah jadi atau jadi. </w:t>
      </w:r>
      <w:r w:rsidR="00744646" w:rsidRPr="00F86292">
        <w:rPr>
          <w:rFonts w:ascii="Futura Lt BT" w:hAnsi="Futura Lt BT"/>
          <w:sz w:val="24"/>
          <w:szCs w:val="24"/>
        </w:rPr>
        <w:t xml:space="preserve">Akan tetapi industri </w:t>
      </w:r>
      <w:r w:rsidR="00F13AC0" w:rsidRPr="00F86292">
        <w:rPr>
          <w:rFonts w:ascii="Futura Lt BT" w:hAnsi="Futura Lt BT"/>
          <w:sz w:val="24"/>
          <w:szCs w:val="24"/>
        </w:rPr>
        <w:t xml:space="preserve">pengolahan </w:t>
      </w:r>
      <w:r w:rsidR="00744646" w:rsidRPr="00F86292">
        <w:rPr>
          <w:rFonts w:ascii="Futura Lt BT" w:hAnsi="Futura Lt BT"/>
          <w:sz w:val="24"/>
          <w:szCs w:val="24"/>
        </w:rPr>
        <w:t xml:space="preserve">tersebut sebagian besar masih berada di luar negeri. </w:t>
      </w:r>
      <w:r w:rsidR="00023A8F" w:rsidRPr="00F86292">
        <w:rPr>
          <w:rFonts w:ascii="Futura Lt BT" w:hAnsi="Futura Lt BT"/>
          <w:sz w:val="24"/>
          <w:szCs w:val="24"/>
        </w:rPr>
        <w:t>Dengan kata lain,</w:t>
      </w:r>
      <w:r w:rsidR="00744646" w:rsidRPr="00F86292">
        <w:rPr>
          <w:rFonts w:ascii="Futura Lt BT" w:hAnsi="Futura Lt BT"/>
          <w:sz w:val="24"/>
          <w:szCs w:val="24"/>
        </w:rPr>
        <w:t xml:space="preserve"> bahwa selama ini </w:t>
      </w:r>
      <w:r w:rsidR="00794EE6" w:rsidRPr="00F86292">
        <w:rPr>
          <w:rFonts w:ascii="Futura Lt BT" w:hAnsi="Futura Lt BT"/>
          <w:sz w:val="24"/>
          <w:szCs w:val="24"/>
          <w:lang w:val="id-ID"/>
        </w:rPr>
        <w:t>batubara</w:t>
      </w:r>
      <w:r w:rsidR="00744646" w:rsidRPr="00F86292">
        <w:rPr>
          <w:rFonts w:ascii="Futura Lt BT" w:hAnsi="Futura Lt BT"/>
          <w:sz w:val="24"/>
          <w:szCs w:val="24"/>
        </w:rPr>
        <w:t xml:space="preserve"> </w:t>
      </w:r>
      <w:r w:rsidR="0075770E" w:rsidRPr="00F86292">
        <w:rPr>
          <w:rFonts w:ascii="Futura Lt BT" w:hAnsi="Futura Lt BT"/>
          <w:sz w:val="24"/>
          <w:szCs w:val="24"/>
        </w:rPr>
        <w:t>Indonesia umumnya</w:t>
      </w:r>
      <w:r w:rsidR="00744646" w:rsidRPr="00F86292">
        <w:rPr>
          <w:rFonts w:ascii="Futura Lt BT" w:hAnsi="Futura Lt BT"/>
          <w:sz w:val="24"/>
          <w:szCs w:val="24"/>
        </w:rPr>
        <w:t xml:space="preserve"> di ekspor dalam bentuk </w:t>
      </w:r>
      <w:r w:rsidR="00794EE6" w:rsidRPr="00F86292">
        <w:rPr>
          <w:rFonts w:ascii="Futura Lt BT" w:hAnsi="Futura Lt BT"/>
          <w:sz w:val="24"/>
          <w:szCs w:val="24"/>
          <w:lang w:val="id-ID"/>
        </w:rPr>
        <w:t>curah</w:t>
      </w:r>
      <w:r w:rsidR="00744646" w:rsidRPr="00F86292">
        <w:rPr>
          <w:rFonts w:ascii="Futura Lt BT" w:hAnsi="Futura Lt BT"/>
          <w:sz w:val="24"/>
          <w:szCs w:val="24"/>
        </w:rPr>
        <w:t xml:space="preserve">, </w:t>
      </w:r>
      <w:r w:rsidR="00794EE6" w:rsidRPr="00F86292">
        <w:rPr>
          <w:rFonts w:ascii="Futura Lt BT" w:hAnsi="Futura Lt BT"/>
          <w:sz w:val="24"/>
          <w:szCs w:val="24"/>
          <w:lang w:val="id-ID"/>
        </w:rPr>
        <w:t>padahal apabila</w:t>
      </w:r>
      <w:r w:rsidR="00744646" w:rsidRPr="00F86292">
        <w:rPr>
          <w:rFonts w:ascii="Futura Lt BT" w:hAnsi="Futura Lt BT"/>
          <w:sz w:val="24"/>
          <w:szCs w:val="24"/>
        </w:rPr>
        <w:t xml:space="preserve"> diproses menjadi barang jadi atau setengah jadi </w:t>
      </w:r>
      <w:r w:rsidR="002C3861">
        <w:rPr>
          <w:rFonts w:ascii="Futura Lt BT" w:hAnsi="Futura Lt BT"/>
          <w:sz w:val="24"/>
          <w:szCs w:val="24"/>
          <w:lang w:val="id-ID"/>
        </w:rPr>
        <w:t>seperti DME, pupuk atau polyp</w:t>
      </w:r>
      <w:r w:rsidR="00794EE6" w:rsidRPr="00F86292">
        <w:rPr>
          <w:rFonts w:ascii="Futura Lt BT" w:hAnsi="Futura Lt BT"/>
          <w:sz w:val="24"/>
          <w:szCs w:val="24"/>
          <w:lang w:val="id-ID"/>
        </w:rPr>
        <w:t>rop</w:t>
      </w:r>
      <w:r w:rsidR="002C3861">
        <w:rPr>
          <w:rFonts w:ascii="Futura Lt BT" w:hAnsi="Futura Lt BT"/>
          <w:sz w:val="24"/>
          <w:szCs w:val="24"/>
        </w:rPr>
        <w:t>y</w:t>
      </w:r>
      <w:r w:rsidR="00794EE6" w:rsidRPr="00F86292">
        <w:rPr>
          <w:rFonts w:ascii="Futura Lt BT" w:hAnsi="Futura Lt BT"/>
          <w:sz w:val="24"/>
          <w:szCs w:val="24"/>
          <w:lang w:val="id-ID"/>
        </w:rPr>
        <w:t>len</w:t>
      </w:r>
      <w:r w:rsidR="002C3861">
        <w:rPr>
          <w:rFonts w:ascii="Futura Lt BT" w:hAnsi="Futura Lt BT"/>
          <w:sz w:val="24"/>
          <w:szCs w:val="24"/>
        </w:rPr>
        <w:t>e</w:t>
      </w:r>
      <w:r w:rsidR="00794EE6" w:rsidRPr="00F86292">
        <w:rPr>
          <w:rFonts w:ascii="Futura Lt BT" w:hAnsi="Futura Lt BT"/>
          <w:sz w:val="24"/>
          <w:szCs w:val="24"/>
          <w:lang w:val="id-ID"/>
        </w:rPr>
        <w:t xml:space="preserve"> akan bermanfaat untuk memenuhi kebutuhan </w:t>
      </w:r>
      <w:r w:rsidR="002C3861">
        <w:rPr>
          <w:rFonts w:ascii="Futura Lt BT" w:hAnsi="Futura Lt BT"/>
          <w:sz w:val="24"/>
          <w:szCs w:val="24"/>
        </w:rPr>
        <w:t>industri hilir</w:t>
      </w:r>
      <w:r w:rsidR="00794EE6" w:rsidRPr="00F86292">
        <w:rPr>
          <w:rFonts w:ascii="Futura Lt BT" w:hAnsi="Futura Lt BT"/>
          <w:sz w:val="24"/>
          <w:szCs w:val="24"/>
          <w:lang w:val="id-ID"/>
        </w:rPr>
        <w:t xml:space="preserve">, </w:t>
      </w:r>
      <w:r w:rsidR="0023273A" w:rsidRPr="00F86292">
        <w:rPr>
          <w:rFonts w:ascii="Futura Lt BT" w:hAnsi="Futura Lt BT"/>
          <w:sz w:val="24"/>
          <w:szCs w:val="24"/>
          <w:lang w:val="id-ID"/>
        </w:rPr>
        <w:t xml:space="preserve">seperti </w:t>
      </w:r>
      <w:r w:rsidR="0023273A" w:rsidRPr="00F86292">
        <w:rPr>
          <w:rFonts w:ascii="Futura Lt BT" w:hAnsi="Futura Lt BT" w:cs="Arial"/>
          <w:sz w:val="24"/>
          <w:szCs w:val="24"/>
        </w:rPr>
        <w:t>menjadi</w:t>
      </w:r>
      <w:r w:rsidR="0023273A" w:rsidRPr="00F86292">
        <w:rPr>
          <w:rStyle w:val="Emphasis"/>
          <w:rFonts w:ascii="Futura Lt BT" w:hAnsi="Futura Lt BT" w:cs="Arial"/>
          <w:sz w:val="24"/>
          <w:szCs w:val="24"/>
        </w:rPr>
        <w:t xml:space="preserve"> </w:t>
      </w:r>
      <w:r w:rsidR="00F83D4A" w:rsidRPr="00F83D4A">
        <w:rPr>
          <w:rStyle w:val="Emphasis"/>
          <w:rFonts w:ascii="Futura Lt BT" w:hAnsi="Futura Lt BT" w:cs="Arial"/>
          <w:i w:val="0"/>
          <w:sz w:val="24"/>
          <w:szCs w:val="24"/>
          <w:lang w:val="id-ID"/>
        </w:rPr>
        <w:t>DME</w:t>
      </w:r>
      <w:r w:rsidR="0023273A" w:rsidRPr="00F86292">
        <w:rPr>
          <w:rStyle w:val="Emphasis"/>
          <w:rFonts w:ascii="Futura Lt BT" w:hAnsi="Futura Lt BT" w:cs="Arial"/>
          <w:sz w:val="24"/>
          <w:szCs w:val="24"/>
          <w:lang w:val="id-ID"/>
        </w:rPr>
        <w:t xml:space="preserve"> </w:t>
      </w:r>
      <w:r w:rsidR="0023273A" w:rsidRPr="00F86292">
        <w:rPr>
          <w:rFonts w:ascii="Futura Lt BT" w:hAnsi="Futura Lt BT" w:cs="Arial"/>
          <w:sz w:val="24"/>
          <w:szCs w:val="24"/>
        </w:rPr>
        <w:t>sebagai bahan bakar, urea sebagai pupuk dan</w:t>
      </w:r>
      <w:r w:rsidR="0023273A" w:rsidRPr="00F86292">
        <w:rPr>
          <w:rStyle w:val="Emphasis"/>
          <w:rFonts w:ascii="Futura Lt BT" w:hAnsi="Futura Lt BT" w:cs="Arial"/>
          <w:sz w:val="24"/>
          <w:szCs w:val="24"/>
        </w:rPr>
        <w:t xml:space="preserve"> </w:t>
      </w:r>
      <w:r w:rsidR="0023273A" w:rsidRPr="00F86292">
        <w:rPr>
          <w:rStyle w:val="Emphasis"/>
          <w:rFonts w:ascii="Futura Lt BT" w:hAnsi="Futura Lt BT" w:cs="Arial"/>
          <w:i w:val="0"/>
          <w:sz w:val="24"/>
          <w:szCs w:val="24"/>
        </w:rPr>
        <w:t>polypropylene</w:t>
      </w:r>
      <w:r w:rsidR="0023273A" w:rsidRPr="00F86292">
        <w:rPr>
          <w:rFonts w:ascii="Futura Lt BT" w:hAnsi="Futura Lt BT" w:cs="Arial"/>
          <w:i/>
          <w:sz w:val="24"/>
          <w:szCs w:val="24"/>
        </w:rPr>
        <w:t xml:space="preserve"> </w:t>
      </w:r>
      <w:r w:rsidR="0023273A" w:rsidRPr="00F86292">
        <w:rPr>
          <w:rFonts w:ascii="Futura Lt BT" w:hAnsi="Futura Lt BT" w:cs="Arial"/>
          <w:sz w:val="24"/>
          <w:szCs w:val="24"/>
        </w:rPr>
        <w:t>sebagai bahan baku plastik.</w:t>
      </w:r>
      <w:r w:rsidR="00DF0FEA" w:rsidRPr="00F86292">
        <w:rPr>
          <w:rFonts w:ascii="Futura Lt BT" w:hAnsi="Futura Lt BT" w:cs="Arial"/>
          <w:sz w:val="24"/>
          <w:szCs w:val="24"/>
          <w:lang w:val="id-ID"/>
        </w:rPr>
        <w:t xml:space="preserve"> </w:t>
      </w:r>
      <w:r w:rsidR="00794EE6" w:rsidRPr="00F86292">
        <w:rPr>
          <w:rFonts w:ascii="Futura Lt BT" w:hAnsi="Futura Lt BT"/>
          <w:sz w:val="24"/>
          <w:szCs w:val="24"/>
          <w:lang w:val="id-ID"/>
        </w:rPr>
        <w:t>J</w:t>
      </w:r>
      <w:r w:rsidR="00744646" w:rsidRPr="00F86292">
        <w:rPr>
          <w:rFonts w:ascii="Futura Lt BT" w:hAnsi="Futura Lt BT"/>
          <w:sz w:val="24"/>
          <w:szCs w:val="24"/>
        </w:rPr>
        <w:t>ika diolah</w:t>
      </w:r>
      <w:r w:rsidR="0075770E" w:rsidRPr="00F86292">
        <w:rPr>
          <w:rFonts w:ascii="Futura Lt BT" w:hAnsi="Futura Lt BT"/>
          <w:sz w:val="24"/>
          <w:szCs w:val="24"/>
        </w:rPr>
        <w:t xml:space="preserve"> lanjut</w:t>
      </w:r>
      <w:r w:rsidR="00744646" w:rsidRPr="00F86292">
        <w:rPr>
          <w:rFonts w:ascii="Futura Lt BT" w:hAnsi="Futura Lt BT"/>
          <w:sz w:val="24"/>
          <w:szCs w:val="24"/>
        </w:rPr>
        <w:t xml:space="preserve"> di dalam negeri</w:t>
      </w:r>
      <w:r w:rsidR="0075770E" w:rsidRPr="00F86292">
        <w:rPr>
          <w:rFonts w:ascii="Futura Lt BT" w:hAnsi="Futura Lt BT"/>
          <w:sz w:val="24"/>
          <w:szCs w:val="24"/>
        </w:rPr>
        <w:t xml:space="preserve">, </w:t>
      </w:r>
      <w:r w:rsidR="002C3861">
        <w:rPr>
          <w:rFonts w:ascii="Futura Lt BT" w:hAnsi="Futura Lt BT"/>
          <w:sz w:val="24"/>
          <w:szCs w:val="24"/>
        </w:rPr>
        <w:t xml:space="preserve">diversifikasi </w:t>
      </w:r>
      <w:r w:rsidR="00744646" w:rsidRPr="00F86292">
        <w:rPr>
          <w:rFonts w:ascii="Futura Lt BT" w:hAnsi="Futura Lt BT"/>
          <w:sz w:val="24"/>
          <w:szCs w:val="24"/>
        </w:rPr>
        <w:t xml:space="preserve">produk dari sektor pertambangan </w:t>
      </w:r>
      <w:r w:rsidR="00794EE6" w:rsidRPr="00F86292">
        <w:rPr>
          <w:rFonts w:ascii="Futura Lt BT" w:hAnsi="Futura Lt BT"/>
          <w:sz w:val="24"/>
          <w:szCs w:val="24"/>
          <w:lang w:val="id-ID"/>
        </w:rPr>
        <w:t>batubara</w:t>
      </w:r>
      <w:r w:rsidR="00744646" w:rsidRPr="00F86292">
        <w:rPr>
          <w:rFonts w:ascii="Futura Lt BT" w:hAnsi="Futura Lt BT"/>
          <w:sz w:val="24"/>
          <w:szCs w:val="24"/>
        </w:rPr>
        <w:t xml:space="preserve"> ini mampu </w:t>
      </w:r>
      <w:r w:rsidR="008B19AD" w:rsidRPr="00F86292">
        <w:rPr>
          <w:rFonts w:ascii="Futura Lt BT" w:hAnsi="Futura Lt BT"/>
          <w:sz w:val="24"/>
          <w:szCs w:val="24"/>
        </w:rPr>
        <w:t xml:space="preserve">meningkatkan </w:t>
      </w:r>
      <w:r w:rsidR="0075770E" w:rsidRPr="00F86292">
        <w:rPr>
          <w:rFonts w:ascii="Futura Lt BT" w:hAnsi="Futura Lt BT"/>
          <w:sz w:val="24"/>
          <w:szCs w:val="24"/>
        </w:rPr>
        <w:t xml:space="preserve">nilai tambang, menyerap tenaga kerja lebih banyak, berperan sebagai penyedia bahan baku industri hilir dalam negeri, meningkatkan daya saing </w:t>
      </w:r>
      <w:r w:rsidR="008B19AD" w:rsidRPr="00F86292">
        <w:rPr>
          <w:rFonts w:ascii="Futura Lt BT" w:hAnsi="Futura Lt BT"/>
          <w:sz w:val="24"/>
          <w:szCs w:val="24"/>
        </w:rPr>
        <w:t xml:space="preserve">daya saing </w:t>
      </w:r>
      <w:r w:rsidR="0075770E" w:rsidRPr="00F86292">
        <w:rPr>
          <w:rFonts w:ascii="Futura Lt BT" w:hAnsi="Futura Lt BT"/>
          <w:sz w:val="24"/>
          <w:szCs w:val="24"/>
        </w:rPr>
        <w:t xml:space="preserve">dan meningkatkan penerimaan negara. Selain itu, keberadaan </w:t>
      </w:r>
      <w:r w:rsidR="00F13AC0" w:rsidRPr="00F86292">
        <w:rPr>
          <w:rFonts w:ascii="Futura Lt BT" w:hAnsi="Futura Lt BT"/>
          <w:sz w:val="24"/>
          <w:szCs w:val="24"/>
        </w:rPr>
        <w:t>industri pengolahan</w:t>
      </w:r>
      <w:r w:rsidR="0075770E" w:rsidRPr="00F86292">
        <w:rPr>
          <w:rFonts w:ascii="Futura Lt BT" w:hAnsi="Futura Lt BT"/>
          <w:sz w:val="24"/>
          <w:szCs w:val="24"/>
        </w:rPr>
        <w:t xml:space="preserve"> ini dapat </w:t>
      </w:r>
      <w:r w:rsidR="00744646" w:rsidRPr="00F86292">
        <w:rPr>
          <w:rFonts w:ascii="Futura Lt BT" w:hAnsi="Futura Lt BT"/>
          <w:sz w:val="24"/>
          <w:szCs w:val="24"/>
        </w:rPr>
        <w:t xml:space="preserve">mengurangi jalur rantai pasok bagi sektor lain yang membutuhkannya sehingga terbangun kemandirian ekonomi berbasis sektor pertambangan </w:t>
      </w:r>
      <w:r w:rsidR="00794EE6" w:rsidRPr="00F86292">
        <w:rPr>
          <w:rFonts w:ascii="Futura Lt BT" w:hAnsi="Futura Lt BT"/>
          <w:sz w:val="24"/>
          <w:szCs w:val="24"/>
          <w:lang w:val="id-ID"/>
        </w:rPr>
        <w:t xml:space="preserve">batubara </w:t>
      </w:r>
      <w:r w:rsidR="00744646" w:rsidRPr="00F86292">
        <w:rPr>
          <w:rFonts w:ascii="Futura Lt BT" w:hAnsi="Futura Lt BT"/>
          <w:sz w:val="24"/>
          <w:szCs w:val="24"/>
        </w:rPr>
        <w:t>di dalam negeri</w:t>
      </w:r>
      <w:r w:rsidR="008B19AD" w:rsidRPr="00F86292">
        <w:rPr>
          <w:rFonts w:ascii="Futura Lt BT" w:hAnsi="Futura Lt BT"/>
          <w:sz w:val="24"/>
          <w:szCs w:val="24"/>
        </w:rPr>
        <w:t xml:space="preserve">. </w:t>
      </w:r>
    </w:p>
    <w:p w:rsidR="00430F4D" w:rsidRPr="00F86292" w:rsidRDefault="00DF0FEA" w:rsidP="00787FED">
      <w:pPr>
        <w:spacing w:after="0" w:line="240" w:lineRule="auto"/>
        <w:ind w:firstLine="567"/>
        <w:jc w:val="both"/>
        <w:rPr>
          <w:rFonts w:ascii="Futura Lt BT" w:hAnsi="Futura Lt BT"/>
          <w:sz w:val="24"/>
          <w:szCs w:val="24"/>
        </w:rPr>
      </w:pPr>
      <w:r w:rsidRPr="00F86292">
        <w:rPr>
          <w:rFonts w:ascii="Futura Lt BT" w:hAnsi="Futura Lt BT" w:cs="Arial"/>
          <w:sz w:val="24"/>
          <w:szCs w:val="24"/>
        </w:rPr>
        <w:t>S</w:t>
      </w:r>
      <w:r w:rsidRPr="00F86292">
        <w:rPr>
          <w:rFonts w:ascii="Futura Lt BT" w:hAnsi="Futura Lt BT" w:cs="Arial"/>
          <w:sz w:val="24"/>
          <w:szCs w:val="24"/>
          <w:lang w:val="id-ID"/>
        </w:rPr>
        <w:t xml:space="preserve">esuai dengan </w:t>
      </w:r>
      <w:r w:rsidR="002C3861">
        <w:rPr>
          <w:rFonts w:ascii="Futura Lt BT" w:hAnsi="Futura Lt BT" w:cs="Arial"/>
          <w:sz w:val="24"/>
          <w:szCs w:val="24"/>
          <w:lang w:val="id-ID"/>
        </w:rPr>
        <w:t>arah kebijakan pemanfaatan batu</w:t>
      </w:r>
      <w:r w:rsidRPr="00F86292">
        <w:rPr>
          <w:rFonts w:ascii="Futura Lt BT" w:hAnsi="Futura Lt BT" w:cs="Arial"/>
          <w:sz w:val="24"/>
          <w:szCs w:val="24"/>
          <w:lang w:val="id-ID"/>
        </w:rPr>
        <w:t xml:space="preserve">bara di Indonesia diantaranya adalah peningkatan kemampuan teknologi penambangan dan pemanfaatan batubara melalui program </w:t>
      </w:r>
      <w:r w:rsidR="002C3861" w:rsidRPr="00F86292">
        <w:rPr>
          <w:rFonts w:ascii="Futura Lt BT" w:hAnsi="Futura Lt BT" w:cs="Arial"/>
          <w:bCs/>
          <w:sz w:val="24"/>
          <w:szCs w:val="24"/>
          <w:lang w:val="id-ID"/>
        </w:rPr>
        <w:t xml:space="preserve">peningkatan nilai tambah </w:t>
      </w:r>
      <w:r w:rsidRPr="00F86292">
        <w:rPr>
          <w:rFonts w:ascii="Futura Lt BT" w:hAnsi="Futura Lt BT" w:cs="Arial"/>
          <w:bCs/>
          <w:sz w:val="24"/>
          <w:szCs w:val="24"/>
          <w:lang w:val="id-ID"/>
        </w:rPr>
        <w:t>(PNT) batubara</w:t>
      </w:r>
      <w:r w:rsidR="002C3861">
        <w:rPr>
          <w:rFonts w:ascii="Futura Lt BT" w:hAnsi="Futura Lt BT" w:cs="Arial"/>
          <w:bCs/>
          <w:sz w:val="24"/>
          <w:szCs w:val="24"/>
        </w:rPr>
        <w:t xml:space="preserve">. </w:t>
      </w:r>
      <w:r w:rsidR="00610FCF" w:rsidRPr="00F86292">
        <w:rPr>
          <w:rFonts w:ascii="Futura Lt BT" w:hAnsi="Futura Lt BT"/>
          <w:sz w:val="24"/>
          <w:szCs w:val="24"/>
        </w:rPr>
        <w:t>Hadirnya</w:t>
      </w:r>
      <w:r w:rsidR="00DB5586" w:rsidRPr="00F86292">
        <w:rPr>
          <w:rFonts w:ascii="Futura Lt BT" w:hAnsi="Futura Lt BT"/>
          <w:sz w:val="24"/>
          <w:szCs w:val="24"/>
        </w:rPr>
        <w:t xml:space="preserve"> industri ini tentunya disambut positif oleh masyarakat industri hilir, </w:t>
      </w:r>
      <w:r w:rsidR="00AB4DEC" w:rsidRPr="00F86292">
        <w:rPr>
          <w:rFonts w:ascii="Futura Lt BT" w:hAnsi="Futura Lt BT"/>
          <w:sz w:val="24"/>
          <w:szCs w:val="24"/>
        </w:rPr>
        <w:t>selain untuk diekspor produk da</w:t>
      </w:r>
      <w:r w:rsidR="00DB5586" w:rsidRPr="00F86292">
        <w:rPr>
          <w:rFonts w:ascii="Futura Lt BT" w:hAnsi="Futura Lt BT"/>
          <w:sz w:val="24"/>
          <w:szCs w:val="24"/>
        </w:rPr>
        <w:t>ri h</w:t>
      </w:r>
      <w:r w:rsidR="00F13AC0" w:rsidRPr="00F86292">
        <w:rPr>
          <w:rFonts w:ascii="Futura Lt BT" w:hAnsi="Futura Lt BT"/>
          <w:sz w:val="24"/>
          <w:szCs w:val="24"/>
        </w:rPr>
        <w:t>asil pengolahan dan pemurnian</w:t>
      </w:r>
      <w:r w:rsidR="007A5249" w:rsidRPr="00F86292">
        <w:rPr>
          <w:rFonts w:ascii="Futura Lt BT" w:hAnsi="Futura Lt BT"/>
          <w:sz w:val="24"/>
          <w:szCs w:val="24"/>
        </w:rPr>
        <w:t>nya</w:t>
      </w:r>
      <w:r w:rsidR="00DB5586" w:rsidRPr="00F86292">
        <w:rPr>
          <w:rFonts w:ascii="Futura Lt BT" w:hAnsi="Futura Lt BT"/>
          <w:sz w:val="24"/>
          <w:szCs w:val="24"/>
        </w:rPr>
        <w:t xml:space="preserve"> diharapkan </w:t>
      </w:r>
      <w:r w:rsidR="00DF3A5C" w:rsidRPr="00F86292">
        <w:rPr>
          <w:rFonts w:ascii="Futura Lt BT" w:hAnsi="Futura Lt BT"/>
          <w:sz w:val="24"/>
          <w:szCs w:val="24"/>
        </w:rPr>
        <w:t xml:space="preserve">juga </w:t>
      </w:r>
      <w:r w:rsidR="00DB5586" w:rsidRPr="00F86292">
        <w:rPr>
          <w:rFonts w:ascii="Futura Lt BT" w:hAnsi="Futura Lt BT"/>
          <w:sz w:val="24"/>
          <w:szCs w:val="24"/>
        </w:rPr>
        <w:t xml:space="preserve">dapat digunakan untuk memenuhi permintaan </w:t>
      </w:r>
      <w:r w:rsidR="00565157" w:rsidRPr="00F86292">
        <w:rPr>
          <w:rFonts w:ascii="Futura Lt BT" w:hAnsi="Futura Lt BT"/>
          <w:sz w:val="24"/>
          <w:szCs w:val="24"/>
        </w:rPr>
        <w:t xml:space="preserve">akhir berbagai </w:t>
      </w:r>
      <w:r w:rsidR="00DB5586" w:rsidRPr="00F86292">
        <w:rPr>
          <w:rFonts w:ascii="Futura Lt BT" w:hAnsi="Futura Lt BT"/>
          <w:sz w:val="24"/>
          <w:szCs w:val="24"/>
        </w:rPr>
        <w:t xml:space="preserve">industri </w:t>
      </w:r>
      <w:r w:rsidR="00430F4D" w:rsidRPr="00F86292">
        <w:rPr>
          <w:rFonts w:ascii="Futura Lt BT" w:hAnsi="Futura Lt BT"/>
          <w:sz w:val="24"/>
          <w:szCs w:val="24"/>
        </w:rPr>
        <w:t xml:space="preserve">hilir </w:t>
      </w:r>
      <w:r w:rsidR="00565157" w:rsidRPr="00F86292">
        <w:rPr>
          <w:rFonts w:ascii="Futura Lt BT" w:hAnsi="Futura Lt BT"/>
          <w:sz w:val="24"/>
          <w:szCs w:val="24"/>
        </w:rPr>
        <w:t xml:space="preserve">lainnya </w:t>
      </w:r>
      <w:r w:rsidR="00DB5586" w:rsidRPr="00F86292">
        <w:rPr>
          <w:rFonts w:ascii="Futura Lt BT" w:hAnsi="Futura Lt BT"/>
          <w:sz w:val="24"/>
          <w:szCs w:val="24"/>
        </w:rPr>
        <w:t>di dalam negeri.</w:t>
      </w:r>
      <w:r w:rsidR="00F06A26" w:rsidRPr="00F86292">
        <w:rPr>
          <w:rFonts w:ascii="Futura Lt BT" w:hAnsi="Futura Lt BT"/>
          <w:sz w:val="24"/>
          <w:szCs w:val="24"/>
        </w:rPr>
        <w:t xml:space="preserve"> </w:t>
      </w:r>
      <w:r w:rsidR="00AB6559" w:rsidRPr="00F86292">
        <w:rPr>
          <w:rFonts w:ascii="Futura Lt BT" w:hAnsi="Futura Lt BT"/>
          <w:sz w:val="24"/>
          <w:szCs w:val="24"/>
        </w:rPr>
        <w:t xml:space="preserve">Dampak positif lain dari keberadaan </w:t>
      </w:r>
      <w:r w:rsidR="00F13AC0" w:rsidRPr="00F86292">
        <w:rPr>
          <w:rFonts w:ascii="Futura Lt BT" w:hAnsi="Futura Lt BT"/>
          <w:sz w:val="24"/>
          <w:szCs w:val="24"/>
        </w:rPr>
        <w:t xml:space="preserve">industri pengolahan </w:t>
      </w:r>
      <w:r w:rsidR="00AB6559" w:rsidRPr="00F86292">
        <w:rPr>
          <w:rFonts w:ascii="Futura Lt BT" w:hAnsi="Futura Lt BT"/>
          <w:sz w:val="24"/>
          <w:szCs w:val="24"/>
        </w:rPr>
        <w:t xml:space="preserve">ini </w:t>
      </w:r>
      <w:r w:rsidR="005E1C54" w:rsidRPr="00F86292">
        <w:rPr>
          <w:rFonts w:ascii="Futura Lt BT" w:hAnsi="Futura Lt BT"/>
          <w:sz w:val="24"/>
          <w:szCs w:val="24"/>
        </w:rPr>
        <w:t>diharapkan mampu</w:t>
      </w:r>
      <w:r w:rsidR="00AB6559" w:rsidRPr="00F86292">
        <w:rPr>
          <w:rFonts w:ascii="Futura Lt BT" w:hAnsi="Futura Lt BT"/>
          <w:sz w:val="24"/>
          <w:szCs w:val="24"/>
        </w:rPr>
        <w:t xml:space="preserve"> menciptakan lapangan kerja baru, meningkatkan pendapatan bagi masyarakat dan pemerintah, meningkatkan nilai ekspor, mengurangi impor</w:t>
      </w:r>
      <w:r w:rsidR="00610FCF" w:rsidRPr="00F86292">
        <w:rPr>
          <w:rFonts w:ascii="Futura Lt BT" w:hAnsi="Futura Lt BT"/>
          <w:sz w:val="24"/>
          <w:szCs w:val="24"/>
        </w:rPr>
        <w:t>, memberikan pengaruh berganda (</w:t>
      </w:r>
      <w:r w:rsidR="00610FCF" w:rsidRPr="00F86292">
        <w:rPr>
          <w:rFonts w:ascii="Futura Lt BT" w:hAnsi="Futura Lt BT"/>
          <w:i/>
          <w:sz w:val="24"/>
          <w:szCs w:val="24"/>
        </w:rPr>
        <w:t>multiplier effect</w:t>
      </w:r>
      <w:r w:rsidR="00610FCF" w:rsidRPr="00F86292">
        <w:rPr>
          <w:rFonts w:ascii="Futura Lt BT" w:hAnsi="Futura Lt BT"/>
          <w:sz w:val="24"/>
          <w:szCs w:val="24"/>
        </w:rPr>
        <w:t>) terhadap sektor lainnya baik langsung maupun tidak langsung</w:t>
      </w:r>
      <w:r w:rsidR="00AB6559" w:rsidRPr="00F86292">
        <w:rPr>
          <w:rFonts w:ascii="Futura Lt BT" w:hAnsi="Futura Lt BT"/>
          <w:sz w:val="24"/>
          <w:szCs w:val="24"/>
        </w:rPr>
        <w:t xml:space="preserve"> </w:t>
      </w:r>
      <w:r w:rsidR="00610FCF" w:rsidRPr="00F86292">
        <w:rPr>
          <w:rFonts w:ascii="Futura Lt BT" w:hAnsi="Futura Lt BT"/>
          <w:sz w:val="24"/>
          <w:szCs w:val="24"/>
        </w:rPr>
        <w:t>serta</w:t>
      </w:r>
      <w:r w:rsidR="00AB6559" w:rsidRPr="00F86292">
        <w:rPr>
          <w:rFonts w:ascii="Futura Lt BT" w:hAnsi="Futura Lt BT"/>
          <w:sz w:val="24"/>
          <w:szCs w:val="24"/>
        </w:rPr>
        <w:t xml:space="preserve"> meningkatkan nilai tambah</w:t>
      </w:r>
      <w:r w:rsidR="009A0A8B" w:rsidRPr="00F86292">
        <w:rPr>
          <w:rFonts w:ascii="Futura Lt BT" w:hAnsi="Futura Lt BT"/>
          <w:sz w:val="24"/>
          <w:szCs w:val="24"/>
        </w:rPr>
        <w:t xml:space="preserve"> sehingga </w:t>
      </w:r>
      <w:r w:rsidR="009A0A8B" w:rsidRPr="00F86292">
        <w:rPr>
          <w:rFonts w:ascii="Futura Lt BT" w:hAnsi="Futura Lt BT"/>
          <w:sz w:val="24"/>
          <w:szCs w:val="24"/>
        </w:rPr>
        <w:lastRenderedPageBreak/>
        <w:t>mampu meningkatkan pertumbuhan ekonomi nasional.</w:t>
      </w:r>
      <w:r w:rsidR="005E753A" w:rsidRPr="00F86292">
        <w:rPr>
          <w:rFonts w:ascii="Futura Lt BT" w:hAnsi="Futura Lt BT"/>
          <w:sz w:val="24"/>
          <w:szCs w:val="24"/>
        </w:rPr>
        <w:t xml:space="preserve"> Hal ini dapat dipahami mengingat kekayaan sumber daya </w:t>
      </w:r>
      <w:r w:rsidRPr="00F86292">
        <w:rPr>
          <w:rFonts w:ascii="Futura Lt BT" w:hAnsi="Futura Lt BT"/>
          <w:sz w:val="24"/>
          <w:szCs w:val="24"/>
          <w:lang w:val="id-ID"/>
        </w:rPr>
        <w:t>batubara</w:t>
      </w:r>
      <w:r w:rsidR="005E753A" w:rsidRPr="00F86292">
        <w:rPr>
          <w:rFonts w:ascii="Futura Lt BT" w:hAnsi="Futura Lt BT"/>
          <w:sz w:val="24"/>
          <w:szCs w:val="24"/>
        </w:rPr>
        <w:t xml:space="preserve"> Indonesia </w:t>
      </w:r>
      <w:r w:rsidRPr="00F86292">
        <w:rPr>
          <w:rFonts w:ascii="Futura Lt BT" w:hAnsi="Futura Lt BT"/>
          <w:sz w:val="24"/>
          <w:szCs w:val="24"/>
          <w:lang w:val="id-ID"/>
        </w:rPr>
        <w:t>termasuk ke dalam tipe bituminus</w:t>
      </w:r>
      <w:r w:rsidR="005E753A" w:rsidRPr="00F86292">
        <w:rPr>
          <w:rFonts w:ascii="Futura Lt BT" w:hAnsi="Futura Lt BT"/>
          <w:sz w:val="24"/>
          <w:szCs w:val="24"/>
        </w:rPr>
        <w:t xml:space="preserve">, sehingga apabila diolah menjadi produk industri </w:t>
      </w:r>
      <w:r w:rsidR="00DF3A5C" w:rsidRPr="00F86292">
        <w:rPr>
          <w:rFonts w:ascii="Futura Lt BT" w:hAnsi="Futura Lt BT"/>
          <w:sz w:val="24"/>
          <w:szCs w:val="24"/>
        </w:rPr>
        <w:t>akan menghasilkan</w:t>
      </w:r>
      <w:r w:rsidR="005E753A" w:rsidRPr="00F86292">
        <w:rPr>
          <w:rFonts w:ascii="Futura Lt BT" w:hAnsi="Futura Lt BT"/>
          <w:sz w:val="24"/>
          <w:szCs w:val="24"/>
        </w:rPr>
        <w:t xml:space="preserve"> nilai tambah yang lebih tinggi.</w:t>
      </w:r>
      <w:r w:rsidR="005E1C54" w:rsidRPr="00F86292">
        <w:rPr>
          <w:rFonts w:ascii="Futura Lt BT" w:hAnsi="Futura Lt BT"/>
          <w:sz w:val="24"/>
          <w:szCs w:val="24"/>
        </w:rPr>
        <w:t xml:space="preserve"> </w:t>
      </w:r>
      <w:r w:rsidR="000A14C4" w:rsidRPr="00F86292">
        <w:rPr>
          <w:rFonts w:ascii="Futura Lt BT" w:hAnsi="Futura Lt BT"/>
          <w:sz w:val="24"/>
          <w:szCs w:val="24"/>
        </w:rPr>
        <w:t>Salah satu upaya untuk meningkatkan kualitas produk yang berasal dari komoditas tambang adalah teknologi tepat guna yang didukung oleh investasi</w:t>
      </w:r>
      <w:r w:rsidR="00AF558E" w:rsidRPr="00F86292">
        <w:rPr>
          <w:rFonts w:ascii="Futura Lt BT" w:hAnsi="Futura Lt BT"/>
          <w:sz w:val="24"/>
          <w:szCs w:val="24"/>
        </w:rPr>
        <w:t xml:space="preserve">. Keberadaan investasi di sektor pertambangan </w:t>
      </w:r>
      <w:r w:rsidRPr="00F86292">
        <w:rPr>
          <w:rFonts w:ascii="Futura Lt BT" w:hAnsi="Futura Lt BT"/>
          <w:sz w:val="24"/>
          <w:szCs w:val="24"/>
          <w:lang w:val="id-ID"/>
        </w:rPr>
        <w:t xml:space="preserve">batubara </w:t>
      </w:r>
      <w:r w:rsidR="00AF558E" w:rsidRPr="00F86292">
        <w:rPr>
          <w:rFonts w:ascii="Futura Lt BT" w:hAnsi="Futura Lt BT"/>
          <w:sz w:val="24"/>
          <w:szCs w:val="24"/>
        </w:rPr>
        <w:t xml:space="preserve">selain sangat berperan mempengaruhi kualitas output suatu produk tambang, juga diharapkan mampu menciptakan lapangan kerja baru dan pendapatan masyarakat. </w:t>
      </w:r>
    </w:p>
    <w:p w:rsidR="00762DEA" w:rsidRPr="00F86292" w:rsidRDefault="00430F4D" w:rsidP="002D77BD">
      <w:pPr>
        <w:spacing w:after="0" w:line="240" w:lineRule="auto"/>
        <w:ind w:firstLine="567"/>
        <w:jc w:val="both"/>
        <w:rPr>
          <w:rFonts w:ascii="Futura Lt BT" w:hAnsi="Futura Lt BT"/>
          <w:sz w:val="24"/>
          <w:szCs w:val="24"/>
        </w:rPr>
      </w:pPr>
      <w:r w:rsidRPr="00F86292">
        <w:rPr>
          <w:rFonts w:ascii="Futura Lt BT" w:hAnsi="Futura Lt BT"/>
          <w:sz w:val="24"/>
          <w:szCs w:val="24"/>
        </w:rPr>
        <w:t xml:space="preserve">Namun apakah benar keberadaan </w:t>
      </w:r>
      <w:r w:rsidR="00F13AC0" w:rsidRPr="00F86292">
        <w:rPr>
          <w:rFonts w:ascii="Futura Lt BT" w:hAnsi="Futura Lt BT"/>
          <w:sz w:val="24"/>
          <w:szCs w:val="24"/>
        </w:rPr>
        <w:t>industri pengolahan</w:t>
      </w:r>
      <w:r w:rsidR="007A5249" w:rsidRPr="00F86292">
        <w:rPr>
          <w:rFonts w:ascii="Futura Lt BT" w:hAnsi="Futura Lt BT"/>
          <w:sz w:val="24"/>
          <w:szCs w:val="24"/>
        </w:rPr>
        <w:t xml:space="preserve"> </w:t>
      </w:r>
      <w:r w:rsidR="00DF0FEA" w:rsidRPr="00F86292">
        <w:rPr>
          <w:rFonts w:ascii="Futura Lt BT" w:hAnsi="Futura Lt BT"/>
          <w:sz w:val="24"/>
          <w:szCs w:val="24"/>
          <w:lang w:val="id-ID"/>
        </w:rPr>
        <w:t>batubara</w:t>
      </w:r>
      <w:r w:rsidR="00F13AC0" w:rsidRPr="00F86292">
        <w:rPr>
          <w:rFonts w:ascii="Futura Lt BT" w:hAnsi="Futura Lt BT"/>
          <w:sz w:val="24"/>
          <w:szCs w:val="24"/>
        </w:rPr>
        <w:t xml:space="preserve"> </w:t>
      </w:r>
      <w:r w:rsidR="00AA6AC9" w:rsidRPr="00F86292">
        <w:rPr>
          <w:rFonts w:ascii="Futura Lt BT" w:hAnsi="Futura Lt BT"/>
          <w:sz w:val="24"/>
          <w:szCs w:val="24"/>
        </w:rPr>
        <w:t>ini akan memberikan dampak</w:t>
      </w:r>
      <w:r w:rsidRPr="00F86292">
        <w:rPr>
          <w:rFonts w:ascii="Futura Lt BT" w:hAnsi="Futura Lt BT"/>
          <w:sz w:val="24"/>
          <w:szCs w:val="24"/>
        </w:rPr>
        <w:t xml:space="preserve"> yang lebih baik dibandingkan dengan </w:t>
      </w:r>
      <w:r w:rsidR="00AA6AC9" w:rsidRPr="00F86292">
        <w:rPr>
          <w:rFonts w:ascii="Futura Lt BT" w:hAnsi="Futura Lt BT"/>
          <w:sz w:val="24"/>
          <w:szCs w:val="24"/>
        </w:rPr>
        <w:t>hanya menjualnya dalam bentuk bijih maka perlu dilakukan suatu kajian</w:t>
      </w:r>
      <w:r w:rsidRPr="00F86292">
        <w:rPr>
          <w:rFonts w:ascii="Futura Lt BT" w:hAnsi="Futura Lt BT"/>
          <w:sz w:val="24"/>
          <w:szCs w:val="24"/>
        </w:rPr>
        <w:t>.</w:t>
      </w:r>
      <w:r w:rsidR="00AA6AC9" w:rsidRPr="00F86292">
        <w:rPr>
          <w:rFonts w:ascii="Futura Lt BT" w:hAnsi="Futura Lt BT"/>
          <w:sz w:val="24"/>
          <w:szCs w:val="24"/>
        </w:rPr>
        <w:t xml:space="preserve"> Dalam kajian ini, </w:t>
      </w:r>
      <w:r w:rsidR="00667E9E" w:rsidRPr="00F86292">
        <w:rPr>
          <w:rFonts w:ascii="Futura Lt BT" w:hAnsi="Futura Lt BT"/>
          <w:sz w:val="24"/>
          <w:szCs w:val="24"/>
        </w:rPr>
        <w:t xml:space="preserve">penulis </w:t>
      </w:r>
      <w:r w:rsidR="00E85700" w:rsidRPr="00F86292">
        <w:rPr>
          <w:rFonts w:ascii="Futura Lt BT" w:hAnsi="Futura Lt BT"/>
          <w:sz w:val="24"/>
          <w:szCs w:val="24"/>
          <w:lang w:val="id-ID"/>
        </w:rPr>
        <w:t>menggunakan data Tabel Input-Output Muara Enim yang diterbitkan oleh Badan Perencanaan dan Pembangunan Daerah Kabupaten Muara Enim yang bekerjasama dengan Badan Pusat Statistik</w:t>
      </w:r>
      <w:r w:rsidR="002C3861">
        <w:rPr>
          <w:rFonts w:ascii="Futura Lt BT" w:hAnsi="Futura Lt BT"/>
          <w:sz w:val="24"/>
          <w:szCs w:val="24"/>
          <w:lang w:val="id-ID"/>
        </w:rPr>
        <w:t xml:space="preserve"> Kabupaten Muara Enim tahun 2016</w:t>
      </w:r>
      <w:r w:rsidR="00667E9E" w:rsidRPr="00F86292">
        <w:rPr>
          <w:rFonts w:ascii="Futura Lt BT" w:eastAsia="Times New Roman" w:hAnsi="Futura Lt BT" w:cs="Times New Roman"/>
          <w:color w:val="000000"/>
          <w:sz w:val="24"/>
          <w:szCs w:val="24"/>
        </w:rPr>
        <w:t>.</w:t>
      </w:r>
      <w:r w:rsidR="002D77BD" w:rsidRPr="00F86292">
        <w:rPr>
          <w:rFonts w:ascii="Futura Lt BT" w:hAnsi="Futura Lt BT"/>
          <w:sz w:val="24"/>
          <w:szCs w:val="24"/>
        </w:rPr>
        <w:t xml:space="preserve"> </w:t>
      </w:r>
    </w:p>
    <w:p w:rsidR="00805722" w:rsidRPr="00F86292" w:rsidRDefault="009D629F" w:rsidP="002D77BD">
      <w:pPr>
        <w:spacing w:after="0" w:line="240" w:lineRule="auto"/>
        <w:ind w:firstLine="567"/>
        <w:jc w:val="both"/>
        <w:rPr>
          <w:rFonts w:ascii="Futura Lt BT" w:hAnsi="Futura Lt BT"/>
          <w:sz w:val="24"/>
          <w:szCs w:val="24"/>
        </w:rPr>
      </w:pPr>
      <w:r w:rsidRPr="00F86292">
        <w:rPr>
          <w:rFonts w:ascii="Futura Lt BT" w:hAnsi="Futura Lt BT"/>
          <w:sz w:val="24"/>
          <w:szCs w:val="24"/>
        </w:rPr>
        <w:t xml:space="preserve">Tujuan dari </w:t>
      </w:r>
      <w:r w:rsidR="002D77BD" w:rsidRPr="00F86292">
        <w:rPr>
          <w:rFonts w:ascii="Futura Lt BT" w:hAnsi="Futura Lt BT"/>
          <w:sz w:val="24"/>
          <w:szCs w:val="24"/>
        </w:rPr>
        <w:t>penelitian</w:t>
      </w:r>
      <w:r w:rsidRPr="00F86292">
        <w:rPr>
          <w:rFonts w:ascii="Futura Lt BT" w:hAnsi="Futura Lt BT"/>
          <w:sz w:val="24"/>
          <w:szCs w:val="24"/>
        </w:rPr>
        <w:t xml:space="preserve"> ini adalah </w:t>
      </w:r>
      <w:r w:rsidR="00687955" w:rsidRPr="00F86292">
        <w:rPr>
          <w:rFonts w:ascii="Futura Lt BT" w:hAnsi="Futura Lt BT"/>
          <w:sz w:val="24"/>
          <w:szCs w:val="24"/>
        </w:rPr>
        <w:t xml:space="preserve">untuk </w:t>
      </w:r>
      <w:r w:rsidRPr="00F86292">
        <w:rPr>
          <w:rFonts w:ascii="Futura Lt BT" w:hAnsi="Futura Lt BT"/>
          <w:sz w:val="24"/>
          <w:szCs w:val="24"/>
        </w:rPr>
        <w:t xml:space="preserve">menganalisis </w:t>
      </w:r>
      <w:r w:rsidR="00F77DD9" w:rsidRPr="00F86292">
        <w:rPr>
          <w:rFonts w:ascii="Futura Lt BT" w:hAnsi="Futura Lt BT"/>
          <w:sz w:val="24"/>
          <w:szCs w:val="24"/>
        </w:rPr>
        <w:t xml:space="preserve">dan memperkirakan </w:t>
      </w:r>
      <w:r w:rsidR="000C1307" w:rsidRPr="00F86292">
        <w:rPr>
          <w:rFonts w:ascii="Futura Lt BT" w:hAnsi="Futura Lt BT"/>
          <w:sz w:val="24"/>
          <w:szCs w:val="24"/>
        </w:rPr>
        <w:t xml:space="preserve">besarnya dampak yang ditimbulkan </w:t>
      </w:r>
      <w:r w:rsidR="005E753A" w:rsidRPr="00F86292">
        <w:rPr>
          <w:rFonts w:ascii="Futura Lt BT" w:hAnsi="Futura Lt BT"/>
          <w:sz w:val="24"/>
          <w:szCs w:val="24"/>
        </w:rPr>
        <w:t>oleh</w:t>
      </w:r>
      <w:r w:rsidR="00C53DF8" w:rsidRPr="00F86292">
        <w:rPr>
          <w:rFonts w:ascii="Futura Lt BT" w:hAnsi="Futura Lt BT"/>
          <w:sz w:val="24"/>
          <w:szCs w:val="24"/>
        </w:rPr>
        <w:t xml:space="preserve"> </w:t>
      </w:r>
      <w:r w:rsidR="00F86292">
        <w:rPr>
          <w:rFonts w:ascii="Futura Lt BT" w:hAnsi="Futura Lt BT"/>
          <w:sz w:val="24"/>
          <w:szCs w:val="24"/>
        </w:rPr>
        <w:t xml:space="preserve">adanya peningkatan produksi </w:t>
      </w:r>
      <w:r w:rsidR="00C53DF8" w:rsidRPr="00F86292">
        <w:rPr>
          <w:rFonts w:ascii="Futura Lt BT" w:hAnsi="Futura Lt BT"/>
          <w:sz w:val="24"/>
          <w:szCs w:val="24"/>
        </w:rPr>
        <w:t xml:space="preserve">sektor pertambangan </w:t>
      </w:r>
      <w:r w:rsidR="00F86292">
        <w:rPr>
          <w:rFonts w:ascii="Futura Lt BT" w:hAnsi="Futura Lt BT"/>
          <w:sz w:val="24"/>
          <w:szCs w:val="24"/>
        </w:rPr>
        <w:t xml:space="preserve">batubara </w:t>
      </w:r>
      <w:r w:rsidR="00F77DD9" w:rsidRPr="00F86292">
        <w:rPr>
          <w:rFonts w:ascii="Futura Lt BT" w:hAnsi="Futura Lt BT"/>
          <w:sz w:val="24"/>
          <w:szCs w:val="24"/>
        </w:rPr>
        <w:t xml:space="preserve">terhadap </w:t>
      </w:r>
      <w:r w:rsidR="00F86292">
        <w:rPr>
          <w:rFonts w:ascii="Futura Lt BT" w:hAnsi="Futura Lt BT"/>
          <w:sz w:val="24"/>
          <w:szCs w:val="24"/>
        </w:rPr>
        <w:t xml:space="preserve">struktur </w:t>
      </w:r>
      <w:r w:rsidR="00F77DD9" w:rsidRPr="00F86292">
        <w:rPr>
          <w:rFonts w:ascii="Futura Lt BT" w:hAnsi="Futura Lt BT"/>
          <w:sz w:val="24"/>
          <w:szCs w:val="24"/>
        </w:rPr>
        <w:t>perekonomian</w:t>
      </w:r>
      <w:r w:rsidRPr="00F86292">
        <w:rPr>
          <w:rFonts w:ascii="Futura Lt BT" w:hAnsi="Futura Lt BT"/>
          <w:sz w:val="24"/>
          <w:szCs w:val="24"/>
        </w:rPr>
        <w:t xml:space="preserve"> </w:t>
      </w:r>
      <w:r w:rsidR="00F86292">
        <w:rPr>
          <w:rFonts w:ascii="Futura Lt BT" w:hAnsi="Futura Lt BT"/>
          <w:sz w:val="24"/>
          <w:szCs w:val="24"/>
        </w:rPr>
        <w:t xml:space="preserve">Kabupaten Muara Enim dan </w:t>
      </w:r>
      <w:r w:rsidRPr="00F86292">
        <w:rPr>
          <w:rFonts w:ascii="Futura Lt BT" w:hAnsi="Futura Lt BT"/>
          <w:sz w:val="24"/>
          <w:szCs w:val="24"/>
        </w:rPr>
        <w:t>Nasional.</w:t>
      </w:r>
      <w:r w:rsidR="00704B80" w:rsidRPr="00F86292">
        <w:rPr>
          <w:rFonts w:ascii="Futura Lt BT" w:hAnsi="Futura Lt BT"/>
          <w:sz w:val="24"/>
          <w:szCs w:val="24"/>
        </w:rPr>
        <w:t xml:space="preserve"> </w:t>
      </w:r>
      <w:r w:rsidR="005E1C54" w:rsidRPr="00F86292">
        <w:rPr>
          <w:rFonts w:ascii="Futura Lt BT" w:hAnsi="Futura Lt BT"/>
          <w:sz w:val="24"/>
          <w:szCs w:val="24"/>
        </w:rPr>
        <w:t xml:space="preserve">Alat yang digunakan untuk mengukur dampak tersebut adalah indeks pengganda </w:t>
      </w:r>
      <w:r w:rsidR="009C70A4" w:rsidRPr="00F86292">
        <w:rPr>
          <w:rFonts w:ascii="Futura Lt BT" w:hAnsi="Futura Lt BT"/>
          <w:sz w:val="24"/>
          <w:szCs w:val="24"/>
        </w:rPr>
        <w:t>output</w:t>
      </w:r>
      <w:r w:rsidR="005E1C54" w:rsidRPr="00F86292">
        <w:rPr>
          <w:rFonts w:ascii="Futura Lt BT" w:hAnsi="Futura Lt BT"/>
          <w:sz w:val="24"/>
          <w:szCs w:val="24"/>
        </w:rPr>
        <w:t xml:space="preserve"> (</w:t>
      </w:r>
      <w:r w:rsidR="005E1C54" w:rsidRPr="00F86292">
        <w:rPr>
          <w:rFonts w:ascii="Futura Lt BT" w:hAnsi="Futura Lt BT"/>
          <w:i/>
          <w:sz w:val="24"/>
          <w:szCs w:val="24"/>
        </w:rPr>
        <w:t>output multiplier</w:t>
      </w:r>
      <w:r w:rsidR="005E1C54" w:rsidRPr="00F86292">
        <w:rPr>
          <w:rFonts w:ascii="Futura Lt BT" w:hAnsi="Futura Lt BT"/>
          <w:sz w:val="24"/>
          <w:szCs w:val="24"/>
        </w:rPr>
        <w:t>)</w:t>
      </w:r>
      <w:r w:rsidR="009C70A4" w:rsidRPr="00F86292">
        <w:rPr>
          <w:rFonts w:ascii="Futura Lt BT" w:hAnsi="Futura Lt BT"/>
          <w:sz w:val="24"/>
          <w:szCs w:val="24"/>
        </w:rPr>
        <w:t>, pendapatan</w:t>
      </w:r>
      <w:r w:rsidR="005E1C54" w:rsidRPr="00F86292">
        <w:rPr>
          <w:rFonts w:ascii="Futura Lt BT" w:hAnsi="Futura Lt BT"/>
          <w:sz w:val="24"/>
          <w:szCs w:val="24"/>
        </w:rPr>
        <w:t xml:space="preserve"> (</w:t>
      </w:r>
      <w:r w:rsidR="005E1C54" w:rsidRPr="00F86292">
        <w:rPr>
          <w:rFonts w:ascii="Futura Lt BT" w:hAnsi="Futura Lt BT"/>
          <w:i/>
          <w:sz w:val="24"/>
          <w:szCs w:val="24"/>
        </w:rPr>
        <w:t>income multiplier</w:t>
      </w:r>
      <w:r w:rsidR="005E1C54" w:rsidRPr="00F86292">
        <w:rPr>
          <w:rFonts w:ascii="Futura Lt BT" w:hAnsi="Futura Lt BT"/>
          <w:sz w:val="24"/>
          <w:szCs w:val="24"/>
        </w:rPr>
        <w:t>)</w:t>
      </w:r>
      <w:r w:rsidR="009C70A4" w:rsidRPr="00F86292">
        <w:rPr>
          <w:rFonts w:ascii="Futura Lt BT" w:hAnsi="Futura Lt BT"/>
          <w:sz w:val="24"/>
          <w:szCs w:val="24"/>
        </w:rPr>
        <w:t>, nilai tambah</w:t>
      </w:r>
      <w:r w:rsidR="005E1C54" w:rsidRPr="00F86292">
        <w:rPr>
          <w:rFonts w:ascii="Futura Lt BT" w:hAnsi="Futura Lt BT"/>
          <w:sz w:val="24"/>
          <w:szCs w:val="24"/>
        </w:rPr>
        <w:t xml:space="preserve"> (</w:t>
      </w:r>
      <w:r w:rsidR="005E1C54" w:rsidRPr="00F86292">
        <w:rPr>
          <w:rFonts w:ascii="Futura Lt BT" w:hAnsi="Futura Lt BT"/>
          <w:i/>
          <w:sz w:val="24"/>
          <w:szCs w:val="24"/>
        </w:rPr>
        <w:t>value added multiplier</w:t>
      </w:r>
      <w:r w:rsidR="005E1C54" w:rsidRPr="00F86292">
        <w:rPr>
          <w:rFonts w:ascii="Futura Lt BT" w:hAnsi="Futura Lt BT"/>
          <w:sz w:val="24"/>
          <w:szCs w:val="24"/>
        </w:rPr>
        <w:t>)</w:t>
      </w:r>
      <w:r w:rsidR="009C70A4" w:rsidRPr="00F86292">
        <w:rPr>
          <w:rFonts w:ascii="Futura Lt BT" w:hAnsi="Futura Lt BT"/>
          <w:sz w:val="24"/>
          <w:szCs w:val="24"/>
        </w:rPr>
        <w:t xml:space="preserve">, tenaga kerja </w:t>
      </w:r>
      <w:r w:rsidR="005E1C54" w:rsidRPr="00F86292">
        <w:rPr>
          <w:rFonts w:ascii="Futura Lt BT" w:hAnsi="Futura Lt BT"/>
          <w:sz w:val="24"/>
          <w:szCs w:val="24"/>
        </w:rPr>
        <w:t>(</w:t>
      </w:r>
      <w:r w:rsidR="005E1C54" w:rsidRPr="00F86292">
        <w:rPr>
          <w:rFonts w:ascii="Futura Lt BT" w:hAnsi="Futura Lt BT"/>
          <w:i/>
          <w:sz w:val="24"/>
          <w:szCs w:val="24"/>
        </w:rPr>
        <w:t>labour multiplier</w:t>
      </w:r>
      <w:r w:rsidR="005E1C54" w:rsidRPr="00F86292">
        <w:rPr>
          <w:rFonts w:ascii="Futura Lt BT" w:hAnsi="Futura Lt BT"/>
          <w:sz w:val="24"/>
          <w:szCs w:val="24"/>
        </w:rPr>
        <w:t xml:space="preserve">) </w:t>
      </w:r>
      <w:r w:rsidR="009C70A4" w:rsidRPr="00F86292">
        <w:rPr>
          <w:rFonts w:ascii="Futura Lt BT" w:hAnsi="Futura Lt BT"/>
          <w:sz w:val="24"/>
          <w:szCs w:val="24"/>
        </w:rPr>
        <w:t xml:space="preserve">dan investasi. </w:t>
      </w:r>
    </w:p>
    <w:p w:rsidR="003D5362" w:rsidRPr="00F86292" w:rsidRDefault="003D5362" w:rsidP="00E12652">
      <w:pPr>
        <w:spacing w:after="0" w:line="240" w:lineRule="auto"/>
        <w:jc w:val="both"/>
        <w:rPr>
          <w:rFonts w:ascii="Futura Lt BT" w:hAnsi="Futura Lt BT"/>
          <w:sz w:val="24"/>
          <w:szCs w:val="24"/>
        </w:rPr>
      </w:pPr>
    </w:p>
    <w:p w:rsidR="00825BB4" w:rsidRPr="00393951" w:rsidRDefault="00825BB4" w:rsidP="00393951">
      <w:pPr>
        <w:pStyle w:val="ListParagraph"/>
        <w:numPr>
          <w:ilvl w:val="0"/>
          <w:numId w:val="14"/>
        </w:numPr>
        <w:spacing w:after="0" w:line="240" w:lineRule="auto"/>
        <w:ind w:left="426" w:hanging="426"/>
        <w:jc w:val="both"/>
        <w:rPr>
          <w:rFonts w:ascii="Futura Lt BT" w:hAnsi="Futura Lt BT"/>
          <w:b/>
          <w:sz w:val="24"/>
          <w:szCs w:val="24"/>
        </w:rPr>
      </w:pPr>
      <w:r w:rsidRPr="00393951">
        <w:rPr>
          <w:rFonts w:ascii="Futura Lt BT" w:hAnsi="Futura Lt BT"/>
          <w:b/>
          <w:sz w:val="24"/>
          <w:szCs w:val="24"/>
        </w:rPr>
        <w:t xml:space="preserve">TINJAUAN PUSTAKA DAN METODOLOGI </w:t>
      </w:r>
    </w:p>
    <w:p w:rsidR="001D2E2D" w:rsidRDefault="001D2E2D" w:rsidP="005C5115">
      <w:pPr>
        <w:spacing w:after="0" w:line="240" w:lineRule="auto"/>
        <w:jc w:val="both"/>
        <w:rPr>
          <w:rFonts w:ascii="Futura Lt BT" w:hAnsi="Futura Lt BT"/>
          <w:b/>
          <w:sz w:val="24"/>
          <w:szCs w:val="24"/>
        </w:rPr>
      </w:pPr>
    </w:p>
    <w:p w:rsidR="00825BB4" w:rsidRDefault="00825BB4" w:rsidP="005C5115">
      <w:pPr>
        <w:spacing w:after="0" w:line="240" w:lineRule="auto"/>
        <w:rPr>
          <w:rFonts w:ascii="Futura Lt BT" w:eastAsia="Times New Roman" w:hAnsi="Futura Lt BT"/>
          <w:b/>
          <w:sz w:val="24"/>
          <w:szCs w:val="24"/>
        </w:rPr>
      </w:pPr>
      <w:r w:rsidRPr="00825BB4">
        <w:rPr>
          <w:rFonts w:ascii="Futura Lt BT" w:eastAsia="Times New Roman" w:hAnsi="Futura Lt BT"/>
          <w:b/>
          <w:sz w:val="24"/>
          <w:szCs w:val="24"/>
        </w:rPr>
        <w:t>Tinjauan Pustaka</w:t>
      </w:r>
    </w:p>
    <w:p w:rsidR="003C2227" w:rsidRDefault="00FC4FA6" w:rsidP="00787FED">
      <w:pPr>
        <w:autoSpaceDE w:val="0"/>
        <w:autoSpaceDN w:val="0"/>
        <w:adjustRightInd w:val="0"/>
        <w:spacing w:after="0" w:line="240" w:lineRule="auto"/>
        <w:ind w:firstLine="567"/>
        <w:jc w:val="both"/>
        <w:rPr>
          <w:rFonts w:ascii="Futura Lt BT" w:hAnsi="Futura Lt BT"/>
          <w:sz w:val="24"/>
          <w:szCs w:val="24"/>
        </w:rPr>
      </w:pPr>
      <w:r>
        <w:rPr>
          <w:rFonts w:ascii="Futura Lt BT" w:hAnsi="Futura Lt BT" w:cs="Bell#20MT"/>
          <w:sz w:val="24"/>
          <w:szCs w:val="24"/>
        </w:rPr>
        <w:t xml:space="preserve">Menurut </w:t>
      </w:r>
      <w:r>
        <w:rPr>
          <w:rFonts w:ascii="Futura Lt BT" w:hAnsi="Futura Lt BT"/>
          <w:sz w:val="24"/>
          <w:szCs w:val="24"/>
        </w:rPr>
        <w:t>Mudzakir dan Suherman (2010), p</w:t>
      </w:r>
      <w:r>
        <w:rPr>
          <w:rFonts w:ascii="Futura Lt BT" w:hAnsi="Futura Lt BT" w:cs="Bell#20MT"/>
          <w:sz w:val="24"/>
          <w:szCs w:val="24"/>
        </w:rPr>
        <w:t xml:space="preserve">engaruh atau dampak pengganda dalam analisis tabel input-output terdapat terdiri dari </w:t>
      </w:r>
      <w:r w:rsidR="00D6558E" w:rsidRPr="003C2227">
        <w:rPr>
          <w:rFonts w:ascii="Futura Lt BT" w:hAnsi="Futura Lt BT"/>
          <w:sz w:val="24"/>
          <w:szCs w:val="24"/>
        </w:rPr>
        <w:t xml:space="preserve">: </w:t>
      </w:r>
    </w:p>
    <w:p w:rsidR="00B9164F" w:rsidRDefault="00D6558E" w:rsidP="005C5115">
      <w:pPr>
        <w:pStyle w:val="ListParagraph"/>
        <w:numPr>
          <w:ilvl w:val="0"/>
          <w:numId w:val="3"/>
        </w:numPr>
        <w:spacing w:after="0" w:line="240" w:lineRule="auto"/>
        <w:ind w:left="426" w:hanging="426"/>
        <w:jc w:val="both"/>
        <w:rPr>
          <w:rFonts w:ascii="Futura Lt BT" w:hAnsi="Futura Lt BT"/>
          <w:sz w:val="24"/>
          <w:szCs w:val="24"/>
        </w:rPr>
      </w:pPr>
      <w:r w:rsidRPr="00B9164F">
        <w:rPr>
          <w:rFonts w:ascii="Futura Lt BT" w:hAnsi="Futura Lt BT"/>
          <w:sz w:val="24"/>
          <w:szCs w:val="24"/>
        </w:rPr>
        <w:t>Dampak awal (</w:t>
      </w:r>
      <w:r w:rsidRPr="00787FED">
        <w:rPr>
          <w:rFonts w:ascii="Futura Lt BT" w:hAnsi="Futura Lt BT"/>
          <w:i/>
          <w:sz w:val="24"/>
          <w:szCs w:val="24"/>
        </w:rPr>
        <w:t>initial impact</w:t>
      </w:r>
      <w:r w:rsidRPr="00B9164F">
        <w:rPr>
          <w:rFonts w:ascii="Futura Lt BT" w:hAnsi="Futura Lt BT"/>
          <w:sz w:val="24"/>
          <w:szCs w:val="24"/>
        </w:rPr>
        <w:t>)</w:t>
      </w:r>
      <w:r w:rsidR="00A31BF6">
        <w:rPr>
          <w:rFonts w:ascii="Futura Lt BT" w:hAnsi="Futura Lt BT"/>
          <w:sz w:val="24"/>
          <w:szCs w:val="24"/>
        </w:rPr>
        <w:t xml:space="preserve"> </w:t>
      </w:r>
      <w:r w:rsidR="00A31BF6">
        <w:rPr>
          <w:rFonts w:ascii="Futura Lt BT" w:eastAsia="Arial Unicode MS" w:hAnsi="Futura Lt BT" w:cs="Arial Unicode MS"/>
          <w:color w:val="000000"/>
          <w:sz w:val="24"/>
          <w:szCs w:val="24"/>
        </w:rPr>
        <w:t xml:space="preserve">adalah dampak </w:t>
      </w:r>
      <w:r w:rsidR="00A31BF6" w:rsidRPr="004161C7">
        <w:rPr>
          <w:rFonts w:ascii="Futura Lt BT" w:eastAsia="Arial Unicode MS" w:hAnsi="Futura Lt BT" w:cs="Arial Unicode MS"/>
          <w:color w:val="000000"/>
          <w:sz w:val="24"/>
          <w:szCs w:val="24"/>
        </w:rPr>
        <w:t xml:space="preserve">peningkatan output sektor yang bersangkutan (nilai </w:t>
      </w:r>
      <w:r w:rsidR="00A31BF6">
        <w:rPr>
          <w:rFonts w:ascii="Futura Lt BT" w:eastAsia="Arial Unicode MS" w:hAnsi="Futura Lt BT" w:cs="Arial Unicode MS"/>
          <w:color w:val="000000"/>
          <w:sz w:val="24"/>
          <w:szCs w:val="24"/>
        </w:rPr>
        <w:t>dampak awal</w:t>
      </w:r>
      <w:r w:rsidR="00A31BF6" w:rsidRPr="004161C7">
        <w:rPr>
          <w:rFonts w:ascii="Futura Lt BT" w:eastAsia="Arial Unicode MS" w:hAnsi="Futura Lt BT" w:cs="Arial Unicode MS"/>
          <w:color w:val="000000"/>
          <w:sz w:val="24"/>
          <w:szCs w:val="24"/>
        </w:rPr>
        <w:t xml:space="preserve"> sama dengan satu)</w:t>
      </w:r>
      <w:r w:rsidRPr="00B9164F">
        <w:rPr>
          <w:rFonts w:ascii="Futura Lt BT" w:hAnsi="Futura Lt BT"/>
          <w:sz w:val="24"/>
          <w:szCs w:val="24"/>
        </w:rPr>
        <w:t xml:space="preserve">, </w:t>
      </w:r>
    </w:p>
    <w:p w:rsidR="00B9164F" w:rsidRDefault="00A31BF6" w:rsidP="005C5115">
      <w:pPr>
        <w:pStyle w:val="ListParagraph"/>
        <w:numPr>
          <w:ilvl w:val="0"/>
          <w:numId w:val="3"/>
        </w:numPr>
        <w:spacing w:after="0" w:line="240" w:lineRule="auto"/>
        <w:ind w:left="426" w:hanging="426"/>
        <w:jc w:val="both"/>
        <w:rPr>
          <w:rFonts w:ascii="Futura Lt BT" w:hAnsi="Futura Lt BT"/>
          <w:sz w:val="24"/>
          <w:szCs w:val="24"/>
        </w:rPr>
      </w:pPr>
      <w:r>
        <w:rPr>
          <w:rFonts w:ascii="Futura Lt BT" w:eastAsia="Arial Unicode MS" w:hAnsi="Futura Lt BT" w:cs="Arial Unicode MS"/>
          <w:color w:val="000000"/>
          <w:sz w:val="24"/>
          <w:szCs w:val="24"/>
        </w:rPr>
        <w:t>Dampak langsung adalah</w:t>
      </w:r>
      <w:r w:rsidRPr="004161C7">
        <w:rPr>
          <w:rFonts w:ascii="Futura Lt BT" w:eastAsia="Arial Unicode MS" w:hAnsi="Futura Lt BT" w:cs="Arial Unicode MS"/>
          <w:color w:val="000000"/>
          <w:sz w:val="24"/>
          <w:szCs w:val="24"/>
        </w:rPr>
        <w:t xml:space="preserve"> </w:t>
      </w:r>
      <w:r>
        <w:rPr>
          <w:rFonts w:ascii="Futura Lt BT" w:eastAsia="Arial Unicode MS" w:hAnsi="Futura Lt BT" w:cs="Arial Unicode MS"/>
          <w:color w:val="000000"/>
          <w:sz w:val="24"/>
          <w:szCs w:val="24"/>
        </w:rPr>
        <w:t xml:space="preserve">dampak </w:t>
      </w:r>
      <w:r w:rsidRPr="004161C7">
        <w:rPr>
          <w:rFonts w:ascii="Futura Lt BT" w:eastAsia="Arial Unicode MS" w:hAnsi="Futura Lt BT" w:cs="Arial Unicode MS"/>
          <w:color w:val="000000"/>
          <w:sz w:val="24"/>
          <w:szCs w:val="24"/>
        </w:rPr>
        <w:t xml:space="preserve">pembelian langsung. </w:t>
      </w:r>
      <w:r>
        <w:rPr>
          <w:rFonts w:ascii="Futura Lt BT" w:eastAsia="Arial Unicode MS" w:hAnsi="Futura Lt BT" w:cs="Arial Unicode MS"/>
          <w:color w:val="000000"/>
          <w:sz w:val="24"/>
          <w:szCs w:val="24"/>
        </w:rPr>
        <w:t xml:space="preserve">Dampak tak langsung adalah dampak </w:t>
      </w:r>
      <w:r w:rsidRPr="004161C7">
        <w:rPr>
          <w:rFonts w:ascii="Futura Lt BT" w:eastAsia="Arial Unicode MS" w:hAnsi="Futura Lt BT" w:cs="Arial Unicode MS"/>
          <w:color w:val="000000"/>
          <w:sz w:val="24"/>
          <w:szCs w:val="24"/>
        </w:rPr>
        <w:t xml:space="preserve">tidak langsung atau </w:t>
      </w:r>
      <w:r>
        <w:rPr>
          <w:rFonts w:ascii="Futura Lt BT" w:eastAsia="Arial Unicode MS" w:hAnsi="Futura Lt BT" w:cs="Arial Unicode MS"/>
          <w:color w:val="000000"/>
          <w:sz w:val="24"/>
          <w:szCs w:val="24"/>
        </w:rPr>
        <w:t xml:space="preserve">dampak </w:t>
      </w:r>
      <w:r w:rsidR="00787FED">
        <w:rPr>
          <w:rFonts w:ascii="Futura Lt BT" w:eastAsia="Arial Unicode MS" w:hAnsi="Futura Lt BT" w:cs="Arial Unicode MS"/>
          <w:color w:val="000000"/>
          <w:sz w:val="24"/>
          <w:szCs w:val="24"/>
        </w:rPr>
        <w:t>pendukung industri,</w:t>
      </w:r>
      <w:r w:rsidR="00D6558E" w:rsidRPr="00B9164F">
        <w:rPr>
          <w:rFonts w:ascii="Futura Lt BT" w:hAnsi="Futura Lt BT"/>
          <w:sz w:val="24"/>
          <w:szCs w:val="24"/>
        </w:rPr>
        <w:t xml:space="preserve"> dan </w:t>
      </w:r>
    </w:p>
    <w:p w:rsidR="00825BB4" w:rsidRPr="00B9164F" w:rsidRDefault="00D6558E" w:rsidP="00B9164F">
      <w:pPr>
        <w:pStyle w:val="ListParagraph"/>
        <w:numPr>
          <w:ilvl w:val="0"/>
          <w:numId w:val="3"/>
        </w:numPr>
        <w:spacing w:after="0" w:line="240" w:lineRule="auto"/>
        <w:ind w:left="426" w:hanging="426"/>
        <w:jc w:val="both"/>
        <w:rPr>
          <w:rFonts w:ascii="Futura Lt BT" w:hAnsi="Futura Lt BT"/>
          <w:sz w:val="24"/>
          <w:szCs w:val="24"/>
        </w:rPr>
      </w:pPr>
      <w:r w:rsidRPr="00B9164F">
        <w:rPr>
          <w:rFonts w:ascii="Futura Lt BT" w:hAnsi="Futura Lt BT"/>
          <w:sz w:val="24"/>
          <w:szCs w:val="24"/>
        </w:rPr>
        <w:t>Dampak imbasan konsum</w:t>
      </w:r>
      <w:r w:rsidR="00A31BF6">
        <w:rPr>
          <w:rFonts w:ascii="Futura Lt BT" w:hAnsi="Futura Lt BT"/>
          <w:sz w:val="24"/>
          <w:szCs w:val="24"/>
        </w:rPr>
        <w:t>si (</w:t>
      </w:r>
      <w:r w:rsidR="00A31BF6" w:rsidRPr="00787FED">
        <w:rPr>
          <w:rFonts w:ascii="Futura Lt BT" w:hAnsi="Futura Lt BT"/>
          <w:i/>
          <w:sz w:val="24"/>
          <w:szCs w:val="24"/>
        </w:rPr>
        <w:t>consumption induced effect</w:t>
      </w:r>
      <w:r w:rsidR="00A31BF6">
        <w:rPr>
          <w:rFonts w:ascii="Futura Lt BT" w:hAnsi="Futura Lt BT"/>
          <w:sz w:val="24"/>
          <w:szCs w:val="24"/>
        </w:rPr>
        <w:t>) adalah dampak peningkatan konsumsi.</w:t>
      </w:r>
    </w:p>
    <w:p w:rsidR="003C2227" w:rsidRDefault="003C2227" w:rsidP="003C2227">
      <w:pPr>
        <w:autoSpaceDE w:val="0"/>
        <w:autoSpaceDN w:val="0"/>
        <w:adjustRightInd w:val="0"/>
        <w:spacing w:after="0" w:line="240" w:lineRule="auto"/>
        <w:jc w:val="both"/>
        <w:rPr>
          <w:rFonts w:ascii="Futura Lt BT" w:eastAsia="Arial Unicode MS" w:hAnsi="Futura Lt BT" w:cs="Arial Unicode MS"/>
          <w:color w:val="000000"/>
          <w:sz w:val="24"/>
          <w:szCs w:val="24"/>
        </w:rPr>
      </w:pPr>
    </w:p>
    <w:p w:rsidR="00787FED" w:rsidRDefault="00FC4FA6" w:rsidP="00787FED">
      <w:pPr>
        <w:autoSpaceDE w:val="0"/>
        <w:autoSpaceDN w:val="0"/>
        <w:adjustRightInd w:val="0"/>
        <w:spacing w:after="0" w:line="240" w:lineRule="auto"/>
        <w:ind w:firstLine="567"/>
        <w:jc w:val="both"/>
        <w:rPr>
          <w:rFonts w:ascii="Futura Lt BT" w:hAnsi="Futura Lt BT"/>
          <w:sz w:val="24"/>
          <w:szCs w:val="24"/>
        </w:rPr>
      </w:pPr>
      <w:r>
        <w:rPr>
          <w:rFonts w:ascii="Futura Lt BT" w:eastAsia="Arial Unicode MS" w:hAnsi="Futura Lt BT" w:cs="Arial Unicode MS"/>
          <w:color w:val="000000"/>
          <w:sz w:val="24"/>
          <w:szCs w:val="24"/>
        </w:rPr>
        <w:t>Dampak</w:t>
      </w:r>
      <w:r w:rsidR="003C2227">
        <w:rPr>
          <w:rFonts w:ascii="Futura Lt BT" w:eastAsia="Arial Unicode MS" w:hAnsi="Futura Lt BT" w:cs="Arial Unicode MS"/>
          <w:color w:val="000000"/>
          <w:sz w:val="24"/>
          <w:szCs w:val="24"/>
        </w:rPr>
        <w:t xml:space="preserve"> pengganda total </w:t>
      </w:r>
      <w:r>
        <w:rPr>
          <w:rFonts w:ascii="Futura Lt BT" w:eastAsia="Arial Unicode MS" w:hAnsi="Futura Lt BT" w:cs="Arial Unicode MS"/>
          <w:color w:val="000000"/>
          <w:sz w:val="24"/>
          <w:szCs w:val="24"/>
        </w:rPr>
        <w:t xml:space="preserve">merupakan </w:t>
      </w:r>
      <w:r w:rsidR="00140B36">
        <w:rPr>
          <w:rFonts w:ascii="Futura Lt BT" w:eastAsia="Arial Unicode MS" w:hAnsi="Futura Lt BT" w:cs="Arial Unicode MS"/>
          <w:color w:val="000000"/>
          <w:sz w:val="24"/>
          <w:szCs w:val="24"/>
        </w:rPr>
        <w:t>penjumlahan</w:t>
      </w:r>
      <w:r>
        <w:rPr>
          <w:rFonts w:ascii="Futura Lt BT" w:eastAsia="Arial Unicode MS" w:hAnsi="Futura Lt BT" w:cs="Arial Unicode MS"/>
          <w:color w:val="000000"/>
          <w:sz w:val="24"/>
          <w:szCs w:val="24"/>
        </w:rPr>
        <w:t xml:space="preserve"> dari dampak </w:t>
      </w:r>
      <w:r w:rsidR="003C2227">
        <w:rPr>
          <w:rFonts w:ascii="Futura Lt BT" w:eastAsia="Arial Unicode MS" w:hAnsi="Futura Lt BT" w:cs="Arial Unicode MS"/>
          <w:color w:val="000000"/>
          <w:sz w:val="24"/>
          <w:szCs w:val="24"/>
        </w:rPr>
        <w:t>awal</w:t>
      </w:r>
      <w:r w:rsidR="003C2227" w:rsidRPr="004161C7">
        <w:rPr>
          <w:rFonts w:ascii="Futura Lt BT" w:eastAsia="Arial Unicode MS" w:hAnsi="Futura Lt BT" w:cs="Arial Unicode MS"/>
          <w:color w:val="000000"/>
          <w:sz w:val="24"/>
          <w:szCs w:val="24"/>
        </w:rPr>
        <w:t xml:space="preserve"> </w:t>
      </w:r>
      <w:r>
        <w:rPr>
          <w:rFonts w:ascii="Futura Lt BT" w:eastAsia="Arial Unicode MS" w:hAnsi="Futura Lt BT" w:cs="Arial Unicode MS"/>
          <w:color w:val="000000"/>
          <w:sz w:val="24"/>
          <w:szCs w:val="24"/>
        </w:rPr>
        <w:t xml:space="preserve">ditambah dampak </w:t>
      </w:r>
      <w:r w:rsidR="003C2227">
        <w:rPr>
          <w:rFonts w:ascii="Futura Lt BT" w:eastAsia="Arial Unicode MS" w:hAnsi="Futura Lt BT" w:cs="Arial Unicode MS"/>
          <w:color w:val="000000"/>
          <w:sz w:val="24"/>
          <w:szCs w:val="24"/>
        </w:rPr>
        <w:t>langsung</w:t>
      </w:r>
      <w:r>
        <w:rPr>
          <w:rFonts w:ascii="Futura Lt BT" w:eastAsia="Arial Unicode MS" w:hAnsi="Futura Lt BT" w:cs="Arial Unicode MS"/>
          <w:color w:val="000000"/>
          <w:sz w:val="24"/>
          <w:szCs w:val="24"/>
        </w:rPr>
        <w:t xml:space="preserve">, dampak </w:t>
      </w:r>
      <w:r w:rsidR="003C2227">
        <w:rPr>
          <w:rFonts w:ascii="Futura Lt BT" w:eastAsia="Arial Unicode MS" w:hAnsi="Futura Lt BT" w:cs="Arial Unicode MS"/>
          <w:color w:val="000000"/>
          <w:sz w:val="24"/>
          <w:szCs w:val="24"/>
        </w:rPr>
        <w:t>tak langsung</w:t>
      </w:r>
      <w:r w:rsidR="003C2227" w:rsidRPr="004161C7">
        <w:rPr>
          <w:rFonts w:ascii="Futura Lt BT" w:eastAsia="Arial Unicode MS" w:hAnsi="Futura Lt BT" w:cs="Arial Unicode MS"/>
          <w:color w:val="000000"/>
          <w:sz w:val="24"/>
          <w:szCs w:val="24"/>
        </w:rPr>
        <w:t xml:space="preserve"> </w:t>
      </w:r>
      <w:r>
        <w:rPr>
          <w:rFonts w:ascii="Futura Lt BT" w:eastAsia="Arial Unicode MS" w:hAnsi="Futura Lt BT" w:cs="Arial Unicode MS"/>
          <w:color w:val="000000"/>
          <w:sz w:val="24"/>
          <w:szCs w:val="24"/>
        </w:rPr>
        <w:t xml:space="preserve">dan </w:t>
      </w:r>
      <w:r w:rsidR="00B9164F">
        <w:rPr>
          <w:rFonts w:ascii="Futura Lt BT" w:eastAsia="Arial Unicode MS" w:hAnsi="Futura Lt BT" w:cs="Arial Unicode MS"/>
          <w:color w:val="000000"/>
          <w:sz w:val="24"/>
          <w:szCs w:val="24"/>
        </w:rPr>
        <w:t>konsumsi induksi</w:t>
      </w:r>
      <w:r w:rsidR="003C2227" w:rsidRPr="004161C7">
        <w:rPr>
          <w:rFonts w:ascii="Futura Lt BT" w:eastAsia="Arial Unicode MS" w:hAnsi="Futura Lt BT" w:cs="Arial Unicode MS"/>
          <w:color w:val="000000"/>
          <w:sz w:val="24"/>
          <w:szCs w:val="24"/>
        </w:rPr>
        <w:t xml:space="preserve">. </w:t>
      </w:r>
      <w:r w:rsidR="00996C32" w:rsidRPr="003C2227">
        <w:rPr>
          <w:rFonts w:ascii="Futura Lt BT" w:hAnsi="Futura Lt BT"/>
          <w:sz w:val="24"/>
          <w:szCs w:val="24"/>
        </w:rPr>
        <w:t xml:space="preserve">Ada tiga macam efek </w:t>
      </w:r>
      <w:r w:rsidR="00D21F16">
        <w:rPr>
          <w:rFonts w:ascii="Futura Lt BT" w:hAnsi="Futura Lt BT"/>
          <w:sz w:val="24"/>
          <w:szCs w:val="24"/>
        </w:rPr>
        <w:t>pengganda (</w:t>
      </w:r>
      <w:r w:rsidR="00996C32" w:rsidRPr="00D21F16">
        <w:rPr>
          <w:rFonts w:ascii="Futura Lt BT" w:hAnsi="Futura Lt BT"/>
          <w:i/>
          <w:sz w:val="24"/>
          <w:szCs w:val="24"/>
        </w:rPr>
        <w:t>multiplier</w:t>
      </w:r>
      <w:r w:rsidR="00D21F16" w:rsidRPr="00D21F16">
        <w:rPr>
          <w:rFonts w:ascii="Futura Lt BT" w:hAnsi="Futura Lt BT"/>
          <w:i/>
          <w:sz w:val="24"/>
          <w:szCs w:val="24"/>
        </w:rPr>
        <w:t xml:space="preserve"> effect</w:t>
      </w:r>
      <w:r w:rsidR="00D21F16">
        <w:rPr>
          <w:rFonts w:ascii="Futura Lt BT" w:hAnsi="Futura Lt BT"/>
          <w:sz w:val="24"/>
          <w:szCs w:val="24"/>
        </w:rPr>
        <w:t>)</w:t>
      </w:r>
      <w:r w:rsidR="00996C32" w:rsidRPr="003C2227">
        <w:rPr>
          <w:rFonts w:ascii="Futura Lt BT" w:hAnsi="Futura Lt BT"/>
          <w:sz w:val="24"/>
          <w:szCs w:val="24"/>
        </w:rPr>
        <w:t>, yaitu efek pengganda output (</w:t>
      </w:r>
      <w:r w:rsidR="00996C32" w:rsidRPr="00D21F16">
        <w:rPr>
          <w:rFonts w:ascii="Futura Lt BT" w:hAnsi="Futura Lt BT"/>
          <w:i/>
          <w:sz w:val="24"/>
          <w:szCs w:val="24"/>
        </w:rPr>
        <w:t>ouput multiplier</w:t>
      </w:r>
      <w:r w:rsidR="00996C32" w:rsidRPr="003C2227">
        <w:rPr>
          <w:rFonts w:ascii="Futura Lt BT" w:hAnsi="Futura Lt BT"/>
          <w:sz w:val="24"/>
          <w:szCs w:val="24"/>
        </w:rPr>
        <w:t>), efek pengganda pendapatan (</w:t>
      </w:r>
      <w:r w:rsidR="00996C32" w:rsidRPr="00CA12E0">
        <w:rPr>
          <w:rFonts w:ascii="Futura Lt BT" w:hAnsi="Futura Lt BT"/>
          <w:i/>
          <w:sz w:val="24"/>
          <w:szCs w:val="24"/>
        </w:rPr>
        <w:t>income multiplier</w:t>
      </w:r>
      <w:r w:rsidR="00996C32" w:rsidRPr="003C2227">
        <w:rPr>
          <w:rFonts w:ascii="Futura Lt BT" w:hAnsi="Futura Lt BT"/>
          <w:sz w:val="24"/>
          <w:szCs w:val="24"/>
        </w:rPr>
        <w:t>), efek pengganda kesempatan kerja (</w:t>
      </w:r>
      <w:r w:rsidR="00996C32" w:rsidRPr="00D21F16">
        <w:rPr>
          <w:rFonts w:ascii="Futura Lt BT" w:hAnsi="Futura Lt BT"/>
          <w:i/>
          <w:sz w:val="24"/>
          <w:szCs w:val="24"/>
        </w:rPr>
        <w:t>employment multiplier</w:t>
      </w:r>
      <w:r w:rsidR="00996C32" w:rsidRPr="003C2227">
        <w:rPr>
          <w:rFonts w:ascii="Futura Lt BT" w:hAnsi="Futura Lt BT"/>
          <w:sz w:val="24"/>
          <w:szCs w:val="24"/>
        </w:rPr>
        <w:t>)</w:t>
      </w:r>
      <w:r w:rsidR="00464F3F">
        <w:rPr>
          <w:rFonts w:ascii="Futura Lt BT" w:hAnsi="Futura Lt BT"/>
          <w:sz w:val="24"/>
          <w:szCs w:val="24"/>
        </w:rPr>
        <w:t xml:space="preserve"> (</w:t>
      </w:r>
      <w:r w:rsidR="007F24E9">
        <w:rPr>
          <w:rFonts w:ascii="Futura Lt BT" w:hAnsi="Futura Lt BT"/>
          <w:sz w:val="24"/>
          <w:szCs w:val="24"/>
        </w:rPr>
        <w:t>Kasiyanti, 2010</w:t>
      </w:r>
      <w:r w:rsidR="00464F3F">
        <w:rPr>
          <w:rFonts w:ascii="Futura Lt BT" w:hAnsi="Futura Lt BT"/>
          <w:sz w:val="24"/>
          <w:szCs w:val="24"/>
        </w:rPr>
        <w:t>)</w:t>
      </w:r>
      <w:r w:rsidR="00996C32" w:rsidRPr="003C2227">
        <w:rPr>
          <w:rFonts w:ascii="Futura Lt BT" w:hAnsi="Futura Lt BT"/>
          <w:sz w:val="24"/>
          <w:szCs w:val="24"/>
        </w:rPr>
        <w:t xml:space="preserve">. Efek pengganda ouput merupakan alat analisis untuk menghitung total nilai produksi dari semua sektor ekonomi yang diperlukan untuk memenuhi nilai permintaan akhir dari output suatu sektor. Efek pengganda pendapatan merupakan alat analisis yang digunakan untuk mengetahui dampak perubahan permintaan akhir terhadap perubahan pendapatan yang diterima oleh rumah tangga sebagai </w:t>
      </w:r>
      <w:r w:rsidR="00D21F16">
        <w:rPr>
          <w:rFonts w:ascii="Futura Lt BT" w:hAnsi="Futura Lt BT"/>
          <w:sz w:val="24"/>
          <w:szCs w:val="24"/>
        </w:rPr>
        <w:t>pemasok</w:t>
      </w:r>
      <w:r w:rsidR="00996C32" w:rsidRPr="003C2227">
        <w:rPr>
          <w:rFonts w:ascii="Futura Lt BT" w:hAnsi="Futura Lt BT"/>
          <w:sz w:val="24"/>
          <w:szCs w:val="24"/>
        </w:rPr>
        <w:t xml:space="preserve"> tenaga kerja. Efek pengganda kesempatan kerja merupakan alat analisis untuk mengetahui </w:t>
      </w:r>
      <w:r w:rsidR="00996C32" w:rsidRPr="003C2227">
        <w:rPr>
          <w:rFonts w:ascii="Futura Lt BT" w:hAnsi="Futura Lt BT"/>
          <w:sz w:val="24"/>
          <w:szCs w:val="24"/>
        </w:rPr>
        <w:lastRenderedPageBreak/>
        <w:t>dampak perubahan permintaan akhir pada suatu sektor terhadap penyerapan tenaga kerja di sektor tersebut.</w:t>
      </w:r>
    </w:p>
    <w:p w:rsidR="004E5115" w:rsidRPr="00787FED" w:rsidRDefault="008E30CB" w:rsidP="00787FED">
      <w:pPr>
        <w:autoSpaceDE w:val="0"/>
        <w:autoSpaceDN w:val="0"/>
        <w:adjustRightInd w:val="0"/>
        <w:spacing w:after="0" w:line="240" w:lineRule="auto"/>
        <w:ind w:firstLine="567"/>
        <w:jc w:val="both"/>
        <w:rPr>
          <w:rFonts w:ascii="Futura Lt BT" w:hAnsi="Futura Lt BT"/>
          <w:sz w:val="24"/>
          <w:szCs w:val="24"/>
        </w:rPr>
      </w:pPr>
      <w:r>
        <w:rPr>
          <w:rFonts w:ascii="Futura Lt BT" w:hAnsi="Futura Lt BT"/>
          <w:sz w:val="24"/>
          <w:szCs w:val="24"/>
        </w:rPr>
        <w:t>D</w:t>
      </w:r>
      <w:r w:rsidR="005C5115" w:rsidRPr="00A03B39">
        <w:rPr>
          <w:rFonts w:ascii="Futura Lt BT" w:hAnsi="Futura Lt BT"/>
          <w:sz w:val="24"/>
          <w:szCs w:val="24"/>
        </w:rPr>
        <w:t xml:space="preserve">i </w:t>
      </w:r>
      <w:r w:rsidR="005C5115">
        <w:rPr>
          <w:rFonts w:ascii="Futura Lt BT" w:hAnsi="Futura Lt BT"/>
          <w:sz w:val="24"/>
          <w:szCs w:val="24"/>
        </w:rPr>
        <w:t>bawah ini adalah model-model yang</w:t>
      </w:r>
      <w:r w:rsidR="005C5115" w:rsidRPr="00A03B39">
        <w:rPr>
          <w:rFonts w:ascii="Futura Lt BT" w:hAnsi="Futura Lt BT"/>
          <w:sz w:val="24"/>
          <w:szCs w:val="24"/>
        </w:rPr>
        <w:t xml:space="preserve"> telah banyak digunakan oleh para penulis</w:t>
      </w:r>
      <w:r w:rsidR="00D21F16">
        <w:rPr>
          <w:rFonts w:ascii="Futura Lt BT" w:hAnsi="Futura Lt BT"/>
          <w:sz w:val="24"/>
          <w:szCs w:val="24"/>
        </w:rPr>
        <w:t xml:space="preserve">, salah satunya adalah </w:t>
      </w:r>
      <w:r w:rsidR="005C5115" w:rsidRPr="00A03B39">
        <w:rPr>
          <w:rFonts w:ascii="Futura Lt BT" w:hAnsi="Futura Lt BT" w:cs="TimesNewRomanPSMT"/>
          <w:sz w:val="24"/>
          <w:szCs w:val="24"/>
        </w:rPr>
        <w:t xml:space="preserve">Juanti dkk (2014) yang manganalisis tentang peran </w:t>
      </w:r>
      <w:r w:rsidR="005C5115" w:rsidRPr="00A03B39">
        <w:rPr>
          <w:rFonts w:ascii="Futura Lt BT" w:hAnsi="Futura Lt BT" w:cs="TimesNewRomanPS-BoldMT"/>
          <w:bCs/>
          <w:sz w:val="24"/>
          <w:szCs w:val="24"/>
        </w:rPr>
        <w:t>sub-sektor perikanan pada perekonomian Kabupaten Sidoarjo,</w:t>
      </w:r>
      <w:r w:rsidR="00D21F16">
        <w:rPr>
          <w:rFonts w:ascii="Futura Lt BT" w:hAnsi="Futura Lt BT" w:cs="TimesNewRomanPS-BoldMT"/>
          <w:bCs/>
          <w:sz w:val="24"/>
          <w:szCs w:val="24"/>
        </w:rPr>
        <w:t xml:space="preserve"> Jawa Timur. Juanti</w:t>
      </w:r>
      <w:r w:rsidR="005C5115" w:rsidRPr="00A03B39">
        <w:rPr>
          <w:rFonts w:ascii="Futura Lt BT" w:hAnsi="Futura Lt BT" w:cs="TimesNewRomanPS-BoldMT"/>
          <w:bCs/>
          <w:sz w:val="24"/>
          <w:szCs w:val="24"/>
        </w:rPr>
        <w:t xml:space="preserve"> menyimpulkan bahwa </w:t>
      </w:r>
      <w:r w:rsidR="005C5115" w:rsidRPr="00A03B39">
        <w:rPr>
          <w:rFonts w:ascii="Futura Lt BT" w:hAnsi="Futura Lt BT" w:cs="Times-Roman"/>
          <w:sz w:val="24"/>
          <w:szCs w:val="24"/>
        </w:rPr>
        <w:t xml:space="preserve">sektor ikan laut dan hasil laut lainnya mempunyai keterkaitan output langsung maupun keterkaitan tidak langsung ke depan yang lebih besar daripada ke belakang, artinya sektor tersebut mampu menarik sektor hulu, dibandingkan   </w:t>
      </w:r>
      <w:r w:rsidR="005C5115">
        <w:rPr>
          <w:rFonts w:ascii="Futura Lt BT" w:hAnsi="Futura Lt BT" w:cs="Times-Roman"/>
          <w:sz w:val="24"/>
          <w:szCs w:val="24"/>
        </w:rPr>
        <w:t>d</w:t>
      </w:r>
      <w:r w:rsidR="005C5115" w:rsidRPr="00A03B39">
        <w:rPr>
          <w:rFonts w:ascii="Futura Lt BT" w:hAnsi="Futura Lt BT" w:cs="Times-Roman"/>
          <w:sz w:val="24"/>
          <w:szCs w:val="24"/>
        </w:rPr>
        <w:t>engan sektor hilirnya. Untuk sektor ikan darat dan hasil perairan darat dan sektor jasa pertanian mempunyai nilai keterkaitan ke belakang lebih besar daripada ke depan.</w:t>
      </w:r>
      <w:r w:rsidR="005C5115">
        <w:rPr>
          <w:rFonts w:ascii="Futura Lt BT" w:hAnsi="Futura Lt BT" w:cs="Times-Roman"/>
          <w:sz w:val="24"/>
          <w:szCs w:val="24"/>
        </w:rPr>
        <w:t xml:space="preserve"> Sedangkan penulis lain yang menggunakan model ini adalah Afif (2013</w:t>
      </w:r>
      <w:r w:rsidR="005C5115" w:rsidRPr="00534554">
        <w:rPr>
          <w:rFonts w:ascii="Futura Lt BT" w:hAnsi="Futura Lt BT" w:cs="Times-Roman"/>
          <w:sz w:val="24"/>
          <w:szCs w:val="24"/>
        </w:rPr>
        <w:t>)</w:t>
      </w:r>
      <w:r w:rsidR="005C5115">
        <w:rPr>
          <w:rFonts w:ascii="Futura Lt BT" w:hAnsi="Futura Lt BT" w:cs="Times-Roman"/>
          <w:sz w:val="24"/>
          <w:szCs w:val="24"/>
        </w:rPr>
        <w:t xml:space="preserve">, </w:t>
      </w:r>
      <w:r w:rsidR="005C5115" w:rsidRPr="00534554">
        <w:rPr>
          <w:rFonts w:ascii="Futura Lt BT" w:hAnsi="Futura Lt BT" w:cs="Times-Roman"/>
          <w:sz w:val="24"/>
          <w:szCs w:val="24"/>
        </w:rPr>
        <w:t>mengkaji tentang investasi di sektor pertanian di Jawa Tengah</w:t>
      </w:r>
      <w:r w:rsidR="005C5115">
        <w:rPr>
          <w:rFonts w:ascii="Futura Lt BT" w:hAnsi="Futura Lt BT" w:cs="Times-Roman"/>
          <w:sz w:val="24"/>
          <w:szCs w:val="24"/>
        </w:rPr>
        <w:t xml:space="preserve">. Hasil perhitungannya menyimpulkan bahwa </w:t>
      </w:r>
      <w:r w:rsidR="005C5115" w:rsidRPr="00534554">
        <w:rPr>
          <w:rFonts w:ascii="Futura Lt BT" w:hAnsi="Futura Lt BT" w:cs="Times-Roman"/>
          <w:sz w:val="24"/>
          <w:szCs w:val="24"/>
        </w:rPr>
        <w:t>i</w:t>
      </w:r>
      <w:r w:rsidR="005C5115" w:rsidRPr="00534554">
        <w:rPr>
          <w:rFonts w:ascii="Futura Lt BT" w:hAnsi="Futura Lt BT"/>
          <w:sz w:val="24"/>
          <w:szCs w:val="24"/>
        </w:rPr>
        <w:t>nvestasi tidak hanya meningkatkan produk</w:t>
      </w:r>
      <w:r w:rsidR="005C5115">
        <w:rPr>
          <w:rFonts w:ascii="Futura Lt BT" w:hAnsi="Futura Lt BT"/>
          <w:sz w:val="24"/>
          <w:szCs w:val="24"/>
        </w:rPr>
        <w:t>si tapi juga kesempatan kerja. Selain itu, p</w:t>
      </w:r>
      <w:r w:rsidR="005C5115" w:rsidRPr="00534554">
        <w:rPr>
          <w:rFonts w:ascii="Futura Lt BT" w:hAnsi="Futura Lt BT"/>
          <w:sz w:val="24"/>
          <w:szCs w:val="24"/>
        </w:rPr>
        <w:t xml:space="preserve">embentukan modal menghasilkan kemajuan teknik yang menunjang </w:t>
      </w:r>
      <w:r w:rsidR="005C5115" w:rsidRPr="004E5115">
        <w:rPr>
          <w:rFonts w:ascii="Futura Lt BT" w:hAnsi="Futura Lt BT"/>
          <w:sz w:val="24"/>
          <w:szCs w:val="24"/>
        </w:rPr>
        <w:t>tercapainya ekonomi produksi skala luas dan menciptakan spesialisasi.</w:t>
      </w:r>
      <w:r w:rsidR="004E5115" w:rsidRPr="004E5115">
        <w:rPr>
          <w:rFonts w:ascii="Futura Lt BT" w:hAnsi="Futura Lt BT"/>
          <w:sz w:val="24"/>
          <w:szCs w:val="24"/>
        </w:rPr>
        <w:t xml:space="preserve"> </w:t>
      </w:r>
      <w:r w:rsidR="004E5115" w:rsidRPr="004E5115">
        <w:rPr>
          <w:rFonts w:ascii="Futura Lt BT" w:hAnsi="Futura Lt BT" w:cs="Perpetua"/>
          <w:bCs/>
          <w:color w:val="000000"/>
          <w:sz w:val="24"/>
          <w:szCs w:val="24"/>
        </w:rPr>
        <w:t>Menurut Pradono dan Pradhitasari (</w:t>
      </w:r>
      <w:r w:rsidR="00CD10D7">
        <w:rPr>
          <w:rFonts w:ascii="Futura Lt BT" w:hAnsi="Futura Lt BT" w:cs="Perpetua"/>
          <w:bCs/>
          <w:color w:val="000000"/>
          <w:sz w:val="24"/>
          <w:szCs w:val="24"/>
        </w:rPr>
        <w:t>2011)</w:t>
      </w:r>
      <w:r w:rsidR="004E5115" w:rsidRPr="004E5115">
        <w:rPr>
          <w:rFonts w:ascii="Futura Lt BT" w:hAnsi="Futura Lt BT" w:cs="Perpetua"/>
          <w:bCs/>
          <w:color w:val="000000"/>
          <w:sz w:val="24"/>
          <w:szCs w:val="24"/>
        </w:rPr>
        <w:t>, p</w:t>
      </w:r>
      <w:r w:rsidR="004E5115" w:rsidRPr="004E5115">
        <w:rPr>
          <w:rFonts w:ascii="Futura Lt BT" w:hAnsi="Futura Lt BT"/>
          <w:sz w:val="24"/>
          <w:szCs w:val="24"/>
        </w:rPr>
        <w:t xml:space="preserve">erhitungan dengan menggunakan analisis model input-output ini dapat diketahui manfaat sektoral yang akan diperoleh dengan adanya investasi sektor jasa penunjang berupa Jalan Tol </w:t>
      </w:r>
      <w:r w:rsidR="004E5115" w:rsidRPr="004E5115">
        <w:rPr>
          <w:rFonts w:ascii="Futura Lt BT" w:hAnsi="Futura Lt BT"/>
          <w:i/>
          <w:iCs/>
          <w:sz w:val="24"/>
          <w:szCs w:val="24"/>
        </w:rPr>
        <w:t xml:space="preserve">Bandung Intra Urban </w:t>
      </w:r>
      <w:r w:rsidR="004E5115" w:rsidRPr="004E5115">
        <w:rPr>
          <w:rFonts w:ascii="Futura Lt BT" w:hAnsi="Futura Lt BT"/>
          <w:sz w:val="24"/>
          <w:szCs w:val="24"/>
        </w:rPr>
        <w:t xml:space="preserve">adalah meningkatnya </w:t>
      </w:r>
      <w:r w:rsidR="004E5115" w:rsidRPr="004E5115">
        <w:rPr>
          <w:rFonts w:ascii="Futura Lt BT" w:hAnsi="Futura Lt BT"/>
          <w:i/>
          <w:iCs/>
          <w:sz w:val="24"/>
          <w:szCs w:val="24"/>
        </w:rPr>
        <w:t>output</w:t>
      </w:r>
      <w:r w:rsidR="004E5115" w:rsidRPr="004E5115">
        <w:rPr>
          <w:rFonts w:ascii="Futura Lt BT" w:hAnsi="Futura Lt BT"/>
          <w:sz w:val="24"/>
          <w:szCs w:val="24"/>
        </w:rPr>
        <w:t>, pendapatan rumah tangga dan peningkatan kesempatan kerja pada sektornya sendiri.</w:t>
      </w:r>
      <w:r w:rsidR="00D21F16">
        <w:rPr>
          <w:rFonts w:ascii="Futura Lt BT" w:hAnsi="Futura Lt BT"/>
          <w:sz w:val="24"/>
          <w:szCs w:val="24"/>
        </w:rPr>
        <w:t xml:space="preserve"> Model-model </w:t>
      </w:r>
      <w:r w:rsidR="00C5268B">
        <w:rPr>
          <w:rFonts w:ascii="Futura Lt BT" w:hAnsi="Futura Lt BT"/>
          <w:sz w:val="24"/>
          <w:szCs w:val="24"/>
        </w:rPr>
        <w:t xml:space="preserve">tersebut </w:t>
      </w:r>
      <w:r w:rsidR="00D21F16">
        <w:rPr>
          <w:rFonts w:ascii="Futura Lt BT" w:hAnsi="Futura Lt BT"/>
          <w:sz w:val="24"/>
          <w:szCs w:val="24"/>
        </w:rPr>
        <w:t xml:space="preserve">digunakan penulis untuk </w:t>
      </w:r>
      <w:r w:rsidR="00C5268B">
        <w:rPr>
          <w:rFonts w:ascii="Futura Lt BT" w:hAnsi="Futura Lt BT"/>
          <w:sz w:val="24"/>
          <w:szCs w:val="24"/>
        </w:rPr>
        <w:t xml:space="preserve">menghitung dan </w:t>
      </w:r>
      <w:r w:rsidR="00D21F16">
        <w:rPr>
          <w:rFonts w:ascii="Futura Lt BT" w:hAnsi="Futura Lt BT"/>
          <w:sz w:val="24"/>
          <w:szCs w:val="24"/>
        </w:rPr>
        <w:t xml:space="preserve">menganalisis dampak ekonomi </w:t>
      </w:r>
      <w:r w:rsidR="003D1F42">
        <w:rPr>
          <w:rFonts w:ascii="Futura Lt BT" w:hAnsi="Futura Lt BT"/>
          <w:sz w:val="24"/>
          <w:szCs w:val="24"/>
        </w:rPr>
        <w:t xml:space="preserve">makro </w:t>
      </w:r>
      <w:r w:rsidR="00D21F16">
        <w:rPr>
          <w:rFonts w:ascii="Futura Lt BT" w:hAnsi="Futura Lt BT"/>
          <w:sz w:val="24"/>
          <w:szCs w:val="24"/>
        </w:rPr>
        <w:t>sektor pertambangan dan</w:t>
      </w:r>
      <w:r w:rsidR="00C5268B">
        <w:rPr>
          <w:rFonts w:ascii="Futura Lt BT" w:hAnsi="Futura Lt BT"/>
          <w:sz w:val="24"/>
          <w:szCs w:val="24"/>
        </w:rPr>
        <w:t xml:space="preserve"> sektor</w:t>
      </w:r>
      <w:r w:rsidR="0052012E">
        <w:rPr>
          <w:rFonts w:ascii="Futura Lt BT" w:hAnsi="Futura Lt BT"/>
          <w:sz w:val="24"/>
          <w:szCs w:val="24"/>
        </w:rPr>
        <w:t xml:space="preserve"> pengolahan</w:t>
      </w:r>
      <w:r w:rsidR="00D21F16">
        <w:rPr>
          <w:rFonts w:ascii="Futura Lt BT" w:hAnsi="Futura Lt BT"/>
          <w:sz w:val="24"/>
          <w:szCs w:val="24"/>
        </w:rPr>
        <w:t>.</w:t>
      </w:r>
    </w:p>
    <w:p w:rsidR="004E5115" w:rsidRPr="004E5115" w:rsidRDefault="004E5115" w:rsidP="004E5115">
      <w:pPr>
        <w:autoSpaceDE w:val="0"/>
        <w:autoSpaceDN w:val="0"/>
        <w:adjustRightInd w:val="0"/>
        <w:spacing w:after="0" w:line="240" w:lineRule="auto"/>
        <w:rPr>
          <w:rFonts w:ascii="Perpetua" w:hAnsi="Perpetua" w:cs="Perpetua"/>
          <w:color w:val="000000"/>
          <w:sz w:val="24"/>
          <w:szCs w:val="24"/>
        </w:rPr>
      </w:pPr>
    </w:p>
    <w:p w:rsidR="00825BB4" w:rsidRDefault="00825BB4" w:rsidP="00B9164F">
      <w:pPr>
        <w:spacing w:after="0" w:line="240" w:lineRule="auto"/>
        <w:rPr>
          <w:rFonts w:ascii="Futura Lt BT" w:eastAsia="Times New Roman" w:hAnsi="Futura Lt BT"/>
          <w:b/>
          <w:sz w:val="24"/>
          <w:szCs w:val="24"/>
        </w:rPr>
      </w:pPr>
      <w:r w:rsidRPr="00825BB4">
        <w:rPr>
          <w:rFonts w:ascii="Futura Lt BT" w:eastAsia="Times New Roman" w:hAnsi="Futura Lt BT"/>
          <w:b/>
          <w:sz w:val="24"/>
          <w:szCs w:val="24"/>
        </w:rPr>
        <w:t>Metodologi</w:t>
      </w:r>
    </w:p>
    <w:p w:rsidR="00431106" w:rsidRDefault="00431106" w:rsidP="00B9164F">
      <w:pPr>
        <w:spacing w:after="0" w:line="240" w:lineRule="auto"/>
        <w:rPr>
          <w:rFonts w:ascii="Futura Lt BT" w:eastAsia="Times New Roman" w:hAnsi="Futura Lt BT"/>
          <w:b/>
          <w:sz w:val="24"/>
          <w:szCs w:val="24"/>
        </w:rPr>
      </w:pPr>
    </w:p>
    <w:p w:rsidR="003F3BFC" w:rsidRPr="00431106" w:rsidRDefault="003F3BFC" w:rsidP="00431106">
      <w:pPr>
        <w:pStyle w:val="ListParagraph"/>
        <w:numPr>
          <w:ilvl w:val="0"/>
          <w:numId w:val="8"/>
        </w:numPr>
        <w:spacing w:after="0" w:line="240" w:lineRule="auto"/>
        <w:ind w:left="426" w:hanging="426"/>
        <w:rPr>
          <w:rFonts w:ascii="Futura Lt BT" w:eastAsia="Times New Roman" w:hAnsi="Futura Lt BT"/>
          <w:b/>
          <w:sz w:val="24"/>
          <w:szCs w:val="24"/>
        </w:rPr>
      </w:pPr>
      <w:r w:rsidRPr="00431106">
        <w:rPr>
          <w:rFonts w:ascii="Futura Lt BT" w:eastAsia="Times New Roman" w:hAnsi="Futura Lt BT"/>
          <w:b/>
          <w:sz w:val="24"/>
          <w:szCs w:val="24"/>
        </w:rPr>
        <w:t>Data dan sumber data</w:t>
      </w:r>
    </w:p>
    <w:p w:rsidR="00431106" w:rsidRDefault="003F3BFC" w:rsidP="006D13B5">
      <w:pPr>
        <w:spacing w:after="0" w:line="240" w:lineRule="auto"/>
        <w:ind w:firstLine="426"/>
        <w:jc w:val="both"/>
        <w:rPr>
          <w:rFonts w:ascii="Futura Lt BT" w:hAnsi="Futura Lt BT" w:cs="Times New Roman"/>
          <w:bCs/>
          <w:sz w:val="24"/>
          <w:szCs w:val="24"/>
        </w:rPr>
      </w:pPr>
      <w:r w:rsidRPr="003F3BFC">
        <w:rPr>
          <w:rFonts w:ascii="Futura Lt BT" w:eastAsia="Times New Roman" w:hAnsi="Futura Lt BT"/>
          <w:sz w:val="24"/>
          <w:szCs w:val="24"/>
        </w:rPr>
        <w:t>Data yang digunakan</w:t>
      </w:r>
      <w:r w:rsidRPr="003F3BFC">
        <w:rPr>
          <w:rFonts w:ascii="Futura Lt BT" w:hAnsi="Futura Lt BT" w:cs="Times New Roman"/>
          <w:bCs/>
          <w:sz w:val="24"/>
          <w:szCs w:val="24"/>
        </w:rPr>
        <w:t xml:space="preserve"> dalam penelitian ini adalah data sekunder</w:t>
      </w:r>
      <w:r>
        <w:rPr>
          <w:rFonts w:ascii="Futura Lt BT" w:hAnsi="Futura Lt BT" w:cs="Times New Roman"/>
          <w:bCs/>
          <w:sz w:val="24"/>
          <w:szCs w:val="24"/>
        </w:rPr>
        <w:t xml:space="preserve">, yaitu tabel input-output </w:t>
      </w:r>
      <w:r w:rsidR="00F86292">
        <w:rPr>
          <w:rFonts w:ascii="Futura Lt BT" w:hAnsi="Futura Lt BT" w:cs="Times New Roman"/>
          <w:bCs/>
          <w:sz w:val="24"/>
          <w:szCs w:val="24"/>
        </w:rPr>
        <w:t>Kabupaten Muara Enim Tahun 2016</w:t>
      </w:r>
      <w:r>
        <w:rPr>
          <w:rFonts w:ascii="Futura Lt BT" w:hAnsi="Futura Lt BT" w:cs="Times New Roman"/>
          <w:bCs/>
          <w:sz w:val="24"/>
          <w:szCs w:val="24"/>
        </w:rPr>
        <w:t xml:space="preserve"> </w:t>
      </w:r>
      <w:r w:rsidR="00077F3C">
        <w:rPr>
          <w:rFonts w:ascii="Futura Lt BT" w:hAnsi="Futura Lt BT" w:cs="Times New Roman"/>
          <w:bCs/>
          <w:sz w:val="24"/>
          <w:szCs w:val="24"/>
        </w:rPr>
        <w:t>(</w:t>
      </w:r>
      <w:r w:rsidR="00F86292">
        <w:rPr>
          <w:rFonts w:ascii="Futura Lt BT" w:hAnsi="Futura Lt BT" w:cs="Times New Roman"/>
          <w:bCs/>
          <w:sz w:val="24"/>
          <w:szCs w:val="24"/>
        </w:rPr>
        <w:t>Bappeda, 2018</w:t>
      </w:r>
      <w:r w:rsidR="00077F3C">
        <w:rPr>
          <w:rFonts w:ascii="Futura Lt BT" w:hAnsi="Futura Lt BT" w:cs="Times New Roman"/>
          <w:bCs/>
          <w:sz w:val="24"/>
          <w:szCs w:val="24"/>
        </w:rPr>
        <w:t xml:space="preserve">) </w:t>
      </w:r>
      <w:r>
        <w:rPr>
          <w:rFonts w:ascii="Futura Lt BT" w:hAnsi="Futura Lt BT" w:cs="Times New Roman"/>
          <w:bCs/>
          <w:sz w:val="24"/>
          <w:szCs w:val="24"/>
        </w:rPr>
        <w:t xml:space="preserve">yang disajikan dalam bentuk matriks </w:t>
      </w:r>
      <w:r w:rsidR="00077F3C">
        <w:rPr>
          <w:rFonts w:ascii="Futura Lt BT" w:hAnsi="Futura Lt BT" w:cs="Times New Roman"/>
          <w:bCs/>
          <w:sz w:val="24"/>
          <w:szCs w:val="24"/>
        </w:rPr>
        <w:t xml:space="preserve">meliputi </w:t>
      </w:r>
      <w:r w:rsidR="00F86292">
        <w:rPr>
          <w:rFonts w:ascii="Futura Lt BT" w:hAnsi="Futura Lt BT" w:cs="Times New Roman"/>
          <w:bCs/>
          <w:sz w:val="24"/>
          <w:szCs w:val="24"/>
        </w:rPr>
        <w:t>40</w:t>
      </w:r>
      <w:r w:rsidR="00077F3C">
        <w:rPr>
          <w:rFonts w:ascii="Futura Lt BT" w:hAnsi="Futura Lt BT" w:cs="Times New Roman"/>
          <w:bCs/>
          <w:sz w:val="24"/>
          <w:szCs w:val="24"/>
        </w:rPr>
        <w:t xml:space="preserve"> sektor/industri, kemudian diolah </w:t>
      </w:r>
      <w:r w:rsidR="00F86292">
        <w:rPr>
          <w:rFonts w:ascii="Futura Lt BT" w:hAnsi="Futura Lt BT" w:cs="Times New Roman"/>
          <w:bCs/>
          <w:sz w:val="24"/>
          <w:szCs w:val="24"/>
        </w:rPr>
        <w:t xml:space="preserve">dan disederhanakan </w:t>
      </w:r>
      <w:r w:rsidR="00077F3C">
        <w:rPr>
          <w:rFonts w:ascii="Futura Lt BT" w:hAnsi="Futura Lt BT" w:cs="Times New Roman"/>
          <w:bCs/>
          <w:sz w:val="24"/>
          <w:szCs w:val="24"/>
        </w:rPr>
        <w:t xml:space="preserve">menjadi matriks </w:t>
      </w:r>
      <w:r w:rsidR="00021666">
        <w:rPr>
          <w:rFonts w:ascii="Futura Lt BT" w:hAnsi="Futura Lt BT" w:cs="Times New Roman"/>
          <w:bCs/>
          <w:sz w:val="24"/>
          <w:szCs w:val="24"/>
        </w:rPr>
        <w:t>dengan klasifikasi</w:t>
      </w:r>
      <w:r w:rsidR="00F86292">
        <w:rPr>
          <w:rFonts w:ascii="Futura Lt BT" w:hAnsi="Futura Lt BT" w:cs="Times New Roman"/>
          <w:bCs/>
          <w:sz w:val="24"/>
          <w:szCs w:val="24"/>
        </w:rPr>
        <w:t xml:space="preserve"> 21</w:t>
      </w:r>
      <w:r w:rsidR="00077F3C">
        <w:rPr>
          <w:rFonts w:ascii="Futura Lt BT" w:hAnsi="Futura Lt BT" w:cs="Times New Roman"/>
          <w:bCs/>
          <w:sz w:val="24"/>
          <w:szCs w:val="24"/>
        </w:rPr>
        <w:t xml:space="preserve"> sektor</w:t>
      </w:r>
      <w:r w:rsidR="00ED3A23">
        <w:rPr>
          <w:rFonts w:ascii="Futura Lt BT" w:hAnsi="Futura Lt BT" w:cs="Times New Roman"/>
          <w:bCs/>
          <w:sz w:val="24"/>
          <w:szCs w:val="24"/>
        </w:rPr>
        <w:t xml:space="preserve"> (Lampiran 1)</w:t>
      </w:r>
      <w:r w:rsidR="00077F3C">
        <w:rPr>
          <w:rFonts w:ascii="Futura Lt BT" w:hAnsi="Futura Lt BT" w:cs="Times New Roman"/>
          <w:bCs/>
          <w:sz w:val="24"/>
          <w:szCs w:val="24"/>
        </w:rPr>
        <w:t>.</w:t>
      </w:r>
    </w:p>
    <w:p w:rsidR="003F3BFC" w:rsidRPr="003F3BFC" w:rsidRDefault="00077F3C" w:rsidP="00077F3C">
      <w:pPr>
        <w:spacing w:after="0" w:line="240" w:lineRule="auto"/>
        <w:jc w:val="both"/>
        <w:rPr>
          <w:rFonts w:ascii="Futura Lt BT" w:hAnsi="Futura Lt BT" w:cs="Times New Roman"/>
          <w:bCs/>
          <w:sz w:val="24"/>
          <w:szCs w:val="24"/>
        </w:rPr>
      </w:pPr>
      <w:r>
        <w:rPr>
          <w:rFonts w:ascii="Futura Lt BT" w:hAnsi="Futura Lt BT" w:cs="Times New Roman"/>
          <w:bCs/>
          <w:sz w:val="24"/>
          <w:szCs w:val="24"/>
        </w:rPr>
        <w:t xml:space="preserve"> </w:t>
      </w:r>
      <w:r w:rsidR="003F3BFC">
        <w:rPr>
          <w:rFonts w:ascii="Futura Lt BT" w:hAnsi="Futura Lt BT" w:cs="Times New Roman"/>
          <w:bCs/>
          <w:sz w:val="24"/>
          <w:szCs w:val="24"/>
        </w:rPr>
        <w:t xml:space="preserve"> </w:t>
      </w:r>
      <w:r w:rsidR="003F3BFC" w:rsidRPr="003F3BFC">
        <w:rPr>
          <w:rFonts w:ascii="Futura Lt BT" w:hAnsi="Futura Lt BT" w:cs="Times New Roman"/>
          <w:bCs/>
          <w:sz w:val="24"/>
          <w:szCs w:val="24"/>
        </w:rPr>
        <w:t xml:space="preserve"> </w:t>
      </w:r>
    </w:p>
    <w:p w:rsidR="00431106" w:rsidRPr="00431106" w:rsidRDefault="00431106" w:rsidP="00431106">
      <w:pPr>
        <w:pStyle w:val="ListParagraph"/>
        <w:numPr>
          <w:ilvl w:val="0"/>
          <w:numId w:val="8"/>
        </w:numPr>
        <w:spacing w:after="0" w:line="240" w:lineRule="auto"/>
        <w:ind w:left="426" w:hanging="426"/>
        <w:jc w:val="both"/>
        <w:rPr>
          <w:rFonts w:ascii="Futura Lt BT" w:hAnsi="Futura Lt BT"/>
          <w:b/>
          <w:sz w:val="24"/>
          <w:szCs w:val="24"/>
        </w:rPr>
      </w:pPr>
      <w:r>
        <w:rPr>
          <w:rFonts w:ascii="Futura Lt BT" w:hAnsi="Futura Lt BT"/>
          <w:b/>
          <w:sz w:val="24"/>
          <w:szCs w:val="24"/>
        </w:rPr>
        <w:t>Model analisis</w:t>
      </w:r>
    </w:p>
    <w:p w:rsidR="00340AE3" w:rsidRDefault="00B82BF9" w:rsidP="00B9164F">
      <w:pPr>
        <w:spacing w:after="0" w:line="240" w:lineRule="auto"/>
        <w:jc w:val="both"/>
        <w:rPr>
          <w:rFonts w:ascii="Futura Lt BT" w:hAnsi="Futura Lt BT"/>
          <w:sz w:val="24"/>
          <w:szCs w:val="24"/>
        </w:rPr>
      </w:pPr>
      <w:r w:rsidRPr="00B82BF9">
        <w:rPr>
          <w:rFonts w:ascii="Futura Lt BT" w:hAnsi="Futura Lt BT"/>
          <w:sz w:val="24"/>
          <w:szCs w:val="24"/>
        </w:rPr>
        <w:t xml:space="preserve">Metode analisis yang digunakan adalah </w:t>
      </w:r>
      <w:r w:rsidR="00340AE3">
        <w:rPr>
          <w:rFonts w:ascii="Futura Lt BT" w:hAnsi="Futura Lt BT"/>
          <w:sz w:val="24"/>
          <w:szCs w:val="24"/>
        </w:rPr>
        <w:t>model input-ouput</w:t>
      </w:r>
      <w:r w:rsidR="0055727A">
        <w:rPr>
          <w:rFonts w:ascii="Futura Lt BT" w:hAnsi="Futura Lt BT"/>
          <w:sz w:val="24"/>
          <w:szCs w:val="24"/>
        </w:rPr>
        <w:t xml:space="preserve"> linear Leontief (Gaspersz, </w:t>
      </w:r>
      <w:r>
        <w:rPr>
          <w:rFonts w:ascii="Futura Lt BT" w:hAnsi="Futura Lt BT"/>
          <w:sz w:val="24"/>
          <w:szCs w:val="24"/>
        </w:rPr>
        <w:t>1990</w:t>
      </w:r>
      <w:r w:rsidR="0055727A">
        <w:rPr>
          <w:rFonts w:ascii="Futura Lt BT" w:hAnsi="Futura Lt BT"/>
          <w:sz w:val="24"/>
          <w:szCs w:val="24"/>
        </w:rPr>
        <w:t>),</w:t>
      </w:r>
      <w:r w:rsidR="00340AE3">
        <w:rPr>
          <w:rFonts w:ascii="Futura Lt BT" w:hAnsi="Futura Lt BT"/>
          <w:sz w:val="24"/>
          <w:szCs w:val="24"/>
        </w:rPr>
        <w:t xml:space="preserve"> rumusnya dalam bentuk notasi matriks seperti di bawah ini :</w:t>
      </w:r>
    </w:p>
    <w:p w:rsidR="0015294B" w:rsidRDefault="0015294B" w:rsidP="00B9164F">
      <w:pPr>
        <w:spacing w:after="0" w:line="240" w:lineRule="auto"/>
        <w:jc w:val="both"/>
        <w:rPr>
          <w:rFonts w:ascii="Futura Lt BT" w:hAnsi="Futura Lt BT"/>
          <w:sz w:val="24"/>
          <w:szCs w:val="24"/>
        </w:rPr>
      </w:pPr>
    </w:p>
    <w:p w:rsidR="00B82BF9" w:rsidRPr="0015294B" w:rsidRDefault="00340AE3" w:rsidP="0015294B">
      <w:pPr>
        <w:spacing w:after="0" w:line="240" w:lineRule="auto"/>
        <w:jc w:val="right"/>
        <w:rPr>
          <w:rFonts w:ascii="Futura Lt BT" w:hAnsi="Futura Lt BT"/>
          <w:sz w:val="24"/>
          <w:szCs w:val="24"/>
        </w:rPr>
      </w:pPr>
      <w:r w:rsidRPr="00340AE3">
        <w:rPr>
          <w:rFonts w:ascii="Futura Lt BT" w:hAnsi="Futura Lt BT"/>
          <w:b/>
          <w:sz w:val="24"/>
          <w:szCs w:val="24"/>
        </w:rPr>
        <w:t>X = (I-A</w:t>
      </w:r>
      <w:r w:rsidRPr="00340AE3">
        <w:rPr>
          <w:rFonts w:ascii="Futura Lt BT" w:hAnsi="Futura Lt BT"/>
          <w:b/>
          <w:sz w:val="24"/>
          <w:szCs w:val="24"/>
          <w:vertAlign w:val="superscript"/>
        </w:rPr>
        <w:t>d</w:t>
      </w:r>
      <w:r w:rsidRPr="00340AE3">
        <w:rPr>
          <w:rFonts w:ascii="Futura Lt BT" w:hAnsi="Futura Lt BT"/>
          <w:b/>
          <w:sz w:val="24"/>
          <w:szCs w:val="24"/>
        </w:rPr>
        <w:t>)</w:t>
      </w:r>
      <w:r w:rsidRPr="00340AE3">
        <w:rPr>
          <w:rFonts w:ascii="Futura Lt BT" w:hAnsi="Futura Lt BT"/>
          <w:b/>
          <w:sz w:val="24"/>
          <w:szCs w:val="24"/>
          <w:vertAlign w:val="superscript"/>
        </w:rPr>
        <w:t>-1</w:t>
      </w:r>
      <w:r w:rsidRPr="00340AE3">
        <w:rPr>
          <w:rFonts w:ascii="Futura Lt BT" w:hAnsi="Futura Lt BT"/>
          <w:b/>
          <w:sz w:val="24"/>
          <w:szCs w:val="24"/>
        </w:rPr>
        <w:t xml:space="preserve"> F</w:t>
      </w:r>
      <w:r w:rsidR="0015294B">
        <w:rPr>
          <w:rFonts w:ascii="Futura Lt BT" w:hAnsi="Futura Lt BT"/>
          <w:sz w:val="24"/>
          <w:szCs w:val="24"/>
        </w:rPr>
        <w:t xml:space="preserve">             </w:t>
      </w:r>
      <w:r w:rsidR="00226042">
        <w:rPr>
          <w:rFonts w:ascii="Futura Lt BT" w:hAnsi="Futura Lt BT"/>
          <w:sz w:val="24"/>
          <w:szCs w:val="24"/>
        </w:rPr>
        <w:t xml:space="preserve">                   </w:t>
      </w:r>
      <w:r w:rsidR="0015294B">
        <w:rPr>
          <w:rFonts w:ascii="Futura Lt BT" w:hAnsi="Futura Lt BT"/>
          <w:sz w:val="24"/>
          <w:szCs w:val="24"/>
        </w:rPr>
        <w:t xml:space="preserve">         .  .  .   .  (1)</w:t>
      </w:r>
    </w:p>
    <w:p w:rsidR="00D31972" w:rsidRDefault="00D31972" w:rsidP="00340AE3">
      <w:pPr>
        <w:spacing w:after="0" w:line="240" w:lineRule="auto"/>
        <w:rPr>
          <w:rFonts w:ascii="Futura Lt BT" w:hAnsi="Futura Lt BT"/>
          <w:sz w:val="24"/>
          <w:szCs w:val="24"/>
        </w:rPr>
      </w:pPr>
    </w:p>
    <w:p w:rsidR="00D31972" w:rsidRDefault="00D31972" w:rsidP="004902BB">
      <w:pPr>
        <w:spacing w:after="0" w:line="240" w:lineRule="auto"/>
        <w:jc w:val="both"/>
        <w:rPr>
          <w:rFonts w:ascii="Futura Lt BT" w:hAnsi="Futura Lt BT"/>
          <w:sz w:val="24"/>
          <w:szCs w:val="24"/>
        </w:rPr>
      </w:pPr>
      <w:r>
        <w:rPr>
          <w:rFonts w:ascii="Futura Lt BT" w:hAnsi="Futura Lt BT"/>
          <w:sz w:val="24"/>
          <w:szCs w:val="24"/>
        </w:rPr>
        <w:t>Model di atas berdasarkan Tabel Input Output transaksi domestik</w:t>
      </w:r>
      <w:r w:rsidR="004902BB">
        <w:rPr>
          <w:rFonts w:ascii="Futura Lt BT" w:hAnsi="Futura Lt BT"/>
          <w:sz w:val="24"/>
          <w:szCs w:val="24"/>
        </w:rPr>
        <w:t>, hasil pengurangan tabel input-output transaksi total dengan impor.</w:t>
      </w:r>
      <w:r>
        <w:rPr>
          <w:rFonts w:ascii="Futura Lt BT" w:hAnsi="Futura Lt BT"/>
          <w:sz w:val="24"/>
          <w:szCs w:val="24"/>
        </w:rPr>
        <w:t xml:space="preserve"> </w:t>
      </w:r>
    </w:p>
    <w:p w:rsidR="004902BB" w:rsidRDefault="004902BB" w:rsidP="004902BB">
      <w:pPr>
        <w:spacing w:after="0" w:line="240" w:lineRule="auto"/>
        <w:jc w:val="both"/>
        <w:rPr>
          <w:rFonts w:ascii="Futura Lt BT" w:hAnsi="Futura Lt BT"/>
          <w:sz w:val="24"/>
          <w:szCs w:val="24"/>
        </w:rPr>
      </w:pPr>
    </w:p>
    <w:p w:rsidR="00340AE3" w:rsidRDefault="0015294B" w:rsidP="00340AE3">
      <w:pPr>
        <w:spacing w:after="0" w:line="240" w:lineRule="auto"/>
        <w:rPr>
          <w:rFonts w:ascii="Futura Lt BT" w:hAnsi="Futura Lt BT"/>
          <w:sz w:val="24"/>
          <w:szCs w:val="24"/>
        </w:rPr>
      </w:pPr>
      <w:r>
        <w:rPr>
          <w:rFonts w:ascii="Futura Lt BT" w:hAnsi="Futura Lt BT"/>
          <w:sz w:val="24"/>
          <w:szCs w:val="24"/>
        </w:rPr>
        <w:t xml:space="preserve">dalam hal ini, </w:t>
      </w:r>
    </w:p>
    <w:p w:rsidR="0015294B" w:rsidRDefault="0015294B" w:rsidP="00340AE3">
      <w:pPr>
        <w:spacing w:after="0" w:line="240" w:lineRule="auto"/>
        <w:rPr>
          <w:rFonts w:ascii="Futura Lt BT" w:hAnsi="Futura Lt BT"/>
          <w:sz w:val="24"/>
          <w:szCs w:val="24"/>
        </w:rPr>
      </w:pPr>
      <w:r>
        <w:rPr>
          <w:rFonts w:ascii="Futura Lt BT" w:hAnsi="Futura Lt BT"/>
          <w:b/>
          <w:sz w:val="24"/>
          <w:szCs w:val="24"/>
        </w:rPr>
        <w:t>A</w:t>
      </w:r>
      <w:r>
        <w:rPr>
          <w:rFonts w:ascii="Futura Lt BT" w:hAnsi="Futura Lt BT"/>
          <w:sz w:val="24"/>
          <w:szCs w:val="24"/>
        </w:rPr>
        <w:t xml:space="preserve"> adalah matrik koefisien input teknik,</w:t>
      </w:r>
    </w:p>
    <w:p w:rsidR="0015294B" w:rsidRDefault="0015294B" w:rsidP="00340AE3">
      <w:pPr>
        <w:spacing w:after="0" w:line="240" w:lineRule="auto"/>
        <w:rPr>
          <w:rFonts w:ascii="Futura Lt BT" w:hAnsi="Futura Lt BT"/>
          <w:sz w:val="24"/>
          <w:szCs w:val="24"/>
        </w:rPr>
      </w:pPr>
      <w:r>
        <w:rPr>
          <w:rFonts w:ascii="Futura Lt BT" w:hAnsi="Futura Lt BT"/>
          <w:b/>
          <w:sz w:val="24"/>
          <w:szCs w:val="24"/>
        </w:rPr>
        <w:t>X</w:t>
      </w:r>
      <w:r>
        <w:rPr>
          <w:rFonts w:ascii="Futura Lt BT" w:hAnsi="Futura Lt BT"/>
          <w:sz w:val="24"/>
          <w:szCs w:val="24"/>
        </w:rPr>
        <w:t xml:space="preserve"> adalah vector kolom output total,</w:t>
      </w:r>
    </w:p>
    <w:p w:rsidR="0015294B" w:rsidRDefault="0015294B" w:rsidP="00340AE3">
      <w:pPr>
        <w:spacing w:after="0" w:line="240" w:lineRule="auto"/>
        <w:rPr>
          <w:rFonts w:ascii="Futura Lt BT" w:hAnsi="Futura Lt BT"/>
          <w:sz w:val="24"/>
          <w:szCs w:val="24"/>
        </w:rPr>
      </w:pPr>
      <w:r>
        <w:rPr>
          <w:rFonts w:ascii="Futura Lt BT" w:hAnsi="Futura Lt BT"/>
          <w:b/>
          <w:sz w:val="24"/>
          <w:szCs w:val="24"/>
        </w:rPr>
        <w:t>F</w:t>
      </w:r>
      <w:r>
        <w:rPr>
          <w:rFonts w:ascii="Futura Lt BT" w:hAnsi="Futura Lt BT"/>
          <w:sz w:val="24"/>
          <w:szCs w:val="24"/>
        </w:rPr>
        <w:t xml:space="preserve"> adalah vector kolom permintaan akhir,</w:t>
      </w:r>
    </w:p>
    <w:p w:rsidR="0015294B" w:rsidRDefault="0015294B" w:rsidP="00340AE3">
      <w:pPr>
        <w:spacing w:after="0" w:line="240" w:lineRule="auto"/>
        <w:rPr>
          <w:rFonts w:ascii="Futura Lt BT" w:hAnsi="Futura Lt BT"/>
          <w:sz w:val="24"/>
          <w:szCs w:val="24"/>
        </w:rPr>
      </w:pPr>
      <w:r w:rsidRPr="00340AE3">
        <w:rPr>
          <w:rFonts w:ascii="Futura Lt BT" w:hAnsi="Futura Lt BT"/>
          <w:b/>
          <w:sz w:val="24"/>
          <w:szCs w:val="24"/>
        </w:rPr>
        <w:t>(I-A</w:t>
      </w:r>
      <w:r w:rsidRPr="00340AE3">
        <w:rPr>
          <w:rFonts w:ascii="Futura Lt BT" w:hAnsi="Futura Lt BT"/>
          <w:b/>
          <w:sz w:val="24"/>
          <w:szCs w:val="24"/>
          <w:vertAlign w:val="superscript"/>
        </w:rPr>
        <w:t>d</w:t>
      </w:r>
      <w:r w:rsidRPr="00340AE3">
        <w:rPr>
          <w:rFonts w:ascii="Futura Lt BT" w:hAnsi="Futura Lt BT"/>
          <w:b/>
          <w:sz w:val="24"/>
          <w:szCs w:val="24"/>
        </w:rPr>
        <w:t>)</w:t>
      </w:r>
      <w:r w:rsidRPr="00340AE3">
        <w:rPr>
          <w:rFonts w:ascii="Futura Lt BT" w:hAnsi="Futura Lt BT"/>
          <w:b/>
          <w:sz w:val="24"/>
          <w:szCs w:val="24"/>
          <w:vertAlign w:val="superscript"/>
        </w:rPr>
        <w:t>-1</w:t>
      </w:r>
      <w:r>
        <w:rPr>
          <w:rFonts w:ascii="Futura Lt BT" w:hAnsi="Futura Lt BT"/>
          <w:sz w:val="24"/>
          <w:szCs w:val="24"/>
        </w:rPr>
        <w:t xml:space="preserve"> adalah invers matriks Leontief.</w:t>
      </w:r>
    </w:p>
    <w:p w:rsidR="0015294B" w:rsidRDefault="0015294B" w:rsidP="00340AE3">
      <w:pPr>
        <w:spacing w:after="0" w:line="240" w:lineRule="auto"/>
        <w:rPr>
          <w:rFonts w:ascii="Futura Lt BT" w:hAnsi="Futura Lt BT"/>
          <w:sz w:val="24"/>
          <w:szCs w:val="24"/>
        </w:rPr>
      </w:pPr>
    </w:p>
    <w:p w:rsidR="0015294B" w:rsidRDefault="0015294B" w:rsidP="00226042">
      <w:pPr>
        <w:spacing w:after="0" w:line="240" w:lineRule="auto"/>
        <w:jc w:val="both"/>
        <w:rPr>
          <w:rFonts w:ascii="Futura Lt BT" w:hAnsi="Futura Lt BT"/>
          <w:sz w:val="24"/>
          <w:szCs w:val="24"/>
        </w:rPr>
      </w:pPr>
      <w:r>
        <w:rPr>
          <w:rFonts w:ascii="Futura Lt BT" w:hAnsi="Futura Lt BT"/>
          <w:sz w:val="24"/>
          <w:szCs w:val="24"/>
        </w:rPr>
        <w:t xml:space="preserve">Model di dalam persamaan (1) </w:t>
      </w:r>
      <w:r w:rsidR="0055727A">
        <w:rPr>
          <w:rFonts w:ascii="Futura Lt BT" w:hAnsi="Futura Lt BT"/>
          <w:sz w:val="24"/>
          <w:szCs w:val="24"/>
        </w:rPr>
        <w:t>ini dapat</w:t>
      </w:r>
      <w:r>
        <w:rPr>
          <w:rFonts w:ascii="Futura Lt BT" w:hAnsi="Futura Lt BT"/>
          <w:sz w:val="24"/>
          <w:szCs w:val="24"/>
        </w:rPr>
        <w:t xml:space="preserve"> digunakan untuk meramalkan perubahan setiap variabel eksogen</w:t>
      </w:r>
      <w:r w:rsidR="0055727A">
        <w:rPr>
          <w:rFonts w:ascii="Futura Lt BT" w:hAnsi="Futura Lt BT"/>
          <w:sz w:val="24"/>
          <w:szCs w:val="24"/>
        </w:rPr>
        <w:t xml:space="preserve"> di masa yang akan datang</w:t>
      </w:r>
      <w:r>
        <w:rPr>
          <w:rFonts w:ascii="Futura Lt BT" w:hAnsi="Futura Lt BT"/>
          <w:sz w:val="24"/>
          <w:szCs w:val="24"/>
        </w:rPr>
        <w:t xml:space="preserve">, seperti permintaan akhir, investasi atau ekspor terhadap sistem perekonomian </w:t>
      </w:r>
      <w:r w:rsidR="0055727A">
        <w:rPr>
          <w:rFonts w:ascii="Futura Lt BT" w:hAnsi="Futura Lt BT"/>
          <w:sz w:val="24"/>
          <w:szCs w:val="24"/>
        </w:rPr>
        <w:t>daerah</w:t>
      </w:r>
      <w:r w:rsidR="0021478A">
        <w:rPr>
          <w:rFonts w:ascii="Futura Lt BT" w:hAnsi="Futura Lt BT"/>
          <w:sz w:val="24"/>
          <w:szCs w:val="24"/>
        </w:rPr>
        <w:t xml:space="preserve"> atau negara</w:t>
      </w:r>
      <w:r>
        <w:rPr>
          <w:rFonts w:ascii="Futura Lt BT" w:hAnsi="Futura Lt BT"/>
          <w:sz w:val="24"/>
          <w:szCs w:val="24"/>
        </w:rPr>
        <w:t>.</w:t>
      </w:r>
    </w:p>
    <w:p w:rsidR="0015294B" w:rsidRPr="0015294B" w:rsidRDefault="0015294B" w:rsidP="00340AE3">
      <w:pPr>
        <w:spacing w:after="0" w:line="240" w:lineRule="auto"/>
        <w:rPr>
          <w:rFonts w:ascii="Futura Lt BT" w:hAnsi="Futura Lt BT"/>
          <w:sz w:val="24"/>
          <w:szCs w:val="24"/>
        </w:rPr>
      </w:pPr>
    </w:p>
    <w:p w:rsidR="00825BB4" w:rsidRPr="00D94206" w:rsidRDefault="00825BB4" w:rsidP="00B9164F">
      <w:pPr>
        <w:spacing w:after="0" w:line="240" w:lineRule="auto"/>
        <w:jc w:val="both"/>
        <w:rPr>
          <w:rFonts w:ascii="Futura Lt BT" w:hAnsi="Futura Lt BT"/>
          <w:b/>
          <w:sz w:val="24"/>
          <w:szCs w:val="24"/>
        </w:rPr>
      </w:pPr>
      <w:r w:rsidRPr="00D94206">
        <w:rPr>
          <w:rFonts w:ascii="Futura Lt BT" w:hAnsi="Futura Lt BT"/>
          <w:b/>
          <w:sz w:val="24"/>
          <w:szCs w:val="24"/>
        </w:rPr>
        <w:t>Analisis Pengganda</w:t>
      </w:r>
    </w:p>
    <w:p w:rsidR="00825BB4" w:rsidRDefault="00825BB4" w:rsidP="00787FED">
      <w:pPr>
        <w:autoSpaceDE w:val="0"/>
        <w:autoSpaceDN w:val="0"/>
        <w:adjustRightInd w:val="0"/>
        <w:spacing w:after="0" w:line="240" w:lineRule="auto"/>
        <w:ind w:firstLine="567"/>
        <w:jc w:val="both"/>
        <w:rPr>
          <w:rFonts w:ascii="Futura Lt BT" w:hAnsi="Futura Lt BT" w:cs="Times-Roman"/>
          <w:sz w:val="24"/>
          <w:szCs w:val="24"/>
        </w:rPr>
      </w:pPr>
      <w:r w:rsidRPr="00D94206">
        <w:rPr>
          <w:rFonts w:ascii="Futura Lt BT" w:hAnsi="Futura Lt BT" w:cs="Times-Roman"/>
          <w:sz w:val="24"/>
          <w:szCs w:val="24"/>
        </w:rPr>
        <w:t xml:space="preserve">Analisis pengganda </w:t>
      </w:r>
      <w:r w:rsidR="004A3599">
        <w:rPr>
          <w:rFonts w:ascii="Futura Lt BT" w:hAnsi="Futura Lt BT" w:cs="Times-Roman"/>
          <w:sz w:val="24"/>
          <w:szCs w:val="24"/>
        </w:rPr>
        <w:t xml:space="preserve">adalah </w:t>
      </w:r>
      <w:r w:rsidRPr="00D94206">
        <w:rPr>
          <w:rFonts w:ascii="Futura Lt BT" w:hAnsi="Futura Lt BT" w:cs="Times-Roman"/>
          <w:sz w:val="24"/>
          <w:szCs w:val="24"/>
        </w:rPr>
        <w:t>pengukuran suatu respo</w:t>
      </w:r>
      <w:r>
        <w:rPr>
          <w:rFonts w:ascii="Futura Lt BT" w:hAnsi="Futura Lt BT" w:cs="Times-Roman"/>
          <w:sz w:val="24"/>
          <w:szCs w:val="24"/>
        </w:rPr>
        <w:t xml:space="preserve">n atau dampak stimulus ekonomi, </w:t>
      </w:r>
      <w:r w:rsidRPr="00D94206">
        <w:rPr>
          <w:rFonts w:ascii="Futura Lt BT" w:hAnsi="Futura Lt BT" w:cs="Times-Roman"/>
          <w:sz w:val="24"/>
          <w:szCs w:val="24"/>
        </w:rPr>
        <w:t>besarnya dampak atas pengaruh stimulus ekonomi tersebut terdiri dari beberapa efek yang dapat dihitung</w:t>
      </w:r>
      <w:r>
        <w:rPr>
          <w:rFonts w:ascii="Futura Lt BT" w:hAnsi="Futura Lt BT" w:cs="Times-Roman"/>
          <w:sz w:val="24"/>
          <w:szCs w:val="24"/>
        </w:rPr>
        <w:t xml:space="preserve"> seperti pengganda output, pendapatan, nilai tambah dan tenaga kerja.</w:t>
      </w:r>
    </w:p>
    <w:p w:rsidR="00787FED" w:rsidRDefault="00787FED" w:rsidP="00787FED">
      <w:pPr>
        <w:autoSpaceDE w:val="0"/>
        <w:autoSpaceDN w:val="0"/>
        <w:adjustRightInd w:val="0"/>
        <w:spacing w:after="0" w:line="240" w:lineRule="auto"/>
        <w:ind w:firstLine="567"/>
        <w:jc w:val="both"/>
        <w:rPr>
          <w:rFonts w:ascii="Futura Lt BT" w:hAnsi="Futura Lt BT" w:cs="Times-Roman"/>
          <w:sz w:val="24"/>
          <w:szCs w:val="24"/>
        </w:rPr>
      </w:pPr>
    </w:p>
    <w:p w:rsidR="00825BB4" w:rsidRPr="002F3D9E" w:rsidRDefault="00825BB4" w:rsidP="00825BB4">
      <w:pPr>
        <w:autoSpaceDE w:val="0"/>
        <w:autoSpaceDN w:val="0"/>
        <w:adjustRightInd w:val="0"/>
        <w:spacing w:after="0" w:line="240" w:lineRule="auto"/>
        <w:jc w:val="both"/>
        <w:rPr>
          <w:rFonts w:ascii="Futura Lt BT" w:hAnsi="Futura Lt BT" w:cs="Times-Roman"/>
          <w:b/>
          <w:sz w:val="24"/>
          <w:szCs w:val="24"/>
        </w:rPr>
      </w:pPr>
      <w:r w:rsidRPr="002F3D9E">
        <w:rPr>
          <w:rFonts w:ascii="Futura Lt BT" w:hAnsi="Futura Lt BT" w:cs="Times-Roman"/>
          <w:b/>
          <w:sz w:val="24"/>
          <w:szCs w:val="24"/>
        </w:rPr>
        <w:t xml:space="preserve">Pengganda Output </w:t>
      </w:r>
    </w:p>
    <w:p w:rsidR="00C52534" w:rsidRPr="00064EF9" w:rsidRDefault="00825BB4" w:rsidP="00787FED">
      <w:pPr>
        <w:spacing w:after="0" w:line="240" w:lineRule="auto"/>
        <w:ind w:firstLine="567"/>
        <w:jc w:val="both"/>
        <w:rPr>
          <w:rFonts w:ascii="Futura Lt BT" w:hAnsi="Futura Lt BT"/>
          <w:sz w:val="24"/>
          <w:szCs w:val="24"/>
        </w:rPr>
      </w:pPr>
      <w:r>
        <w:rPr>
          <w:rFonts w:ascii="Futura Lt BT" w:hAnsi="Futura Lt BT"/>
          <w:sz w:val="24"/>
          <w:szCs w:val="24"/>
        </w:rPr>
        <w:t xml:space="preserve">Menurut </w:t>
      </w:r>
      <w:r w:rsidRPr="00064EF9">
        <w:rPr>
          <w:rFonts w:ascii="Futura Lt BT" w:hAnsi="Futura Lt BT"/>
          <w:sz w:val="24"/>
          <w:szCs w:val="24"/>
        </w:rPr>
        <w:t xml:space="preserve">Nazara (2005) angka pengganda output suatu nilai total dari output atau produksi yang dihasilkan oleh perekonomian untuk memenuhi (atau akibat) adanya perubahan satu unit permintaan akhir sektor tersebut. Peningkatan permintaan akhir di sektor tidak hanya akan meningkatkan output produksi sektor tersebut, tapi juga akan meningkatkan output sektor-sektor lain di perekonomian. </w:t>
      </w:r>
      <w:r w:rsidR="00C52534">
        <w:rPr>
          <w:rFonts w:ascii="Futura Lt BT" w:hAnsi="Futura Lt BT"/>
          <w:sz w:val="24"/>
          <w:szCs w:val="24"/>
        </w:rPr>
        <w:t>Rumusnya adalah :</w:t>
      </w:r>
    </w:p>
    <w:p w:rsidR="00825BB4" w:rsidRDefault="00825BB4" w:rsidP="00825BB4">
      <w:pPr>
        <w:autoSpaceDE w:val="0"/>
        <w:autoSpaceDN w:val="0"/>
        <w:adjustRightInd w:val="0"/>
        <w:spacing w:after="0" w:line="240" w:lineRule="auto"/>
        <w:jc w:val="both"/>
        <w:rPr>
          <w:rFonts w:ascii="Futura Lt BT" w:hAnsi="Futura Lt BT" w:cs="Times-Roman"/>
          <w:sz w:val="24"/>
          <w:szCs w:val="24"/>
        </w:rPr>
      </w:pPr>
    </w:p>
    <w:p w:rsidR="00AA134C" w:rsidRDefault="00937B14" w:rsidP="00AD3429">
      <w:pPr>
        <w:autoSpaceDE w:val="0"/>
        <w:autoSpaceDN w:val="0"/>
        <w:adjustRightInd w:val="0"/>
        <w:spacing w:after="0" w:line="240" w:lineRule="auto"/>
        <w:jc w:val="center"/>
        <w:rPr>
          <w:rFonts w:ascii="Futura Lt BT" w:hAnsi="Futura Lt BT" w:cs="Times-Roman"/>
          <w:sz w:val="24"/>
          <w:szCs w:val="24"/>
        </w:rPr>
      </w:pPr>
      <m:oMath>
        <m:r>
          <w:rPr>
            <w:rFonts w:ascii="Cambria Math" w:hAnsi="Cambria Math" w:cs="Times-Roman"/>
            <w:sz w:val="24"/>
            <w:szCs w:val="24"/>
          </w:rPr>
          <m:t xml:space="preserve">PO= </m:t>
        </m:r>
        <m:nary>
          <m:naryPr>
            <m:chr m:val="∑"/>
            <m:limLoc m:val="subSup"/>
            <m:ctrlPr>
              <w:rPr>
                <w:rFonts w:ascii="Cambria Math" w:hAnsi="Cambria Math" w:cs="Times-Roman"/>
                <w:i/>
                <w:sz w:val="24"/>
                <w:szCs w:val="24"/>
              </w:rPr>
            </m:ctrlPr>
          </m:naryPr>
          <m:sub>
            <m:r>
              <w:rPr>
                <w:rFonts w:ascii="Cambria Math" w:hAnsi="Cambria Math" w:cs="Times-Roman"/>
                <w:sz w:val="24"/>
                <w:szCs w:val="24"/>
              </w:rPr>
              <m:t>i=1</m:t>
            </m:r>
          </m:sub>
          <m:sup>
            <m:r>
              <w:rPr>
                <w:rFonts w:ascii="Cambria Math" w:hAnsi="Cambria Math" w:cs="Times-Roman"/>
                <w:sz w:val="24"/>
                <w:szCs w:val="24"/>
              </w:rPr>
              <m:t>n</m:t>
            </m:r>
          </m:sup>
          <m:e>
            <m:sSub>
              <m:sSubPr>
                <m:ctrlPr>
                  <w:rPr>
                    <w:rFonts w:ascii="Cambria Math" w:hAnsi="Cambria Math" w:cs="Times-Roman"/>
                    <w:i/>
                    <w:sz w:val="24"/>
                    <w:szCs w:val="24"/>
                  </w:rPr>
                </m:ctrlPr>
              </m:sSubPr>
              <m:e>
                <m:r>
                  <w:rPr>
                    <w:rFonts w:ascii="Cambria Math" w:hAnsi="Cambria Math" w:cs="Times-Roman"/>
                    <w:sz w:val="24"/>
                    <w:szCs w:val="24"/>
                  </w:rPr>
                  <m:t>b</m:t>
                </m:r>
              </m:e>
              <m:sub>
                <m:r>
                  <w:rPr>
                    <w:rFonts w:ascii="Cambria Math" w:hAnsi="Cambria Math" w:cs="Times-Roman"/>
                    <w:sz w:val="24"/>
                    <w:szCs w:val="24"/>
                  </w:rPr>
                  <m:t>ij</m:t>
                </m:r>
              </m:sub>
            </m:sSub>
          </m:e>
        </m:nary>
      </m:oMath>
      <w:r>
        <w:rPr>
          <w:rFonts w:ascii="Futura Lt BT" w:eastAsiaTheme="minorEastAsia" w:hAnsi="Futura Lt BT" w:cs="Times-Roman"/>
          <w:sz w:val="24"/>
          <w:szCs w:val="24"/>
        </w:rPr>
        <w:t xml:space="preserve">    </w:t>
      </w:r>
      <w:r w:rsidR="00AD3429">
        <w:rPr>
          <w:rFonts w:ascii="Futura Lt BT" w:eastAsiaTheme="minorEastAsia" w:hAnsi="Futura Lt BT" w:cs="Times-Roman"/>
          <w:sz w:val="24"/>
          <w:szCs w:val="24"/>
        </w:rPr>
        <w:t xml:space="preserve">                </w:t>
      </w:r>
      <w:r>
        <w:rPr>
          <w:rFonts w:ascii="Futura Lt BT" w:eastAsiaTheme="minorEastAsia" w:hAnsi="Futura Lt BT" w:cs="Times-Roman"/>
          <w:sz w:val="24"/>
          <w:szCs w:val="24"/>
        </w:rPr>
        <w:t>.    .     .  (</w:t>
      </w:r>
      <w:r w:rsidR="00226042">
        <w:rPr>
          <w:rFonts w:ascii="Futura Lt BT" w:eastAsiaTheme="minorEastAsia" w:hAnsi="Futura Lt BT" w:cs="Times-Roman"/>
          <w:sz w:val="24"/>
          <w:szCs w:val="24"/>
        </w:rPr>
        <w:t>2</w:t>
      </w:r>
      <w:r>
        <w:rPr>
          <w:rFonts w:ascii="Futura Lt BT" w:eastAsiaTheme="minorEastAsia" w:hAnsi="Futura Lt BT" w:cs="Times-Roman"/>
          <w:sz w:val="24"/>
          <w:szCs w:val="24"/>
        </w:rPr>
        <w:t>)</w:t>
      </w:r>
    </w:p>
    <w:p w:rsidR="00AA134C" w:rsidRDefault="00AA134C" w:rsidP="00825BB4">
      <w:pPr>
        <w:autoSpaceDE w:val="0"/>
        <w:autoSpaceDN w:val="0"/>
        <w:adjustRightInd w:val="0"/>
        <w:spacing w:after="0" w:line="240" w:lineRule="auto"/>
        <w:jc w:val="both"/>
        <w:rPr>
          <w:rFonts w:ascii="Futura Lt BT" w:hAnsi="Futura Lt BT" w:cs="Times-Roman"/>
          <w:sz w:val="24"/>
          <w:szCs w:val="24"/>
        </w:rPr>
      </w:pPr>
    </w:p>
    <w:p w:rsidR="006D13B5" w:rsidRDefault="00937B14" w:rsidP="00787FED">
      <w:pPr>
        <w:autoSpaceDE w:val="0"/>
        <w:autoSpaceDN w:val="0"/>
        <w:adjustRightInd w:val="0"/>
        <w:spacing w:after="0" w:line="240" w:lineRule="auto"/>
        <w:ind w:firstLine="567"/>
        <w:jc w:val="both"/>
        <w:rPr>
          <w:rFonts w:ascii="Futura Lt BT" w:hAnsi="Futura Lt BT" w:cs="Times-Roman"/>
          <w:sz w:val="24"/>
          <w:szCs w:val="24"/>
        </w:rPr>
      </w:pPr>
      <w:r>
        <w:rPr>
          <w:rFonts w:ascii="Futura Lt BT" w:hAnsi="Futura Lt BT" w:cs="Times-Roman"/>
          <w:sz w:val="24"/>
          <w:szCs w:val="24"/>
        </w:rPr>
        <w:t xml:space="preserve">Pengganda output </w:t>
      </w:r>
      <w:r w:rsidR="0056444C">
        <w:rPr>
          <w:rFonts w:ascii="Futura Lt BT" w:hAnsi="Futura Lt BT" w:cs="Times-Roman"/>
          <w:sz w:val="24"/>
          <w:szCs w:val="24"/>
        </w:rPr>
        <w:t xml:space="preserve">(PO) </w:t>
      </w:r>
      <w:r>
        <w:rPr>
          <w:rFonts w:ascii="Futura Lt BT" w:hAnsi="Futura Lt BT" w:cs="Times-Roman"/>
          <w:sz w:val="24"/>
          <w:szCs w:val="24"/>
        </w:rPr>
        <w:t>adalah juml</w:t>
      </w:r>
      <w:r w:rsidR="0056444C">
        <w:rPr>
          <w:rFonts w:ascii="Futura Lt BT" w:hAnsi="Futura Lt BT" w:cs="Times-Roman"/>
          <w:sz w:val="24"/>
          <w:szCs w:val="24"/>
        </w:rPr>
        <w:t xml:space="preserve">ah masing-masing kolom sektor-i </w:t>
      </w:r>
      <m:oMath>
        <m:nary>
          <m:naryPr>
            <m:chr m:val="∑"/>
            <m:limLoc m:val="subSup"/>
            <m:ctrlPr>
              <w:rPr>
                <w:rFonts w:ascii="Cambria Math" w:hAnsi="Cambria Math" w:cs="Times-Roman"/>
                <w:i/>
                <w:sz w:val="24"/>
                <w:szCs w:val="24"/>
              </w:rPr>
            </m:ctrlPr>
          </m:naryPr>
          <m:sub>
            <m:r>
              <w:rPr>
                <w:rFonts w:ascii="Cambria Math" w:hAnsi="Cambria Math" w:cs="Times-Roman"/>
                <w:sz w:val="24"/>
                <w:szCs w:val="24"/>
              </w:rPr>
              <m:t>i=1</m:t>
            </m:r>
          </m:sub>
          <m:sup>
            <m:r>
              <w:rPr>
                <w:rFonts w:ascii="Cambria Math" w:hAnsi="Cambria Math" w:cs="Times-Roman"/>
                <w:sz w:val="24"/>
                <w:szCs w:val="24"/>
              </w:rPr>
              <m:t>n</m:t>
            </m:r>
          </m:sup>
          <m:e>
            <m:sSub>
              <m:sSubPr>
                <m:ctrlPr>
                  <w:rPr>
                    <w:rFonts w:ascii="Cambria Math" w:hAnsi="Cambria Math" w:cs="Times-Roman"/>
                    <w:i/>
                    <w:sz w:val="24"/>
                    <w:szCs w:val="24"/>
                  </w:rPr>
                </m:ctrlPr>
              </m:sSubPr>
              <m:e>
                <m:r>
                  <w:rPr>
                    <w:rFonts w:ascii="Cambria Math" w:hAnsi="Cambria Math" w:cs="Times-Roman"/>
                    <w:sz w:val="24"/>
                    <w:szCs w:val="24"/>
                  </w:rPr>
                  <m:t>b</m:t>
                </m:r>
              </m:e>
              <m:sub>
                <m:r>
                  <w:rPr>
                    <w:rFonts w:ascii="Cambria Math" w:hAnsi="Cambria Math" w:cs="Times-Roman"/>
                    <w:sz w:val="24"/>
                    <w:szCs w:val="24"/>
                  </w:rPr>
                  <m:t>ij</m:t>
                </m:r>
              </m:sub>
            </m:sSub>
          </m:e>
        </m:nary>
      </m:oMath>
      <w:r w:rsidR="0056444C">
        <w:rPr>
          <w:rFonts w:ascii="Futura Lt BT" w:eastAsiaTheme="minorEastAsia" w:hAnsi="Futura Lt BT" w:cs="Times-Roman"/>
          <w:sz w:val="24"/>
          <w:szCs w:val="24"/>
        </w:rPr>
        <w:t xml:space="preserve">                    d</w:t>
      </w:r>
      <w:r>
        <w:rPr>
          <w:rFonts w:ascii="Futura Lt BT" w:hAnsi="Futura Lt BT" w:cs="Times-Roman"/>
          <w:sz w:val="24"/>
          <w:szCs w:val="24"/>
        </w:rPr>
        <w:t xml:space="preserve">ari matriks </w:t>
      </w:r>
      <w:r w:rsidR="001A1BAD">
        <w:rPr>
          <w:rFonts w:ascii="Futura Lt BT" w:hAnsi="Futura Lt BT" w:cs="Times-Roman"/>
          <w:sz w:val="24"/>
          <w:szCs w:val="24"/>
        </w:rPr>
        <w:t>kebalikan (</w:t>
      </w:r>
      <w:r w:rsidR="001A1BAD" w:rsidRPr="00763CD4">
        <w:rPr>
          <w:rFonts w:ascii="Futura Lt BT" w:hAnsi="Futura Lt BT" w:cs="Times-Roman"/>
          <w:b/>
          <w:sz w:val="24"/>
          <w:szCs w:val="24"/>
        </w:rPr>
        <w:t>I-</w:t>
      </w:r>
      <w:r w:rsidRPr="00763CD4">
        <w:rPr>
          <w:rFonts w:ascii="Futura Lt BT" w:hAnsi="Futura Lt BT" w:cs="Times-Roman"/>
          <w:b/>
          <w:sz w:val="24"/>
          <w:szCs w:val="24"/>
        </w:rPr>
        <w:t>A</w:t>
      </w:r>
      <w:r w:rsidR="004B3CAF">
        <w:rPr>
          <w:rFonts w:ascii="Futura Lt BT" w:hAnsi="Futura Lt BT" w:cs="Times-Roman"/>
          <w:b/>
          <w:sz w:val="24"/>
          <w:szCs w:val="24"/>
          <w:vertAlign w:val="superscript"/>
        </w:rPr>
        <w:t>d</w:t>
      </w:r>
      <w:r>
        <w:rPr>
          <w:rFonts w:ascii="Futura Lt BT" w:hAnsi="Futura Lt BT" w:cs="Times-Roman"/>
          <w:sz w:val="24"/>
          <w:szCs w:val="24"/>
        </w:rPr>
        <w:t>)</w:t>
      </w:r>
      <w:r>
        <w:rPr>
          <w:rFonts w:ascii="Futura Lt BT" w:hAnsi="Futura Lt BT" w:cs="Times-Roman"/>
          <w:sz w:val="24"/>
          <w:szCs w:val="24"/>
          <w:vertAlign w:val="superscript"/>
        </w:rPr>
        <w:t>-1</w:t>
      </w:r>
      <w:r>
        <w:rPr>
          <w:rFonts w:ascii="Futura Lt BT" w:hAnsi="Futura Lt BT" w:cs="Times-Roman"/>
          <w:sz w:val="24"/>
          <w:szCs w:val="24"/>
        </w:rPr>
        <w:t>.</w:t>
      </w:r>
      <w:r w:rsidR="00D76924">
        <w:rPr>
          <w:rFonts w:ascii="Futura Lt BT" w:hAnsi="Futura Lt BT" w:cs="Times-Roman"/>
          <w:sz w:val="24"/>
          <w:szCs w:val="24"/>
        </w:rPr>
        <w:t xml:space="preserve"> Persamaan di atas digunakan pula oleh Ramadhan (2014) untuk menghitung dampak pengganda output kelapa sawit terhadap perekonomian</w:t>
      </w:r>
      <w:r w:rsidR="00A445F4">
        <w:rPr>
          <w:rFonts w:ascii="Futura Lt BT" w:hAnsi="Futura Lt BT" w:cs="Times-Roman"/>
          <w:sz w:val="24"/>
          <w:szCs w:val="24"/>
        </w:rPr>
        <w:t xml:space="preserve"> daerah</w:t>
      </w:r>
      <w:r w:rsidR="00D76924">
        <w:rPr>
          <w:rFonts w:ascii="Futura Lt BT" w:hAnsi="Futura Lt BT" w:cs="Times-Roman"/>
          <w:sz w:val="24"/>
          <w:szCs w:val="24"/>
        </w:rPr>
        <w:t xml:space="preserve"> Jambi.</w:t>
      </w:r>
      <w:r w:rsidR="00763CD4">
        <w:rPr>
          <w:rFonts w:ascii="Futura Lt BT" w:hAnsi="Futura Lt BT" w:cs="Times-Roman"/>
          <w:sz w:val="24"/>
          <w:szCs w:val="24"/>
        </w:rPr>
        <w:t xml:space="preserve"> Untuk menghitung </w:t>
      </w:r>
      <w:r w:rsidR="0068021C">
        <w:rPr>
          <w:rFonts w:ascii="Futura Lt BT" w:hAnsi="Futura Lt BT" w:cs="Times-Roman"/>
          <w:sz w:val="24"/>
          <w:szCs w:val="24"/>
        </w:rPr>
        <w:t>nilai matrik kebalikkan (</w:t>
      </w:r>
      <w:r w:rsidR="0068021C" w:rsidRPr="00763CD4">
        <w:rPr>
          <w:rFonts w:ascii="Futura Lt BT" w:hAnsi="Futura Lt BT" w:cs="Times-Roman"/>
          <w:b/>
          <w:sz w:val="24"/>
          <w:szCs w:val="24"/>
        </w:rPr>
        <w:t>I-A</w:t>
      </w:r>
      <w:r w:rsidR="004B3CAF">
        <w:rPr>
          <w:rFonts w:ascii="Futura Lt BT" w:hAnsi="Futura Lt BT" w:cs="Times-Roman"/>
          <w:b/>
          <w:sz w:val="24"/>
          <w:szCs w:val="24"/>
          <w:vertAlign w:val="superscript"/>
        </w:rPr>
        <w:t>d</w:t>
      </w:r>
      <w:r w:rsidR="0068021C">
        <w:rPr>
          <w:rFonts w:ascii="Futura Lt BT" w:hAnsi="Futura Lt BT" w:cs="Times-Roman"/>
          <w:sz w:val="24"/>
          <w:szCs w:val="24"/>
        </w:rPr>
        <w:t>)</w:t>
      </w:r>
      <w:r w:rsidR="0068021C">
        <w:rPr>
          <w:rFonts w:ascii="Futura Lt BT" w:hAnsi="Futura Lt BT" w:cs="Times-Roman"/>
          <w:sz w:val="24"/>
          <w:szCs w:val="24"/>
          <w:vertAlign w:val="superscript"/>
        </w:rPr>
        <w:t>-1</w:t>
      </w:r>
      <w:r w:rsidR="0068021C">
        <w:rPr>
          <w:rFonts w:ascii="Futura Lt BT" w:hAnsi="Futura Lt BT" w:cs="Times-Roman"/>
          <w:sz w:val="24"/>
          <w:szCs w:val="24"/>
        </w:rPr>
        <w:t xml:space="preserve"> dari matrik (I-A</w:t>
      </w:r>
      <w:r w:rsidR="004B3CAF">
        <w:rPr>
          <w:rFonts w:ascii="Futura Lt BT" w:hAnsi="Futura Lt BT" w:cs="Times-Roman"/>
          <w:sz w:val="24"/>
          <w:szCs w:val="24"/>
          <w:vertAlign w:val="superscript"/>
        </w:rPr>
        <w:t>d</w:t>
      </w:r>
      <w:r w:rsidR="0068021C">
        <w:rPr>
          <w:rFonts w:ascii="Futura Lt BT" w:hAnsi="Futura Lt BT" w:cs="Times-Roman"/>
          <w:sz w:val="24"/>
          <w:szCs w:val="24"/>
        </w:rPr>
        <w:t>) dapat menggunakan bantuan program atau perangkat lunak Excel.</w:t>
      </w:r>
      <w:r w:rsidR="00730534">
        <w:rPr>
          <w:rFonts w:ascii="Futura Lt BT" w:hAnsi="Futura Lt BT" w:cs="Times-Roman"/>
          <w:sz w:val="24"/>
          <w:szCs w:val="24"/>
        </w:rPr>
        <w:t xml:space="preserve"> Matrik kebalikan tersebut </w:t>
      </w:r>
      <w:r w:rsidR="00730534" w:rsidRPr="00E1748D">
        <w:rPr>
          <w:rFonts w:ascii="Futura Lt BT" w:hAnsi="Futura Lt BT" w:cs="Times-Roman"/>
          <w:sz w:val="24"/>
          <w:szCs w:val="24"/>
        </w:rPr>
        <w:t>berasal dari model input-output</w:t>
      </w:r>
      <w:r w:rsidR="00E1748D" w:rsidRPr="00E1748D">
        <w:rPr>
          <w:rFonts w:ascii="Futura Lt BT" w:hAnsi="Futura Lt BT" w:cs="Times-Roman"/>
          <w:sz w:val="24"/>
          <w:szCs w:val="24"/>
        </w:rPr>
        <w:t xml:space="preserve"> </w:t>
      </w:r>
      <w:r w:rsidR="00730534" w:rsidRPr="00E1748D">
        <w:rPr>
          <w:rFonts w:ascii="Futura Lt BT" w:hAnsi="Futura Lt BT" w:cs="Times-Roman"/>
          <w:b/>
          <w:sz w:val="24"/>
          <w:szCs w:val="24"/>
        </w:rPr>
        <w:t>X = (I-A</w:t>
      </w:r>
      <w:r w:rsidR="004B3CAF">
        <w:rPr>
          <w:rFonts w:ascii="Futura Lt BT" w:hAnsi="Futura Lt BT" w:cs="Times-Roman"/>
          <w:b/>
          <w:sz w:val="24"/>
          <w:szCs w:val="24"/>
          <w:vertAlign w:val="superscript"/>
        </w:rPr>
        <w:t>d</w:t>
      </w:r>
      <w:r w:rsidR="00730534" w:rsidRPr="00E1748D">
        <w:rPr>
          <w:rFonts w:ascii="Futura Lt BT" w:hAnsi="Futura Lt BT" w:cs="Times-Roman"/>
          <w:b/>
          <w:sz w:val="24"/>
          <w:szCs w:val="24"/>
        </w:rPr>
        <w:t>)</w:t>
      </w:r>
      <w:r w:rsidR="00730534" w:rsidRPr="00E1748D">
        <w:rPr>
          <w:rFonts w:ascii="Futura Lt BT" w:hAnsi="Futura Lt BT" w:cs="Times-Roman"/>
          <w:b/>
          <w:sz w:val="24"/>
          <w:szCs w:val="24"/>
          <w:vertAlign w:val="superscript"/>
        </w:rPr>
        <w:t>-1</w:t>
      </w:r>
      <w:r w:rsidR="00730534" w:rsidRPr="00E1748D">
        <w:rPr>
          <w:rFonts w:ascii="Futura Lt BT" w:hAnsi="Futura Lt BT" w:cs="Times-Roman"/>
          <w:b/>
          <w:sz w:val="24"/>
          <w:szCs w:val="24"/>
        </w:rPr>
        <w:t xml:space="preserve"> F</w:t>
      </w:r>
      <w:r w:rsidR="00730534" w:rsidRPr="00E1748D">
        <w:rPr>
          <w:rFonts w:ascii="Futura Lt BT" w:hAnsi="Futura Lt BT" w:cs="Times-Roman"/>
          <w:sz w:val="24"/>
          <w:szCs w:val="24"/>
        </w:rPr>
        <w:t xml:space="preserve"> </w:t>
      </w:r>
      <w:r w:rsidR="00E1748D" w:rsidRPr="00E1748D">
        <w:rPr>
          <w:rFonts w:ascii="Futura Lt BT" w:hAnsi="Futura Lt BT" w:cs="Times-Roman"/>
          <w:sz w:val="24"/>
          <w:szCs w:val="24"/>
        </w:rPr>
        <w:t>yang digunakan Purnomo (2008)</w:t>
      </w:r>
      <w:r w:rsidR="00E1748D">
        <w:rPr>
          <w:rFonts w:ascii="Futura Lt BT" w:hAnsi="Futura Lt BT" w:cs="Times-Roman"/>
          <w:sz w:val="24"/>
          <w:szCs w:val="24"/>
        </w:rPr>
        <w:t xml:space="preserve"> untuk menganalisis peran sektor industri terhadap perekonomian Jawa Tengah</w:t>
      </w:r>
      <w:r w:rsidR="00851AF3">
        <w:rPr>
          <w:rFonts w:ascii="Futura Lt BT" w:hAnsi="Futura Lt BT" w:cs="Times-Roman"/>
          <w:sz w:val="24"/>
          <w:szCs w:val="24"/>
        </w:rPr>
        <w:t xml:space="preserve"> dan Chiu (2012)</w:t>
      </w:r>
      <w:r w:rsidR="00615FAB">
        <w:rPr>
          <w:rFonts w:ascii="Futura Lt BT" w:hAnsi="Futura Lt BT" w:cs="Times-Roman"/>
          <w:sz w:val="24"/>
          <w:szCs w:val="24"/>
        </w:rPr>
        <w:t xml:space="preserve"> untuk menganalisis keterkaitan antar industri transportasi</w:t>
      </w:r>
      <w:r w:rsidR="00E1748D">
        <w:rPr>
          <w:rFonts w:ascii="Futura Lt BT" w:hAnsi="Futura Lt BT" w:cs="Times-Roman"/>
          <w:sz w:val="24"/>
          <w:szCs w:val="24"/>
        </w:rPr>
        <w:t>.</w:t>
      </w:r>
    </w:p>
    <w:p w:rsidR="00937B14" w:rsidRDefault="00E1748D" w:rsidP="00787FED">
      <w:pPr>
        <w:autoSpaceDE w:val="0"/>
        <w:autoSpaceDN w:val="0"/>
        <w:adjustRightInd w:val="0"/>
        <w:spacing w:after="0" w:line="240" w:lineRule="auto"/>
        <w:ind w:firstLine="567"/>
        <w:jc w:val="both"/>
        <w:rPr>
          <w:rFonts w:ascii="Futura Lt BT" w:hAnsi="Futura Lt BT" w:cs="Times-Roman"/>
          <w:sz w:val="24"/>
          <w:szCs w:val="24"/>
        </w:rPr>
      </w:pPr>
      <w:r>
        <w:rPr>
          <w:rFonts w:ascii="Futura Lt BT" w:hAnsi="Futura Lt BT" w:cs="Times-Roman"/>
          <w:sz w:val="24"/>
          <w:szCs w:val="24"/>
        </w:rPr>
        <w:t xml:space="preserve"> </w:t>
      </w:r>
    </w:p>
    <w:p w:rsidR="00E1748D" w:rsidRPr="00E1748D" w:rsidRDefault="00E1748D" w:rsidP="00787FED">
      <w:pPr>
        <w:autoSpaceDE w:val="0"/>
        <w:autoSpaceDN w:val="0"/>
        <w:adjustRightInd w:val="0"/>
        <w:spacing w:after="0" w:line="240" w:lineRule="auto"/>
        <w:ind w:firstLine="567"/>
        <w:jc w:val="both"/>
        <w:rPr>
          <w:rFonts w:ascii="Futura Lt BT" w:hAnsi="Futura Lt BT" w:cs="Times-Roman"/>
          <w:sz w:val="24"/>
          <w:szCs w:val="24"/>
        </w:rPr>
      </w:pPr>
    </w:p>
    <w:p w:rsidR="00825BB4" w:rsidRPr="00FD4F7E" w:rsidRDefault="00825BB4" w:rsidP="00825BB4">
      <w:pPr>
        <w:autoSpaceDE w:val="0"/>
        <w:autoSpaceDN w:val="0"/>
        <w:adjustRightInd w:val="0"/>
        <w:spacing w:after="0" w:line="240" w:lineRule="auto"/>
        <w:jc w:val="both"/>
        <w:rPr>
          <w:rFonts w:ascii="Futura Lt BT" w:hAnsi="Futura Lt BT" w:cs="Times-Roman"/>
          <w:b/>
          <w:sz w:val="24"/>
          <w:szCs w:val="24"/>
        </w:rPr>
      </w:pPr>
      <w:r w:rsidRPr="00FD4F7E">
        <w:rPr>
          <w:rFonts w:ascii="Futura Lt BT" w:hAnsi="Futura Lt BT" w:cs="Times-Roman"/>
          <w:b/>
          <w:sz w:val="24"/>
          <w:szCs w:val="24"/>
        </w:rPr>
        <w:t>Pengganda Pendapatan</w:t>
      </w:r>
    </w:p>
    <w:p w:rsidR="00FD4F7E" w:rsidRDefault="00FD4F7E" w:rsidP="00787FED">
      <w:pPr>
        <w:autoSpaceDE w:val="0"/>
        <w:autoSpaceDN w:val="0"/>
        <w:adjustRightInd w:val="0"/>
        <w:spacing w:after="0" w:line="240" w:lineRule="auto"/>
        <w:ind w:firstLine="567"/>
        <w:jc w:val="both"/>
        <w:rPr>
          <w:rFonts w:ascii="Futura Lt BT" w:hAnsi="Futura Lt BT"/>
          <w:sz w:val="24"/>
          <w:szCs w:val="24"/>
        </w:rPr>
      </w:pPr>
      <w:r w:rsidRPr="00FD4F7E">
        <w:rPr>
          <w:rFonts w:ascii="Futura Lt BT" w:hAnsi="Futura Lt BT"/>
          <w:sz w:val="24"/>
          <w:szCs w:val="24"/>
        </w:rPr>
        <w:t xml:space="preserve">Angka pengganda pendapatan </w:t>
      </w:r>
      <w:r>
        <w:rPr>
          <w:rFonts w:ascii="Futura Lt BT" w:hAnsi="Futura Lt BT"/>
          <w:sz w:val="24"/>
          <w:szCs w:val="24"/>
        </w:rPr>
        <w:t xml:space="preserve">rumah tangga adalah </w:t>
      </w:r>
      <w:r w:rsidRPr="00FD4F7E">
        <w:rPr>
          <w:rFonts w:ascii="Futura Lt BT" w:hAnsi="Futura Lt BT"/>
          <w:sz w:val="24"/>
          <w:szCs w:val="24"/>
        </w:rPr>
        <w:t>ada</w:t>
      </w:r>
      <w:r>
        <w:rPr>
          <w:rFonts w:ascii="Futura Lt BT" w:hAnsi="Futura Lt BT"/>
          <w:sz w:val="24"/>
          <w:szCs w:val="24"/>
        </w:rPr>
        <w:t>nya</w:t>
      </w:r>
      <w:r w:rsidRPr="00FD4F7E">
        <w:rPr>
          <w:rFonts w:ascii="Futura Lt BT" w:hAnsi="Futura Lt BT"/>
          <w:sz w:val="24"/>
          <w:szCs w:val="24"/>
        </w:rPr>
        <w:t xml:space="preserve"> tambahan </w:t>
      </w:r>
      <w:r>
        <w:rPr>
          <w:rFonts w:ascii="Futura Lt BT" w:hAnsi="Futura Lt BT"/>
          <w:sz w:val="24"/>
          <w:szCs w:val="24"/>
        </w:rPr>
        <w:t>permintaan akhir</w:t>
      </w:r>
      <w:r w:rsidRPr="00FD4F7E">
        <w:rPr>
          <w:rFonts w:ascii="Futura Lt BT" w:hAnsi="Futura Lt BT"/>
          <w:sz w:val="24"/>
          <w:szCs w:val="24"/>
        </w:rPr>
        <w:t xml:space="preserve"> sebesar </w:t>
      </w:r>
      <w:r>
        <w:rPr>
          <w:rFonts w:ascii="Futura Lt BT" w:hAnsi="Futura Lt BT"/>
          <w:sz w:val="24"/>
          <w:szCs w:val="24"/>
        </w:rPr>
        <w:t>satu satuan</w:t>
      </w:r>
      <w:r w:rsidRPr="00FD4F7E">
        <w:rPr>
          <w:rFonts w:ascii="Futura Lt BT" w:hAnsi="Futura Lt BT"/>
          <w:sz w:val="24"/>
          <w:szCs w:val="24"/>
        </w:rPr>
        <w:t xml:space="preserve"> di satu sektor tertentu (katakan sektor i), </w:t>
      </w:r>
      <w:r>
        <w:rPr>
          <w:rFonts w:ascii="Futura Lt BT" w:hAnsi="Futura Lt BT"/>
          <w:sz w:val="24"/>
          <w:szCs w:val="24"/>
        </w:rPr>
        <w:t xml:space="preserve">yang mengakibatkan bertambahnya </w:t>
      </w:r>
      <w:r w:rsidRPr="00FD4F7E">
        <w:rPr>
          <w:rFonts w:ascii="Futura Lt BT" w:hAnsi="Futura Lt BT"/>
          <w:sz w:val="24"/>
          <w:szCs w:val="24"/>
        </w:rPr>
        <w:t>pendapatan rumah tangga di sektor tersebu</w:t>
      </w:r>
      <w:r>
        <w:rPr>
          <w:rFonts w:ascii="Futura Lt BT" w:hAnsi="Futura Lt BT"/>
          <w:sz w:val="24"/>
          <w:szCs w:val="24"/>
        </w:rPr>
        <w:t>t</w:t>
      </w:r>
      <w:r w:rsidR="007376EA">
        <w:rPr>
          <w:rFonts w:ascii="Futura Lt BT" w:hAnsi="Futura Lt BT"/>
          <w:sz w:val="24"/>
          <w:szCs w:val="24"/>
        </w:rPr>
        <w:t xml:space="preserve"> (Sholeh, 2005)</w:t>
      </w:r>
      <w:r>
        <w:rPr>
          <w:rFonts w:ascii="Futura Lt BT" w:hAnsi="Futura Lt BT"/>
          <w:sz w:val="24"/>
          <w:szCs w:val="24"/>
        </w:rPr>
        <w:t>.</w:t>
      </w:r>
      <w:r w:rsidRPr="00FD4F7E">
        <w:rPr>
          <w:rFonts w:ascii="Futura Lt BT" w:hAnsi="Futura Lt BT"/>
          <w:sz w:val="24"/>
          <w:szCs w:val="24"/>
        </w:rPr>
        <w:t xml:space="preserve"> </w:t>
      </w:r>
      <w:r w:rsidR="00937B14">
        <w:rPr>
          <w:rFonts w:ascii="Futura Lt BT" w:hAnsi="Futura Lt BT"/>
          <w:sz w:val="24"/>
          <w:szCs w:val="24"/>
        </w:rPr>
        <w:t xml:space="preserve">Rumusnya </w:t>
      </w:r>
      <w:r w:rsidR="00C3549E">
        <w:rPr>
          <w:rFonts w:ascii="Futura Lt BT" w:hAnsi="Futura Lt BT"/>
          <w:sz w:val="24"/>
          <w:szCs w:val="24"/>
        </w:rPr>
        <w:t>dapat dilihat di bawah ini.</w:t>
      </w:r>
    </w:p>
    <w:p w:rsidR="00C3549E" w:rsidRDefault="00C3549E" w:rsidP="00825BB4">
      <w:pPr>
        <w:autoSpaceDE w:val="0"/>
        <w:autoSpaceDN w:val="0"/>
        <w:adjustRightInd w:val="0"/>
        <w:spacing w:after="0" w:line="240" w:lineRule="auto"/>
        <w:jc w:val="both"/>
        <w:rPr>
          <w:rFonts w:ascii="Futura Lt BT" w:hAnsi="Futura Lt BT"/>
          <w:sz w:val="24"/>
          <w:szCs w:val="24"/>
        </w:rPr>
      </w:pPr>
      <w:r>
        <w:rPr>
          <w:rFonts w:ascii="Futura Lt BT" w:hAnsi="Futura Lt BT"/>
          <w:sz w:val="24"/>
          <w:szCs w:val="24"/>
        </w:rPr>
        <w:t>Tipe 1 :</w:t>
      </w:r>
    </w:p>
    <w:p w:rsidR="00937B14" w:rsidRDefault="00937B14" w:rsidP="00825BB4">
      <w:pPr>
        <w:autoSpaceDE w:val="0"/>
        <w:autoSpaceDN w:val="0"/>
        <w:adjustRightInd w:val="0"/>
        <w:spacing w:after="0" w:line="240" w:lineRule="auto"/>
        <w:jc w:val="both"/>
        <w:rPr>
          <w:rFonts w:ascii="Futura Lt BT" w:hAnsi="Futura Lt BT"/>
          <w:sz w:val="24"/>
          <w:szCs w:val="24"/>
        </w:rPr>
      </w:pPr>
    </w:p>
    <w:p w:rsidR="00937B14" w:rsidRDefault="00937B14" w:rsidP="00AD3429">
      <w:pPr>
        <w:autoSpaceDE w:val="0"/>
        <w:autoSpaceDN w:val="0"/>
        <w:adjustRightInd w:val="0"/>
        <w:spacing w:after="0" w:line="240" w:lineRule="auto"/>
        <w:jc w:val="center"/>
        <w:rPr>
          <w:rFonts w:ascii="Futura Lt BT" w:eastAsiaTheme="minorEastAsia" w:hAnsi="Futura Lt BT"/>
          <w:sz w:val="24"/>
          <w:szCs w:val="24"/>
        </w:rPr>
      </w:pPr>
      <m:oMath>
        <m:r>
          <w:rPr>
            <w:rFonts w:ascii="Cambria Math" w:hAnsi="Cambria Math"/>
            <w:sz w:val="24"/>
            <w:szCs w:val="24"/>
          </w:rPr>
          <m:t xml:space="preserve">PP= </m:t>
        </m:r>
        <m:f>
          <m:fPr>
            <m:ctrlPr>
              <w:rPr>
                <w:rFonts w:ascii="Cambria Math" w:hAnsi="Cambria Math"/>
                <w:i/>
                <w:sz w:val="24"/>
                <w:szCs w:val="24"/>
              </w:rPr>
            </m:ctrlPr>
          </m:fPr>
          <m:num>
            <m:nary>
              <m:naryPr>
                <m:chr m:val="∑"/>
                <m:limLoc m:val="undOvr"/>
                <m:subHide m:val="1"/>
                <m:supHide m:val="1"/>
                <m:ctrlPr>
                  <w:rPr>
                    <w:rFonts w:ascii="Cambria Math" w:hAnsi="Cambria Math"/>
                    <w:i/>
                    <w:sz w:val="24"/>
                    <w:szCs w:val="24"/>
                  </w:rPr>
                </m:ctrlPr>
              </m:naryPr>
              <m:sub/>
              <m:sup/>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ij</m:t>
                    </m:r>
                  </m:sub>
                </m:sSub>
              </m:e>
            </m:nary>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ij</m:t>
                </m:r>
              </m:sub>
            </m:sSub>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ij</m:t>
                </m:r>
              </m:sub>
            </m:sSub>
          </m:den>
        </m:f>
      </m:oMath>
      <w:r w:rsidR="00893E0C">
        <w:rPr>
          <w:rFonts w:ascii="Futura Lt BT" w:eastAsiaTheme="minorEastAsia" w:hAnsi="Futura Lt BT"/>
          <w:sz w:val="24"/>
          <w:szCs w:val="24"/>
        </w:rPr>
        <w:t xml:space="preserve">  </w:t>
      </w:r>
      <w:r w:rsidR="00AD3429">
        <w:rPr>
          <w:rFonts w:ascii="Futura Lt BT" w:eastAsiaTheme="minorEastAsia" w:hAnsi="Futura Lt BT"/>
          <w:sz w:val="24"/>
          <w:szCs w:val="24"/>
        </w:rPr>
        <w:t xml:space="preserve">                     </w:t>
      </w:r>
      <w:r w:rsidR="00893E0C">
        <w:rPr>
          <w:rFonts w:ascii="Futura Lt BT" w:eastAsiaTheme="minorEastAsia" w:hAnsi="Futura Lt BT"/>
          <w:sz w:val="24"/>
          <w:szCs w:val="24"/>
        </w:rPr>
        <w:t>.    .    .   (</w:t>
      </w:r>
      <w:r w:rsidR="00226042">
        <w:rPr>
          <w:rFonts w:ascii="Futura Lt BT" w:eastAsiaTheme="minorEastAsia" w:hAnsi="Futura Lt BT"/>
          <w:sz w:val="24"/>
          <w:szCs w:val="24"/>
        </w:rPr>
        <w:t>3</w:t>
      </w:r>
      <w:r w:rsidR="00893E0C">
        <w:rPr>
          <w:rFonts w:ascii="Futura Lt BT" w:eastAsiaTheme="minorEastAsia" w:hAnsi="Futura Lt BT"/>
          <w:sz w:val="24"/>
          <w:szCs w:val="24"/>
        </w:rPr>
        <w:t>)</w:t>
      </w:r>
    </w:p>
    <w:p w:rsidR="00C3549E" w:rsidRDefault="00C3549E" w:rsidP="00825BB4">
      <w:pPr>
        <w:autoSpaceDE w:val="0"/>
        <w:autoSpaceDN w:val="0"/>
        <w:adjustRightInd w:val="0"/>
        <w:spacing w:after="0" w:line="240" w:lineRule="auto"/>
        <w:jc w:val="both"/>
        <w:rPr>
          <w:rFonts w:ascii="Futura Lt BT" w:eastAsiaTheme="minorEastAsia" w:hAnsi="Futura Lt BT"/>
          <w:sz w:val="24"/>
          <w:szCs w:val="24"/>
        </w:rPr>
      </w:pPr>
      <w:r>
        <w:rPr>
          <w:rFonts w:ascii="Futura Lt BT" w:eastAsiaTheme="minorEastAsia" w:hAnsi="Futura Lt BT"/>
          <w:sz w:val="24"/>
          <w:szCs w:val="24"/>
        </w:rPr>
        <w:t>PP</w:t>
      </w:r>
      <w:r>
        <w:rPr>
          <w:rFonts w:ascii="Futura Lt BT" w:eastAsiaTheme="minorEastAsia" w:hAnsi="Futura Lt BT"/>
          <w:sz w:val="24"/>
          <w:szCs w:val="24"/>
          <w:vertAlign w:val="subscript"/>
        </w:rPr>
        <w:t>II</w:t>
      </w:r>
      <w:r>
        <w:rPr>
          <w:rFonts w:ascii="Futura Lt BT" w:eastAsiaTheme="minorEastAsia" w:hAnsi="Futura Lt BT"/>
          <w:sz w:val="24"/>
          <w:szCs w:val="24"/>
        </w:rPr>
        <w:t xml:space="preserve"> adalah rasio antara jumlah matriks kebalikan </w:t>
      </w:r>
      <w:r w:rsidR="00C142A8">
        <w:rPr>
          <w:rFonts w:ascii="Futura Lt BT" w:eastAsiaTheme="minorEastAsia" w:hAnsi="Futura Lt BT"/>
          <w:sz w:val="24"/>
          <w:szCs w:val="24"/>
        </w:rPr>
        <w:t>tertutup dibagi oleh koefisien rumah tangga.</w:t>
      </w:r>
      <w:r w:rsidR="00A366E4">
        <w:rPr>
          <w:rFonts w:ascii="Futura Lt BT" w:eastAsiaTheme="minorEastAsia" w:hAnsi="Futura Lt BT"/>
          <w:sz w:val="24"/>
          <w:szCs w:val="24"/>
        </w:rPr>
        <w:t xml:space="preserve"> Kedua model tersebut digunakan pula oleh Kembau</w:t>
      </w:r>
      <w:r w:rsidR="004051A1">
        <w:rPr>
          <w:rFonts w:ascii="Futura Lt BT" w:eastAsiaTheme="minorEastAsia" w:hAnsi="Futura Lt BT"/>
          <w:sz w:val="24"/>
          <w:szCs w:val="24"/>
        </w:rPr>
        <w:t>w dkk (2015),</w:t>
      </w:r>
      <w:r w:rsidR="006121B5">
        <w:rPr>
          <w:rFonts w:ascii="Futura Lt BT" w:eastAsiaTheme="minorEastAsia" w:hAnsi="Futura Lt BT"/>
          <w:sz w:val="24"/>
          <w:szCs w:val="24"/>
        </w:rPr>
        <w:t xml:space="preserve"> </w:t>
      </w:r>
      <w:r w:rsidR="004051A1">
        <w:rPr>
          <w:rFonts w:ascii="Futura Lt BT" w:eastAsiaTheme="minorEastAsia" w:hAnsi="Futura Lt BT"/>
          <w:sz w:val="24"/>
          <w:szCs w:val="24"/>
        </w:rPr>
        <w:t xml:space="preserve">untuk mengukur dampak pendapatan terhadap sektor secara keseluruhan di Provinsi Maluku yang diakibatkan oleh permintaan akhir sektor pertanian. </w:t>
      </w:r>
    </w:p>
    <w:p w:rsidR="00A366E4" w:rsidRDefault="00A366E4" w:rsidP="00AA134C">
      <w:pPr>
        <w:spacing w:after="0" w:line="240" w:lineRule="auto"/>
        <w:rPr>
          <w:rFonts w:ascii="Futura Lt BT" w:eastAsia="Times New Roman" w:hAnsi="Futura Lt BT"/>
          <w:b/>
          <w:sz w:val="24"/>
          <w:szCs w:val="24"/>
        </w:rPr>
      </w:pPr>
    </w:p>
    <w:p w:rsidR="00825BB4" w:rsidRPr="00AA134C" w:rsidRDefault="00AA134C" w:rsidP="00AA134C">
      <w:pPr>
        <w:spacing w:after="0" w:line="240" w:lineRule="auto"/>
        <w:rPr>
          <w:rFonts w:ascii="Futura Lt BT" w:eastAsia="Times New Roman" w:hAnsi="Futura Lt BT"/>
          <w:b/>
          <w:sz w:val="24"/>
          <w:szCs w:val="24"/>
        </w:rPr>
      </w:pPr>
      <w:r w:rsidRPr="00AA134C">
        <w:rPr>
          <w:rFonts w:ascii="Futura Lt BT" w:eastAsia="Times New Roman" w:hAnsi="Futura Lt BT"/>
          <w:b/>
          <w:sz w:val="24"/>
          <w:szCs w:val="24"/>
        </w:rPr>
        <w:t>P</w:t>
      </w:r>
      <w:r w:rsidR="00825BB4" w:rsidRPr="00AA134C">
        <w:rPr>
          <w:rFonts w:ascii="Futura Lt BT" w:eastAsia="Times New Roman" w:hAnsi="Futura Lt BT"/>
          <w:b/>
          <w:sz w:val="24"/>
          <w:szCs w:val="24"/>
        </w:rPr>
        <w:t>engganda nilai tambah bruto</w:t>
      </w:r>
    </w:p>
    <w:p w:rsidR="00825BB4" w:rsidRDefault="00825BB4" w:rsidP="00787FED">
      <w:pPr>
        <w:spacing w:after="0" w:line="240" w:lineRule="auto"/>
        <w:ind w:firstLine="567"/>
        <w:jc w:val="both"/>
        <w:rPr>
          <w:rFonts w:ascii="Futura Lt BT" w:eastAsia="Times New Roman" w:hAnsi="Futura Lt BT"/>
          <w:sz w:val="24"/>
          <w:szCs w:val="24"/>
        </w:rPr>
      </w:pPr>
      <w:r>
        <w:rPr>
          <w:rFonts w:ascii="Futura Lt BT" w:eastAsia="Times New Roman" w:hAnsi="Futura Lt BT"/>
          <w:sz w:val="24"/>
          <w:szCs w:val="24"/>
        </w:rPr>
        <w:lastRenderedPageBreak/>
        <w:t xml:space="preserve">Nilai tambah bruto </w:t>
      </w:r>
      <w:r w:rsidR="004B3CAF">
        <w:rPr>
          <w:rFonts w:ascii="Futura Lt BT" w:eastAsia="Times New Roman" w:hAnsi="Futura Lt BT"/>
          <w:sz w:val="24"/>
          <w:szCs w:val="24"/>
        </w:rPr>
        <w:t xml:space="preserve">(NTB) </w:t>
      </w:r>
      <w:r w:rsidR="00812EDB">
        <w:rPr>
          <w:rFonts w:ascii="Futura Lt BT" w:eastAsia="Times New Roman" w:hAnsi="Futura Lt BT"/>
          <w:sz w:val="24"/>
          <w:szCs w:val="24"/>
        </w:rPr>
        <w:t xml:space="preserve">atau disebut juga produk domestik regional bruto (PDRB) </w:t>
      </w:r>
      <w:r>
        <w:rPr>
          <w:rFonts w:ascii="Futura Lt BT" w:eastAsia="Times New Roman" w:hAnsi="Futura Lt BT"/>
          <w:sz w:val="24"/>
          <w:szCs w:val="24"/>
        </w:rPr>
        <w:t>adalah jumlah dari komponen kompensasi tenaga kerja, surplus usaha dan pajak dikurang subsidi lainnya atas subsidi</w:t>
      </w:r>
      <w:r w:rsidR="006121B5">
        <w:rPr>
          <w:rFonts w:ascii="Futura Lt BT" w:eastAsia="Times New Roman" w:hAnsi="Futura Lt BT"/>
          <w:sz w:val="24"/>
          <w:szCs w:val="24"/>
        </w:rPr>
        <w:t xml:space="preserve"> (</w:t>
      </w:r>
      <w:r w:rsidR="006121B5" w:rsidRPr="00ED5E0F">
        <w:rPr>
          <w:rFonts w:ascii="Futura Lt BT" w:hAnsi="Futura Lt BT" w:cs="Times New Roman"/>
          <w:bCs/>
          <w:sz w:val="24"/>
          <w:szCs w:val="24"/>
        </w:rPr>
        <w:t>Ivanova and Rolfe</w:t>
      </w:r>
      <w:r w:rsidR="006121B5">
        <w:rPr>
          <w:rFonts w:ascii="Futura Lt BT" w:hAnsi="Futura Lt BT" w:cs="Times New Roman"/>
          <w:bCs/>
          <w:sz w:val="24"/>
          <w:szCs w:val="24"/>
        </w:rPr>
        <w:t>, 2011)</w:t>
      </w:r>
      <w:r w:rsidR="00CD10D7">
        <w:rPr>
          <w:rFonts w:ascii="Futura Lt BT" w:eastAsia="Times New Roman" w:hAnsi="Futura Lt BT"/>
          <w:sz w:val="24"/>
          <w:szCs w:val="24"/>
        </w:rPr>
        <w:t>, rumusnya adalah</w:t>
      </w:r>
      <w:r>
        <w:rPr>
          <w:rFonts w:ascii="Futura Lt BT" w:eastAsia="Times New Roman" w:hAnsi="Futura Lt BT"/>
          <w:sz w:val="24"/>
          <w:szCs w:val="24"/>
        </w:rPr>
        <w:t>:</w:t>
      </w:r>
    </w:p>
    <w:p w:rsidR="00825BB4" w:rsidRDefault="00825BB4" w:rsidP="00AA134C">
      <w:pPr>
        <w:spacing w:after="0" w:line="240" w:lineRule="auto"/>
        <w:rPr>
          <w:rFonts w:ascii="Futura Lt BT" w:eastAsia="Times New Roman" w:hAnsi="Futura Lt BT"/>
          <w:sz w:val="24"/>
          <w:szCs w:val="24"/>
        </w:rPr>
      </w:pPr>
    </w:p>
    <w:p w:rsidR="00825BB4" w:rsidRPr="001D2100" w:rsidRDefault="00825BB4" w:rsidP="00AD3429">
      <w:pPr>
        <w:tabs>
          <w:tab w:val="left" w:pos="3100"/>
        </w:tabs>
        <w:spacing w:after="0" w:line="240" w:lineRule="auto"/>
        <w:jc w:val="center"/>
        <w:rPr>
          <w:rFonts w:ascii="Futura Lt BT" w:eastAsia="Arial" w:hAnsi="Futura Lt BT"/>
          <w:b/>
          <w:color w:val="3333CC"/>
          <w:sz w:val="24"/>
          <w:szCs w:val="24"/>
        </w:rPr>
      </w:pPr>
      <w:r>
        <w:rPr>
          <w:rFonts w:ascii="Futura Lt BT" w:eastAsia="Times New Roman" w:hAnsi="Futura Lt BT"/>
          <w:sz w:val="24"/>
          <w:szCs w:val="24"/>
        </w:rPr>
        <w:t xml:space="preserve">NTBj = </w:t>
      </w:r>
      <w:r w:rsidRPr="001D2100">
        <w:rPr>
          <w:rFonts w:ascii="Futura Lt BT" w:eastAsia="Arial" w:hAnsi="Futura Lt BT"/>
          <w:sz w:val="24"/>
          <w:szCs w:val="24"/>
        </w:rPr>
        <w:t>v</w:t>
      </w:r>
      <w:r w:rsidRPr="001D2100">
        <w:rPr>
          <w:rFonts w:ascii="Futura Lt BT" w:eastAsia="Arial" w:hAnsi="Futura Lt BT"/>
          <w:sz w:val="24"/>
          <w:szCs w:val="24"/>
          <w:vertAlign w:val="subscript"/>
        </w:rPr>
        <w:t>201j</w:t>
      </w:r>
      <w:r w:rsidRPr="001D2100">
        <w:rPr>
          <w:rFonts w:ascii="Futura Lt BT" w:eastAsia="Arial" w:hAnsi="Futura Lt BT"/>
          <w:sz w:val="24"/>
          <w:szCs w:val="24"/>
        </w:rPr>
        <w:t>+ v</w:t>
      </w:r>
      <w:r w:rsidRPr="001D2100">
        <w:rPr>
          <w:rFonts w:ascii="Futura Lt BT" w:eastAsia="Arial" w:hAnsi="Futura Lt BT"/>
          <w:sz w:val="24"/>
          <w:szCs w:val="24"/>
          <w:vertAlign w:val="subscript"/>
        </w:rPr>
        <w:t>202j</w:t>
      </w:r>
      <w:r w:rsidRPr="001D2100">
        <w:rPr>
          <w:rFonts w:ascii="Futura Lt BT" w:eastAsia="Arial" w:hAnsi="Futura Lt BT"/>
          <w:sz w:val="24"/>
          <w:szCs w:val="24"/>
        </w:rPr>
        <w:t xml:space="preserve"> + v</w:t>
      </w:r>
      <w:r w:rsidRPr="001D2100">
        <w:rPr>
          <w:rFonts w:ascii="Futura Lt BT" w:eastAsia="Arial" w:hAnsi="Futura Lt BT"/>
          <w:sz w:val="24"/>
          <w:szCs w:val="24"/>
          <w:vertAlign w:val="subscript"/>
        </w:rPr>
        <w:t>203j</w:t>
      </w:r>
      <w:r w:rsidRPr="001D2100">
        <w:rPr>
          <w:rFonts w:ascii="Futura Lt BT" w:eastAsia="Arial" w:hAnsi="Futura Lt BT"/>
          <w:sz w:val="24"/>
          <w:szCs w:val="24"/>
        </w:rPr>
        <w:t xml:space="preserve"> + v</w:t>
      </w:r>
      <w:r w:rsidRPr="001D2100">
        <w:rPr>
          <w:rFonts w:ascii="Futura Lt BT" w:eastAsia="Arial" w:hAnsi="Futura Lt BT"/>
          <w:sz w:val="24"/>
          <w:szCs w:val="24"/>
          <w:vertAlign w:val="subscript"/>
        </w:rPr>
        <w:t>204j</w:t>
      </w:r>
      <w:r w:rsidRPr="001D2100">
        <w:rPr>
          <w:rFonts w:ascii="Futura Lt BT" w:eastAsia="Arial" w:hAnsi="Futura Lt BT"/>
          <w:sz w:val="24"/>
          <w:szCs w:val="24"/>
        </w:rPr>
        <w:t xml:space="preserve"> + v</w:t>
      </w:r>
      <w:r w:rsidRPr="001D2100">
        <w:rPr>
          <w:rFonts w:ascii="Futura Lt BT" w:eastAsia="Arial" w:hAnsi="Futura Lt BT"/>
          <w:sz w:val="24"/>
          <w:szCs w:val="24"/>
          <w:vertAlign w:val="subscript"/>
        </w:rPr>
        <w:t>205j</w:t>
      </w:r>
      <w:r>
        <w:rPr>
          <w:rFonts w:ascii="Futura Lt BT" w:eastAsia="Arial" w:hAnsi="Futura Lt BT"/>
          <w:sz w:val="24"/>
          <w:szCs w:val="24"/>
        </w:rPr>
        <w:t xml:space="preserve">         .     .     .    (</w:t>
      </w:r>
      <w:r w:rsidR="00226042">
        <w:rPr>
          <w:rFonts w:ascii="Futura Lt BT" w:eastAsia="Arial" w:hAnsi="Futura Lt BT"/>
          <w:sz w:val="24"/>
          <w:szCs w:val="24"/>
        </w:rPr>
        <w:t>4</w:t>
      </w:r>
      <w:r>
        <w:rPr>
          <w:rFonts w:ascii="Futura Lt BT" w:eastAsia="Arial" w:hAnsi="Futura Lt BT"/>
          <w:sz w:val="24"/>
          <w:szCs w:val="24"/>
        </w:rPr>
        <w:t>)</w:t>
      </w:r>
    </w:p>
    <w:p w:rsidR="00825BB4" w:rsidRPr="00A77228" w:rsidRDefault="00787FED" w:rsidP="00AA134C">
      <w:pPr>
        <w:spacing w:after="0" w:line="240" w:lineRule="auto"/>
        <w:rPr>
          <w:rFonts w:ascii="Futura Lt BT" w:eastAsia="Arial" w:hAnsi="Futura Lt BT"/>
          <w:sz w:val="24"/>
          <w:szCs w:val="24"/>
        </w:rPr>
      </w:pPr>
      <w:r>
        <w:rPr>
          <w:rFonts w:ascii="Futura Lt BT" w:eastAsia="Arial" w:hAnsi="Futura Lt BT"/>
          <w:sz w:val="24"/>
          <w:szCs w:val="24"/>
        </w:rPr>
        <w:t>dalam hal ini,</w:t>
      </w:r>
    </w:p>
    <w:p w:rsidR="00825BB4" w:rsidRPr="001D2100" w:rsidRDefault="00812EDB" w:rsidP="00AA134C">
      <w:pPr>
        <w:tabs>
          <w:tab w:val="left" w:pos="2260"/>
        </w:tabs>
        <w:spacing w:after="0" w:line="240" w:lineRule="auto"/>
        <w:ind w:left="840"/>
        <w:rPr>
          <w:rFonts w:ascii="Futura Lt BT" w:eastAsia="Arial" w:hAnsi="Futura Lt BT"/>
          <w:sz w:val="24"/>
          <w:szCs w:val="24"/>
        </w:rPr>
      </w:pPr>
      <w:r>
        <w:rPr>
          <w:rFonts w:ascii="Futura Lt BT" w:eastAsia="Arial" w:hAnsi="Futura Lt BT"/>
          <w:sz w:val="24"/>
          <w:szCs w:val="24"/>
        </w:rPr>
        <w:t>v</w:t>
      </w:r>
      <w:r w:rsidR="00825BB4" w:rsidRPr="001D2100">
        <w:rPr>
          <w:rFonts w:ascii="Futura Lt BT" w:eastAsia="Arial" w:hAnsi="Futura Lt BT"/>
          <w:sz w:val="24"/>
          <w:szCs w:val="24"/>
          <w:vertAlign w:val="subscript"/>
        </w:rPr>
        <w:t>2010j</w:t>
      </w:r>
      <w:r w:rsidR="00825BB4" w:rsidRPr="001D2100">
        <w:rPr>
          <w:rFonts w:ascii="Futura Lt BT" w:eastAsia="Arial" w:hAnsi="Futura Lt BT"/>
          <w:sz w:val="24"/>
          <w:szCs w:val="24"/>
        </w:rPr>
        <w:t xml:space="preserve"> =</w:t>
      </w:r>
      <w:r w:rsidR="00825BB4" w:rsidRPr="001D2100">
        <w:rPr>
          <w:rFonts w:ascii="Futura Lt BT" w:eastAsia="Times New Roman" w:hAnsi="Futura Lt BT"/>
          <w:sz w:val="24"/>
          <w:szCs w:val="24"/>
        </w:rPr>
        <w:t xml:space="preserve"> </w:t>
      </w:r>
      <w:r w:rsidR="00825BB4" w:rsidRPr="001D2100">
        <w:rPr>
          <w:rFonts w:ascii="Futura Lt BT" w:eastAsia="Times New Roman" w:hAnsi="Futura Lt BT" w:cs="Times New Roman"/>
          <w:color w:val="000000"/>
          <w:sz w:val="24"/>
          <w:szCs w:val="24"/>
        </w:rPr>
        <w:t>Kompensasi Tenaga Kerja</w:t>
      </w:r>
    </w:p>
    <w:p w:rsidR="00825BB4" w:rsidRPr="001D2100" w:rsidRDefault="00812EDB" w:rsidP="00AA134C">
      <w:pPr>
        <w:spacing w:after="0" w:line="240" w:lineRule="auto"/>
        <w:ind w:left="840" w:right="97"/>
        <w:rPr>
          <w:rFonts w:ascii="Futura Lt BT" w:eastAsia="Arial" w:hAnsi="Futura Lt BT"/>
          <w:sz w:val="24"/>
          <w:szCs w:val="24"/>
        </w:rPr>
      </w:pPr>
      <w:r>
        <w:rPr>
          <w:rFonts w:ascii="Futura Lt BT" w:eastAsia="Arial" w:hAnsi="Futura Lt BT"/>
          <w:sz w:val="24"/>
          <w:szCs w:val="24"/>
        </w:rPr>
        <w:t>v</w:t>
      </w:r>
      <w:r w:rsidR="00825BB4" w:rsidRPr="001D2100">
        <w:rPr>
          <w:rFonts w:ascii="Futura Lt BT" w:eastAsia="Arial" w:hAnsi="Futura Lt BT"/>
          <w:sz w:val="24"/>
          <w:szCs w:val="24"/>
          <w:vertAlign w:val="subscript"/>
        </w:rPr>
        <w:t>2020j</w:t>
      </w:r>
      <w:r w:rsidR="00825BB4">
        <w:rPr>
          <w:rFonts w:ascii="Futura Lt BT" w:eastAsia="Arial" w:hAnsi="Futura Lt BT"/>
          <w:sz w:val="24"/>
          <w:szCs w:val="24"/>
        </w:rPr>
        <w:t xml:space="preserve"> = S</w:t>
      </w:r>
      <w:r w:rsidR="00825BB4" w:rsidRPr="001D2100">
        <w:rPr>
          <w:rFonts w:ascii="Futura Lt BT" w:eastAsia="Arial" w:hAnsi="Futura Lt BT"/>
          <w:sz w:val="24"/>
          <w:szCs w:val="24"/>
        </w:rPr>
        <w:t xml:space="preserve">urplus usaha (keuntungan dan pembayaran kepada negara) </w:t>
      </w:r>
    </w:p>
    <w:p w:rsidR="00825BB4" w:rsidRPr="001D2100" w:rsidRDefault="00812EDB" w:rsidP="00AA134C">
      <w:pPr>
        <w:spacing w:after="0" w:line="240" w:lineRule="auto"/>
        <w:ind w:left="840" w:right="97"/>
        <w:rPr>
          <w:rFonts w:ascii="Futura Lt BT" w:eastAsia="Arial" w:hAnsi="Futura Lt BT"/>
          <w:sz w:val="24"/>
          <w:szCs w:val="24"/>
        </w:rPr>
      </w:pPr>
      <w:r>
        <w:rPr>
          <w:rFonts w:ascii="Futura Lt BT" w:eastAsia="Arial" w:hAnsi="Futura Lt BT"/>
          <w:sz w:val="24"/>
          <w:szCs w:val="24"/>
        </w:rPr>
        <w:t>v</w:t>
      </w:r>
      <w:r w:rsidR="00825BB4" w:rsidRPr="001D2100">
        <w:rPr>
          <w:rFonts w:ascii="Futura Lt BT" w:eastAsia="Arial" w:hAnsi="Futura Lt BT"/>
          <w:sz w:val="24"/>
          <w:szCs w:val="24"/>
          <w:vertAlign w:val="subscript"/>
        </w:rPr>
        <w:t>2030j</w:t>
      </w:r>
      <w:r w:rsidR="00825BB4" w:rsidRPr="001D2100">
        <w:rPr>
          <w:rFonts w:ascii="Futura Lt BT" w:eastAsia="Arial" w:hAnsi="Futura Lt BT"/>
          <w:sz w:val="24"/>
          <w:szCs w:val="24"/>
        </w:rPr>
        <w:t xml:space="preserve"> = </w:t>
      </w:r>
      <w:r w:rsidR="00825BB4" w:rsidRPr="001D2100">
        <w:rPr>
          <w:rFonts w:ascii="Futura Lt BT" w:eastAsia="Times New Roman" w:hAnsi="Futura Lt BT" w:cs="Times New Roman"/>
          <w:color w:val="000000"/>
          <w:sz w:val="24"/>
          <w:szCs w:val="24"/>
        </w:rPr>
        <w:t xml:space="preserve">Pajak dikurang </w:t>
      </w:r>
      <w:r w:rsidR="006426D7" w:rsidRPr="001D2100">
        <w:rPr>
          <w:rFonts w:ascii="Futura Lt BT" w:eastAsia="Times New Roman" w:hAnsi="Futura Lt BT" w:cs="Times New Roman"/>
          <w:color w:val="000000"/>
          <w:sz w:val="24"/>
          <w:szCs w:val="24"/>
        </w:rPr>
        <w:t>subsidi lainnya atas produksi</w:t>
      </w:r>
    </w:p>
    <w:p w:rsidR="00787FED" w:rsidRDefault="00787FED" w:rsidP="00AA134C">
      <w:pPr>
        <w:spacing w:after="0" w:line="240" w:lineRule="auto"/>
        <w:rPr>
          <w:rFonts w:ascii="Futura Lt BT" w:eastAsia="Times New Roman" w:hAnsi="Futura Lt BT"/>
          <w:sz w:val="24"/>
          <w:szCs w:val="24"/>
        </w:rPr>
      </w:pPr>
    </w:p>
    <w:p w:rsidR="00825BB4" w:rsidRDefault="00825BB4" w:rsidP="00AA134C">
      <w:pPr>
        <w:spacing w:after="0" w:line="240" w:lineRule="auto"/>
        <w:rPr>
          <w:rFonts w:ascii="Futura Lt BT" w:eastAsia="Times New Roman" w:hAnsi="Futura Lt BT"/>
          <w:sz w:val="24"/>
          <w:szCs w:val="24"/>
        </w:rPr>
      </w:pPr>
      <w:r>
        <w:rPr>
          <w:rFonts w:ascii="Futura Lt BT" w:eastAsia="Times New Roman" w:hAnsi="Futura Lt BT"/>
          <w:sz w:val="24"/>
          <w:szCs w:val="24"/>
        </w:rPr>
        <w:t>Koefisien nilai tambah bruto sektor j,</w:t>
      </w:r>
    </w:p>
    <w:p w:rsidR="00825BB4" w:rsidRDefault="00825BB4" w:rsidP="00AA134C">
      <w:pPr>
        <w:spacing w:after="0" w:line="240" w:lineRule="auto"/>
        <w:rPr>
          <w:rFonts w:ascii="Futura Lt BT" w:eastAsia="Times New Roman" w:hAnsi="Futura Lt BT"/>
          <w:sz w:val="24"/>
          <w:szCs w:val="24"/>
        </w:rPr>
      </w:pPr>
    </w:p>
    <w:p w:rsidR="00825BB4" w:rsidRDefault="00935CA6" w:rsidP="00AD3429">
      <w:pPr>
        <w:spacing w:after="0" w:line="240" w:lineRule="auto"/>
        <w:jc w:val="center"/>
        <w:rPr>
          <w:rFonts w:ascii="Futura Lt BT" w:eastAsia="Times New Roman" w:hAnsi="Futura Lt BT"/>
          <w:sz w:val="24"/>
          <w:szCs w:val="24"/>
        </w:rPr>
      </w:pPr>
      <m:oMath>
        <m:sSub>
          <m:sSubPr>
            <m:ctrlPr>
              <w:rPr>
                <w:rFonts w:ascii="Cambria Math" w:eastAsia="Times New Roman" w:hAnsi="Cambria Math"/>
                <w:i/>
                <w:sz w:val="24"/>
                <w:szCs w:val="24"/>
              </w:rPr>
            </m:ctrlPr>
          </m:sSubPr>
          <m:e>
            <m:r>
              <w:rPr>
                <w:rFonts w:ascii="Cambria Math" w:eastAsia="Times New Roman" w:hAnsi="Cambria Math"/>
                <w:sz w:val="24"/>
                <w:szCs w:val="24"/>
              </w:rPr>
              <m:t>v</m:t>
            </m:r>
          </m:e>
          <m:sub>
            <m:r>
              <w:rPr>
                <w:rFonts w:ascii="Cambria Math" w:eastAsia="Times New Roman" w:hAnsi="Cambria Math"/>
                <w:sz w:val="24"/>
                <w:szCs w:val="24"/>
              </w:rPr>
              <m:t>j</m:t>
            </m:r>
          </m:sub>
        </m:sSub>
        <m:r>
          <w:rPr>
            <w:rFonts w:ascii="Cambria Math" w:eastAsia="Times New Roman" w:hAnsi="Cambria Math"/>
            <w:sz w:val="24"/>
            <w:szCs w:val="24"/>
          </w:rPr>
          <m:t xml:space="preserve">= </m:t>
        </m:r>
        <m:f>
          <m:fPr>
            <m:ctrlPr>
              <w:rPr>
                <w:rFonts w:ascii="Cambria Math" w:eastAsia="Times New Roman" w:hAnsi="Cambria Math"/>
                <w:i/>
                <w:sz w:val="24"/>
                <w:szCs w:val="24"/>
              </w:rPr>
            </m:ctrlPr>
          </m:fPr>
          <m:num>
            <m:sSub>
              <m:sSubPr>
                <m:ctrlPr>
                  <w:rPr>
                    <w:rFonts w:ascii="Cambria Math" w:eastAsia="Times New Roman" w:hAnsi="Cambria Math"/>
                    <w:i/>
                    <w:sz w:val="24"/>
                    <w:szCs w:val="24"/>
                  </w:rPr>
                </m:ctrlPr>
              </m:sSubPr>
              <m:e>
                <m:r>
                  <w:rPr>
                    <w:rFonts w:ascii="Cambria Math" w:eastAsia="Times New Roman" w:hAnsi="Cambria Math"/>
                    <w:sz w:val="24"/>
                    <w:szCs w:val="24"/>
                  </w:rPr>
                  <m:t>NTB</m:t>
                </m:r>
              </m:e>
              <m:sub>
                <m:r>
                  <w:rPr>
                    <w:rFonts w:ascii="Cambria Math" w:eastAsia="Times New Roman" w:hAnsi="Cambria Math"/>
                    <w:sz w:val="24"/>
                    <w:szCs w:val="24"/>
                  </w:rPr>
                  <m:t>j</m:t>
                </m:r>
              </m:sub>
            </m:sSub>
          </m:num>
          <m:den>
            <m:sSub>
              <m:sSubPr>
                <m:ctrlPr>
                  <w:rPr>
                    <w:rFonts w:ascii="Cambria Math" w:eastAsia="Times New Roman" w:hAnsi="Cambria Math"/>
                    <w:i/>
                    <w:sz w:val="24"/>
                    <w:szCs w:val="24"/>
                  </w:rPr>
                </m:ctrlPr>
              </m:sSubPr>
              <m:e>
                <m:r>
                  <w:rPr>
                    <w:rFonts w:ascii="Cambria Math" w:eastAsia="Times New Roman" w:hAnsi="Cambria Math"/>
                    <w:sz w:val="24"/>
                    <w:szCs w:val="24"/>
                  </w:rPr>
                  <m:t>X</m:t>
                </m:r>
              </m:e>
              <m:sub>
                <m:r>
                  <w:rPr>
                    <w:rFonts w:ascii="Cambria Math" w:eastAsia="Times New Roman" w:hAnsi="Cambria Math"/>
                    <w:sz w:val="24"/>
                    <w:szCs w:val="24"/>
                  </w:rPr>
                  <m:t>j</m:t>
                </m:r>
              </m:sub>
            </m:sSub>
          </m:den>
        </m:f>
      </m:oMath>
      <w:r w:rsidR="00825BB4">
        <w:rPr>
          <w:rFonts w:ascii="Futura Lt BT" w:eastAsia="Times New Roman" w:hAnsi="Futura Lt BT"/>
          <w:sz w:val="24"/>
          <w:szCs w:val="24"/>
        </w:rPr>
        <w:t xml:space="preserve">         </w:t>
      </w:r>
      <w:r w:rsidR="00AD3429">
        <w:rPr>
          <w:rFonts w:ascii="Futura Lt BT" w:eastAsia="Times New Roman" w:hAnsi="Futura Lt BT"/>
          <w:sz w:val="24"/>
          <w:szCs w:val="24"/>
        </w:rPr>
        <w:t xml:space="preserve">                     </w:t>
      </w:r>
      <w:r w:rsidR="00825BB4">
        <w:rPr>
          <w:rFonts w:ascii="Futura Lt BT" w:eastAsia="Times New Roman" w:hAnsi="Futura Lt BT"/>
          <w:sz w:val="24"/>
          <w:szCs w:val="24"/>
        </w:rPr>
        <w:t xml:space="preserve">    .   .   .  </w:t>
      </w:r>
      <w:r w:rsidR="00226042">
        <w:rPr>
          <w:rFonts w:ascii="Futura Lt BT" w:eastAsia="Times New Roman" w:hAnsi="Futura Lt BT"/>
          <w:sz w:val="24"/>
          <w:szCs w:val="24"/>
        </w:rPr>
        <w:t>(5</w:t>
      </w:r>
      <w:r w:rsidR="00825BB4">
        <w:rPr>
          <w:rFonts w:ascii="Futura Lt BT" w:eastAsia="Times New Roman" w:hAnsi="Futura Lt BT"/>
          <w:sz w:val="24"/>
          <w:szCs w:val="24"/>
        </w:rPr>
        <w:t>)</w:t>
      </w:r>
    </w:p>
    <w:p w:rsidR="00825BB4" w:rsidRDefault="00825BB4" w:rsidP="00AA134C">
      <w:pPr>
        <w:spacing w:after="0" w:line="240" w:lineRule="auto"/>
        <w:rPr>
          <w:rFonts w:ascii="Futura Lt BT" w:eastAsia="Times New Roman" w:hAnsi="Futura Lt BT"/>
          <w:sz w:val="24"/>
          <w:szCs w:val="24"/>
        </w:rPr>
      </w:pPr>
      <w:r>
        <w:rPr>
          <w:rFonts w:ascii="Futura Lt BT" w:eastAsia="Times New Roman" w:hAnsi="Futura Lt BT"/>
          <w:sz w:val="24"/>
          <w:szCs w:val="24"/>
        </w:rPr>
        <w:t>Dapat juga ditulis,</w:t>
      </w:r>
    </w:p>
    <w:p w:rsidR="00AA134C" w:rsidRDefault="00AA134C" w:rsidP="00AA134C">
      <w:pPr>
        <w:spacing w:after="0" w:line="240" w:lineRule="auto"/>
        <w:rPr>
          <w:rFonts w:ascii="Futura Lt BT" w:eastAsia="Times New Roman" w:hAnsi="Futura Lt BT"/>
          <w:sz w:val="24"/>
          <w:szCs w:val="24"/>
        </w:rPr>
      </w:pPr>
    </w:p>
    <w:p w:rsidR="00825BB4" w:rsidRPr="002B3A49" w:rsidRDefault="00825BB4" w:rsidP="00AD3429">
      <w:pPr>
        <w:spacing w:after="0" w:line="240" w:lineRule="auto"/>
        <w:jc w:val="center"/>
        <w:rPr>
          <w:rFonts w:ascii="Futura Lt BT" w:eastAsia="Times New Roman" w:hAnsi="Futura Lt BT"/>
          <w:sz w:val="24"/>
          <w:szCs w:val="24"/>
        </w:rPr>
      </w:pPr>
      <w:r>
        <w:rPr>
          <w:rFonts w:ascii="Futura Lt BT" w:eastAsia="Times New Roman" w:hAnsi="Futura Lt BT"/>
          <w:sz w:val="24"/>
          <w:szCs w:val="24"/>
        </w:rPr>
        <w:t xml:space="preserve">NTBj = vj Xj = </w:t>
      </w:r>
      <w:r w:rsidRPr="00F86292">
        <w:rPr>
          <w:rFonts w:ascii="Futura Lt BT" w:eastAsia="Times New Roman" w:hAnsi="Futura Lt BT"/>
          <w:b/>
          <w:sz w:val="24"/>
          <w:szCs w:val="24"/>
        </w:rPr>
        <w:t>vj (I-A</w:t>
      </w:r>
      <w:r w:rsidR="00F86292">
        <w:rPr>
          <w:rFonts w:ascii="Futura Lt BT" w:eastAsia="Times New Roman" w:hAnsi="Futura Lt BT"/>
          <w:b/>
          <w:sz w:val="24"/>
          <w:szCs w:val="24"/>
          <w:vertAlign w:val="superscript"/>
        </w:rPr>
        <w:t>d</w:t>
      </w:r>
      <w:r w:rsidRPr="00F86292">
        <w:rPr>
          <w:rFonts w:ascii="Futura Lt BT" w:eastAsia="Times New Roman" w:hAnsi="Futura Lt BT"/>
          <w:b/>
          <w:sz w:val="24"/>
          <w:szCs w:val="24"/>
        </w:rPr>
        <w:t>)</w:t>
      </w:r>
      <w:r w:rsidRPr="00F86292">
        <w:rPr>
          <w:rFonts w:ascii="Futura Lt BT" w:eastAsia="Times New Roman" w:hAnsi="Futura Lt BT"/>
          <w:b/>
          <w:sz w:val="24"/>
          <w:szCs w:val="24"/>
          <w:vertAlign w:val="superscript"/>
        </w:rPr>
        <w:t>-1</w:t>
      </w:r>
      <w:r w:rsidRPr="00F86292">
        <w:rPr>
          <w:rFonts w:ascii="Futura Lt BT" w:eastAsia="Times New Roman" w:hAnsi="Futura Lt BT"/>
          <w:b/>
          <w:sz w:val="24"/>
          <w:szCs w:val="24"/>
        </w:rPr>
        <w:t xml:space="preserve"> F</w:t>
      </w:r>
      <w:r>
        <w:rPr>
          <w:rFonts w:ascii="Futura Lt BT" w:eastAsia="Times New Roman" w:hAnsi="Futura Lt BT"/>
          <w:sz w:val="24"/>
          <w:szCs w:val="24"/>
        </w:rPr>
        <w:t xml:space="preserve"> </w:t>
      </w:r>
      <w:r w:rsidR="00AD3429">
        <w:rPr>
          <w:rFonts w:ascii="Futura Lt BT" w:eastAsia="Times New Roman" w:hAnsi="Futura Lt BT"/>
          <w:sz w:val="24"/>
          <w:szCs w:val="24"/>
        </w:rPr>
        <w:t xml:space="preserve">        </w:t>
      </w:r>
      <w:r>
        <w:rPr>
          <w:rFonts w:ascii="Futura Lt BT" w:eastAsia="Times New Roman" w:hAnsi="Futura Lt BT"/>
          <w:sz w:val="24"/>
          <w:szCs w:val="24"/>
        </w:rPr>
        <w:t xml:space="preserve">  .   . </w:t>
      </w:r>
      <w:r w:rsidR="00AD3429">
        <w:rPr>
          <w:rFonts w:ascii="Futura Lt BT" w:eastAsia="Times New Roman" w:hAnsi="Futura Lt BT"/>
          <w:sz w:val="24"/>
          <w:szCs w:val="24"/>
        </w:rPr>
        <w:t xml:space="preserve"> </w:t>
      </w:r>
      <w:r>
        <w:rPr>
          <w:rFonts w:ascii="Futura Lt BT" w:eastAsia="Times New Roman" w:hAnsi="Futura Lt BT"/>
          <w:sz w:val="24"/>
          <w:szCs w:val="24"/>
        </w:rPr>
        <w:t xml:space="preserve">  .  </w:t>
      </w:r>
      <w:r w:rsidR="00AD3429">
        <w:rPr>
          <w:rFonts w:ascii="Futura Lt BT" w:eastAsia="Times New Roman" w:hAnsi="Futura Lt BT"/>
          <w:sz w:val="24"/>
          <w:szCs w:val="24"/>
        </w:rPr>
        <w:t>(</w:t>
      </w:r>
      <w:r w:rsidR="00226042">
        <w:rPr>
          <w:rFonts w:ascii="Futura Lt BT" w:eastAsia="Times New Roman" w:hAnsi="Futura Lt BT"/>
          <w:sz w:val="24"/>
          <w:szCs w:val="24"/>
        </w:rPr>
        <w:t>6)</w:t>
      </w:r>
    </w:p>
    <w:p w:rsidR="00825BB4" w:rsidRDefault="00825BB4" w:rsidP="00AA134C">
      <w:pPr>
        <w:tabs>
          <w:tab w:val="left" w:pos="9840"/>
        </w:tabs>
        <w:spacing w:after="0" w:line="240" w:lineRule="auto"/>
        <w:rPr>
          <w:rFonts w:ascii="Futura Lt BT" w:eastAsia="Arial" w:hAnsi="Futura Lt BT"/>
          <w:sz w:val="24"/>
          <w:szCs w:val="24"/>
        </w:rPr>
      </w:pPr>
    </w:p>
    <w:p w:rsidR="00825BB4" w:rsidRPr="00245E38" w:rsidRDefault="006D13B5" w:rsidP="004B3CAF">
      <w:pPr>
        <w:spacing w:after="0" w:line="240" w:lineRule="auto"/>
        <w:jc w:val="both"/>
        <w:rPr>
          <w:rFonts w:ascii="Futura Lt BT" w:hAnsi="Futura Lt BT"/>
          <w:sz w:val="24"/>
          <w:szCs w:val="24"/>
        </w:rPr>
      </w:pPr>
      <w:r>
        <w:rPr>
          <w:rFonts w:ascii="Futura Lt BT" w:eastAsia="Arial" w:hAnsi="Futura Lt BT"/>
          <w:sz w:val="24"/>
          <w:szCs w:val="24"/>
        </w:rPr>
        <w:t>D</w:t>
      </w:r>
      <w:r w:rsidR="00825BB4">
        <w:rPr>
          <w:rFonts w:ascii="Futura Lt BT" w:eastAsia="Arial" w:hAnsi="Futura Lt BT"/>
          <w:sz w:val="24"/>
          <w:szCs w:val="24"/>
        </w:rPr>
        <w:t>alam hal ini</w:t>
      </w:r>
      <w:r>
        <w:rPr>
          <w:rFonts w:ascii="Futura Lt BT" w:eastAsia="Arial" w:hAnsi="Futura Lt BT"/>
          <w:sz w:val="24"/>
          <w:szCs w:val="24"/>
        </w:rPr>
        <w:t>,</w:t>
      </w:r>
      <w:r w:rsidR="00825BB4">
        <w:rPr>
          <w:rFonts w:ascii="Futura Lt BT" w:eastAsia="Arial" w:hAnsi="Futura Lt BT"/>
          <w:sz w:val="24"/>
          <w:szCs w:val="24"/>
        </w:rPr>
        <w:t xml:space="preserve"> </w:t>
      </w:r>
      <w:r w:rsidR="00825BB4" w:rsidRPr="00A77228">
        <w:rPr>
          <w:rFonts w:ascii="Futura Lt BT" w:eastAsia="Arial" w:hAnsi="Futura Lt BT"/>
          <w:sz w:val="24"/>
          <w:szCs w:val="24"/>
        </w:rPr>
        <w:t>v</w:t>
      </w:r>
      <w:r w:rsidR="00825BB4" w:rsidRPr="00A77228">
        <w:rPr>
          <w:rFonts w:ascii="Futura Lt BT" w:eastAsia="Arial" w:hAnsi="Futura Lt BT"/>
          <w:sz w:val="24"/>
          <w:szCs w:val="24"/>
          <w:vertAlign w:val="subscript"/>
        </w:rPr>
        <w:t>j</w:t>
      </w:r>
      <w:r w:rsidR="00825BB4" w:rsidRPr="00A77228">
        <w:rPr>
          <w:rFonts w:ascii="Futura Lt BT" w:eastAsia="Arial" w:hAnsi="Futura Lt BT"/>
          <w:sz w:val="24"/>
          <w:szCs w:val="24"/>
        </w:rPr>
        <w:t xml:space="preserve"> </w:t>
      </w:r>
      <w:r w:rsidR="00825BB4">
        <w:rPr>
          <w:rFonts w:ascii="Futura Lt BT" w:eastAsia="Arial" w:hAnsi="Futura Lt BT"/>
          <w:sz w:val="24"/>
          <w:szCs w:val="24"/>
        </w:rPr>
        <w:t xml:space="preserve">merupakan matriks diagonal koefisien nilai tambah bruto </w:t>
      </w:r>
      <w:r w:rsidR="00825BB4" w:rsidRPr="00A77228">
        <w:rPr>
          <w:rFonts w:ascii="Futura Lt BT" w:eastAsia="Arial" w:hAnsi="Futura Lt BT"/>
          <w:sz w:val="24"/>
          <w:szCs w:val="24"/>
        </w:rPr>
        <w:t xml:space="preserve">sebanyak n </w:t>
      </w:r>
      <w:r w:rsidR="00825BB4">
        <w:rPr>
          <w:rFonts w:ascii="Futura Lt BT" w:eastAsia="Arial" w:hAnsi="Futura Lt BT"/>
          <w:sz w:val="24"/>
          <w:szCs w:val="24"/>
        </w:rPr>
        <w:t>sektor dalam tabel input output.</w:t>
      </w:r>
      <w:r w:rsidR="00C378EF">
        <w:rPr>
          <w:rFonts w:ascii="Futura Lt BT" w:eastAsia="Arial" w:hAnsi="Futura Lt BT"/>
          <w:sz w:val="24"/>
          <w:szCs w:val="24"/>
        </w:rPr>
        <w:t xml:space="preserve"> </w:t>
      </w:r>
      <w:r w:rsidR="00825BB4" w:rsidRPr="002B3A49">
        <w:rPr>
          <w:rFonts w:ascii="Futura Lt BT" w:eastAsia="Arial" w:hAnsi="Futura Lt BT"/>
          <w:sz w:val="24"/>
          <w:szCs w:val="24"/>
        </w:rPr>
        <w:t xml:space="preserve">Model di atas disebut sebagai model dampak nilai tambah yang diakibatkan oleh </w:t>
      </w:r>
      <w:r w:rsidR="00825BB4">
        <w:rPr>
          <w:rFonts w:ascii="Futura Lt BT" w:eastAsia="Arial" w:hAnsi="Futura Lt BT"/>
          <w:sz w:val="24"/>
          <w:szCs w:val="24"/>
        </w:rPr>
        <w:t>adanya kenaikkan permintaan akhir dalam setiap satu satuan.</w:t>
      </w:r>
      <w:r w:rsidR="006121B5">
        <w:rPr>
          <w:rFonts w:ascii="Futura Lt BT" w:eastAsia="Arial" w:hAnsi="Futura Lt BT"/>
          <w:sz w:val="24"/>
          <w:szCs w:val="24"/>
        </w:rPr>
        <w:t xml:space="preserve"> </w:t>
      </w:r>
    </w:p>
    <w:p w:rsidR="007661FD" w:rsidRDefault="007661FD" w:rsidP="00825BB4">
      <w:pPr>
        <w:pStyle w:val="Default"/>
        <w:rPr>
          <w:rFonts w:ascii="Futura Lt BT" w:hAnsi="Futura Lt BT"/>
          <w:b/>
          <w:iCs/>
        </w:rPr>
      </w:pPr>
    </w:p>
    <w:p w:rsidR="00825BB4" w:rsidRPr="00AD3429" w:rsidRDefault="00825BB4" w:rsidP="00825BB4">
      <w:pPr>
        <w:pStyle w:val="Default"/>
        <w:rPr>
          <w:rFonts w:ascii="Futura Lt BT" w:hAnsi="Futura Lt BT"/>
          <w:b/>
        </w:rPr>
      </w:pPr>
      <w:r w:rsidRPr="00AD3429">
        <w:rPr>
          <w:rFonts w:ascii="Futura Lt BT" w:hAnsi="Futura Lt BT"/>
          <w:b/>
          <w:iCs/>
        </w:rPr>
        <w:t xml:space="preserve">Pengganda Kesempatan Kerja </w:t>
      </w:r>
    </w:p>
    <w:p w:rsidR="00825BB4" w:rsidRPr="007944D9" w:rsidRDefault="00825BB4" w:rsidP="00787FED">
      <w:pPr>
        <w:spacing w:after="0" w:line="240" w:lineRule="auto"/>
        <w:ind w:firstLine="567"/>
        <w:jc w:val="both"/>
        <w:rPr>
          <w:rFonts w:ascii="Futura Lt BT" w:hAnsi="Futura Lt BT"/>
          <w:sz w:val="24"/>
          <w:szCs w:val="24"/>
        </w:rPr>
      </w:pPr>
      <w:r w:rsidRPr="00AD3429">
        <w:rPr>
          <w:rFonts w:ascii="Futura Lt BT" w:hAnsi="Futura Lt BT"/>
          <w:sz w:val="24"/>
          <w:szCs w:val="24"/>
        </w:rPr>
        <w:t xml:space="preserve">Salah satu sasaran dalam pembangunan perekonomian adalah untuk meningkatkan kesempatan kerja bagi masyarakat. </w:t>
      </w:r>
      <w:r w:rsidR="001A6B78">
        <w:rPr>
          <w:rFonts w:ascii="Futura Lt BT" w:hAnsi="Futura Lt BT"/>
          <w:sz w:val="24"/>
          <w:szCs w:val="24"/>
        </w:rPr>
        <w:t>Menurut Novita (2009)</w:t>
      </w:r>
      <w:r w:rsidR="00AD4F2A">
        <w:rPr>
          <w:rFonts w:ascii="Futura Lt BT" w:hAnsi="Futura Lt BT"/>
          <w:sz w:val="24"/>
          <w:szCs w:val="24"/>
        </w:rPr>
        <w:t xml:space="preserve"> dan Ariska (2016)</w:t>
      </w:r>
      <w:r w:rsidR="001A6B78">
        <w:rPr>
          <w:rFonts w:ascii="Futura Lt BT" w:hAnsi="Futura Lt BT"/>
          <w:sz w:val="24"/>
          <w:szCs w:val="24"/>
        </w:rPr>
        <w:t>, p</w:t>
      </w:r>
      <w:r w:rsidR="00375F6E">
        <w:rPr>
          <w:rFonts w:ascii="Futura Lt BT" w:hAnsi="Futura Lt BT"/>
          <w:sz w:val="24"/>
          <w:szCs w:val="24"/>
        </w:rPr>
        <w:t xml:space="preserve">embentukan </w:t>
      </w:r>
      <w:r w:rsidR="00567EDF">
        <w:rPr>
          <w:rFonts w:ascii="Futura Lt BT" w:hAnsi="Futura Lt BT"/>
          <w:sz w:val="24"/>
          <w:szCs w:val="24"/>
        </w:rPr>
        <w:t>tenaga kerja adalah kemampuan suatu sektor m</w:t>
      </w:r>
      <w:r w:rsidR="00375F6E">
        <w:rPr>
          <w:rFonts w:ascii="Futura Lt BT" w:hAnsi="Futura Lt BT"/>
          <w:sz w:val="24"/>
          <w:szCs w:val="24"/>
        </w:rPr>
        <w:t>enyediakan la</w:t>
      </w:r>
      <w:r w:rsidR="00684CA0">
        <w:rPr>
          <w:rFonts w:ascii="Futura Lt BT" w:hAnsi="Futura Lt BT"/>
          <w:sz w:val="24"/>
          <w:szCs w:val="24"/>
        </w:rPr>
        <w:t xml:space="preserve">pangan kerja bagi tenaga kerja </w:t>
      </w:r>
      <w:r w:rsidRPr="00AD3429">
        <w:rPr>
          <w:rFonts w:ascii="Futura Lt BT" w:hAnsi="Futura Lt BT"/>
          <w:sz w:val="24"/>
          <w:szCs w:val="24"/>
        </w:rPr>
        <w:t xml:space="preserve">jika terjadi kenaikan permintaan akhir terhadap output </w:t>
      </w:r>
      <w:r w:rsidR="00684CA0">
        <w:rPr>
          <w:rFonts w:ascii="Futura Lt BT" w:hAnsi="Futura Lt BT"/>
          <w:sz w:val="24"/>
          <w:szCs w:val="24"/>
        </w:rPr>
        <w:t xml:space="preserve">dari </w:t>
      </w:r>
      <w:r w:rsidRPr="00AD3429">
        <w:rPr>
          <w:rFonts w:ascii="Futura Lt BT" w:hAnsi="Futura Lt BT"/>
          <w:sz w:val="24"/>
          <w:szCs w:val="24"/>
        </w:rPr>
        <w:t>sektor</w:t>
      </w:r>
      <w:r w:rsidR="00684CA0">
        <w:rPr>
          <w:rFonts w:ascii="Futura Lt BT" w:hAnsi="Futura Lt BT"/>
          <w:sz w:val="24"/>
          <w:szCs w:val="24"/>
        </w:rPr>
        <w:t xml:space="preserve"> ini</w:t>
      </w:r>
      <w:r w:rsidRPr="00AD3429">
        <w:rPr>
          <w:rFonts w:ascii="Futura Lt BT" w:hAnsi="Futura Lt BT"/>
          <w:sz w:val="24"/>
          <w:szCs w:val="24"/>
        </w:rPr>
        <w:t>. Dalam proses produksi, tenaga kerja merupakan salah satu faktor produksi yang mempunyai peranan cukup penting dan balas jasanya merupakan salah satu komponen input primer yaitu upah dan gaji. Sehingga sesuai dengan asumsi dasar model input-output, maka tenaga kerja mempunyai hubungan linier dengan output. Hal ini berarti naik turunnya output suatu sektor akan berpengaruh terhadap jumlah tenaga kerja di sektor tersebut sehingga peran</w:t>
      </w:r>
      <w:r w:rsidR="00C77FE2">
        <w:rPr>
          <w:rFonts w:ascii="Futura Lt BT" w:hAnsi="Futura Lt BT"/>
          <w:sz w:val="24"/>
          <w:szCs w:val="24"/>
        </w:rPr>
        <w:t xml:space="preserve"> </w:t>
      </w:r>
      <w:r w:rsidR="00C77FE2" w:rsidRPr="002C1A1C">
        <w:rPr>
          <w:rFonts w:ascii="Futura Lt BT" w:hAnsi="Futura Lt BT"/>
          <w:i/>
          <w:sz w:val="24"/>
          <w:szCs w:val="24"/>
        </w:rPr>
        <w:t>smelter</w:t>
      </w:r>
      <w:r w:rsidR="00C77FE2">
        <w:rPr>
          <w:rFonts w:ascii="Futura Lt BT" w:hAnsi="Futura Lt BT"/>
          <w:sz w:val="24"/>
          <w:szCs w:val="24"/>
        </w:rPr>
        <w:t xml:space="preserve"> nikel dan besi</w:t>
      </w:r>
      <w:r w:rsidRPr="00AD3429">
        <w:rPr>
          <w:rFonts w:ascii="Futura Lt BT" w:hAnsi="Futura Lt BT"/>
          <w:sz w:val="24"/>
          <w:szCs w:val="24"/>
        </w:rPr>
        <w:t xml:space="preserve"> dalam penyerapan tenaga kerja selain dilihat dari kontribusinya dalam struktur tenaga kerja nasional, juga dapat dilihat dari </w:t>
      </w:r>
      <w:r w:rsidRPr="007944D9">
        <w:rPr>
          <w:rFonts w:ascii="Futura Lt BT" w:hAnsi="Futura Lt BT"/>
          <w:sz w:val="24"/>
          <w:szCs w:val="24"/>
        </w:rPr>
        <w:t xml:space="preserve">angka pengganda tenaga kerja. </w:t>
      </w:r>
      <w:r w:rsidR="007944D9" w:rsidRPr="007944D9">
        <w:rPr>
          <w:rFonts w:ascii="Futura Lt BT" w:hAnsi="Futura Lt BT"/>
          <w:sz w:val="24"/>
          <w:szCs w:val="24"/>
        </w:rPr>
        <w:t xml:space="preserve">Angka pengganda kesempatan kerja didapatkan dengan mengalikan martiks koefisien tenaga kerja dengan matriks kebalikan Leontif pada </w:t>
      </w:r>
      <w:r w:rsidR="00C03AFB" w:rsidRPr="007944D9">
        <w:rPr>
          <w:rFonts w:ascii="Futura Lt BT" w:hAnsi="Futura Lt BT"/>
          <w:sz w:val="24"/>
          <w:szCs w:val="24"/>
        </w:rPr>
        <w:t>tabel input-output</w:t>
      </w:r>
      <w:r w:rsidR="00C03AFB">
        <w:rPr>
          <w:rFonts w:ascii="Futura Lt BT" w:hAnsi="Futura Lt BT"/>
          <w:sz w:val="24"/>
          <w:szCs w:val="24"/>
        </w:rPr>
        <w:t xml:space="preserve"> </w:t>
      </w:r>
      <w:r w:rsidR="00C03AFB">
        <w:rPr>
          <w:rFonts w:ascii="Futura Lt BT" w:hAnsi="Futura Lt BT" w:cs="Times New Roman"/>
          <w:color w:val="000000"/>
          <w:sz w:val="24"/>
          <w:szCs w:val="24"/>
        </w:rPr>
        <w:t xml:space="preserve">(Kustanto dkk, 2012) </w:t>
      </w:r>
      <w:r w:rsidR="007944D9">
        <w:rPr>
          <w:rFonts w:ascii="Futura Lt BT" w:hAnsi="Futura Lt BT"/>
          <w:sz w:val="24"/>
          <w:szCs w:val="24"/>
        </w:rPr>
        <w:t>:</w:t>
      </w:r>
    </w:p>
    <w:p w:rsidR="00825BB4" w:rsidRDefault="00825BB4" w:rsidP="00825BB4">
      <w:pPr>
        <w:pStyle w:val="Default"/>
        <w:rPr>
          <w:rFonts w:ascii="Futura Lt BT" w:hAnsi="Futura Lt BT"/>
          <w:iCs/>
        </w:rPr>
      </w:pPr>
    </w:p>
    <w:p w:rsidR="00C10092" w:rsidRDefault="00935CA6" w:rsidP="00961C0A">
      <w:pPr>
        <w:pStyle w:val="Default"/>
        <w:jc w:val="center"/>
        <w:rPr>
          <w:rFonts w:ascii="Futura Lt BT" w:hAnsi="Futura Lt BT"/>
          <w:iCs/>
        </w:rPr>
      </w:pPr>
      <m:oMath>
        <m:sSub>
          <m:sSubPr>
            <m:ctrlPr>
              <w:rPr>
                <w:rFonts w:ascii="Cambria Math" w:hAnsi="Cambria Math"/>
                <w:i/>
                <w:iCs/>
              </w:rPr>
            </m:ctrlPr>
          </m:sSubPr>
          <m:e>
            <m:r>
              <w:rPr>
                <w:rFonts w:ascii="Cambria Math" w:hAnsi="Cambria Math"/>
              </w:rPr>
              <m:t>TK</m:t>
            </m:r>
          </m:e>
          <m:sub>
            <m:r>
              <w:rPr>
                <w:rFonts w:ascii="Cambria Math" w:hAnsi="Cambria Math"/>
              </w:rPr>
              <m:t>i</m:t>
            </m:r>
          </m:sub>
        </m:sSub>
        <m:r>
          <w:rPr>
            <w:rFonts w:ascii="Cambria Math" w:hAnsi="Cambria Math"/>
          </w:rPr>
          <m:t xml:space="preserve">= </m:t>
        </m:r>
        <m:sSub>
          <m:sSubPr>
            <m:ctrlPr>
              <w:rPr>
                <w:rFonts w:ascii="Cambria Math" w:hAnsi="Cambria Math"/>
                <w:i/>
                <w:iCs/>
              </w:rPr>
            </m:ctrlPr>
          </m:sSubPr>
          <m:e>
            <m:r>
              <w:rPr>
                <w:rFonts w:ascii="Cambria Math" w:hAnsi="Cambria Math"/>
              </w:rPr>
              <m:t>l</m:t>
            </m:r>
          </m:e>
          <m:sub>
            <m:r>
              <w:rPr>
                <w:rFonts w:ascii="Cambria Math" w:hAnsi="Cambria Math"/>
              </w:rPr>
              <m:t>i</m:t>
            </m:r>
          </m:sub>
        </m:sSub>
        <m:r>
          <w:rPr>
            <w:rFonts w:ascii="Cambria Math" w:hAnsi="Cambria Math"/>
          </w:rPr>
          <m:t xml:space="preserve"> </m:t>
        </m:r>
        <m:sSup>
          <m:sSupPr>
            <m:ctrlPr>
              <w:rPr>
                <w:rFonts w:ascii="Cambria Math" w:hAnsi="Cambria Math"/>
                <w:i/>
                <w:iCs/>
              </w:rPr>
            </m:ctrlPr>
          </m:sSupPr>
          <m:e>
            <m:r>
              <w:rPr>
                <w:rFonts w:ascii="Cambria Math" w:hAnsi="Cambria Math"/>
              </w:rPr>
              <m:t>(I-</m:t>
            </m:r>
            <m:sSup>
              <m:sSupPr>
                <m:ctrlPr>
                  <w:rPr>
                    <w:rFonts w:ascii="Cambria Math" w:hAnsi="Cambria Math"/>
                    <w:i/>
                  </w:rPr>
                </m:ctrlPr>
              </m:sSupPr>
              <m:e>
                <m:r>
                  <w:rPr>
                    <w:rFonts w:ascii="Cambria Math" w:hAnsi="Cambria Math"/>
                  </w:rPr>
                  <m:t>A</m:t>
                </m:r>
              </m:e>
              <m:sup>
                <m:r>
                  <w:rPr>
                    <w:rFonts w:ascii="Cambria Math" w:hAnsi="Cambria Math"/>
                  </w:rPr>
                  <m:t>d</m:t>
                </m:r>
              </m:sup>
            </m:sSup>
            <m:r>
              <w:rPr>
                <w:rFonts w:ascii="Cambria Math" w:hAnsi="Cambria Math"/>
              </w:rPr>
              <m:t>)</m:t>
            </m:r>
          </m:e>
          <m:sup>
            <m:r>
              <w:rPr>
                <w:rFonts w:ascii="Cambria Math" w:hAnsi="Cambria Math"/>
              </w:rPr>
              <m:t>-1</m:t>
            </m:r>
          </m:sup>
        </m:sSup>
        <m:r>
          <w:rPr>
            <w:rFonts w:ascii="Cambria Math" w:hAnsi="Cambria Math"/>
          </w:rPr>
          <m:t xml:space="preserve"> Fd </m:t>
        </m:r>
      </m:oMath>
      <w:r w:rsidR="00C378EF">
        <w:rPr>
          <w:rFonts w:ascii="Futura Lt BT" w:eastAsiaTheme="minorEastAsia" w:hAnsi="Futura Lt BT"/>
          <w:iCs/>
        </w:rPr>
        <w:t xml:space="preserve">   .     .     .    (</w:t>
      </w:r>
      <w:r w:rsidR="00226042">
        <w:rPr>
          <w:rFonts w:ascii="Futura Lt BT" w:eastAsiaTheme="minorEastAsia" w:hAnsi="Futura Lt BT"/>
          <w:iCs/>
        </w:rPr>
        <w:t>7</w:t>
      </w:r>
      <w:r w:rsidR="00664E49">
        <w:rPr>
          <w:rFonts w:ascii="Futura Lt BT" w:eastAsiaTheme="minorEastAsia" w:hAnsi="Futura Lt BT"/>
          <w:iCs/>
        </w:rPr>
        <w:t>)</w:t>
      </w:r>
    </w:p>
    <w:p w:rsidR="00664E49" w:rsidRPr="004530F0" w:rsidRDefault="00664E49" w:rsidP="00961C0A">
      <w:pPr>
        <w:pStyle w:val="Default"/>
        <w:jc w:val="center"/>
        <w:rPr>
          <w:rFonts w:ascii="Futura Lt BT" w:hAnsi="Futura Lt BT"/>
          <w:b/>
          <w:iCs/>
        </w:rPr>
      </w:pPr>
    </w:p>
    <w:p w:rsidR="00664E49" w:rsidRPr="00664E49" w:rsidRDefault="00935CA6" w:rsidP="00961C0A">
      <w:pPr>
        <w:pStyle w:val="Default"/>
        <w:jc w:val="center"/>
        <w:rPr>
          <w:rFonts w:ascii="Futura Lt BT" w:hAnsi="Futura Lt BT"/>
          <w:iCs/>
        </w:rPr>
      </w:pPr>
      <m:oMath>
        <m:sSub>
          <m:sSubPr>
            <m:ctrlPr>
              <w:rPr>
                <w:rFonts w:ascii="Cambria Math" w:hAnsi="Cambria Math"/>
                <w:i/>
                <w:iCs/>
              </w:rPr>
            </m:ctrlPr>
          </m:sSubPr>
          <m:e>
            <m:r>
              <w:rPr>
                <w:rFonts w:ascii="Cambria Math" w:hAnsi="Cambria Math"/>
              </w:rPr>
              <m:t>l</m:t>
            </m:r>
          </m:e>
          <m:sub>
            <m:r>
              <w:rPr>
                <w:rFonts w:ascii="Cambria Math" w:hAnsi="Cambria Math"/>
              </w:rPr>
              <m:t>i</m:t>
            </m:r>
          </m:sub>
        </m:sSub>
        <m:r>
          <w:rPr>
            <w:rFonts w:ascii="Cambria Math" w:hAnsi="Cambria Math"/>
          </w:rPr>
          <m:t xml:space="preserve">= </m:t>
        </m:r>
        <m:f>
          <m:fPr>
            <m:ctrlPr>
              <w:rPr>
                <w:rFonts w:ascii="Cambria Math" w:hAnsi="Cambria Math"/>
                <w:i/>
                <w:iCs/>
              </w:rPr>
            </m:ctrlPr>
          </m:fPr>
          <m:num>
            <m:sSub>
              <m:sSubPr>
                <m:ctrlPr>
                  <w:rPr>
                    <w:rFonts w:ascii="Cambria Math" w:hAnsi="Cambria Math"/>
                    <w:i/>
                    <w:iCs/>
                  </w:rPr>
                </m:ctrlPr>
              </m:sSubPr>
              <m:e>
                <m:r>
                  <w:rPr>
                    <w:rFonts w:ascii="Cambria Math" w:hAnsi="Cambria Math"/>
                  </w:rPr>
                  <m:t>L</m:t>
                </m:r>
              </m:e>
              <m:sub>
                <m:r>
                  <w:rPr>
                    <w:rFonts w:ascii="Cambria Math" w:hAnsi="Cambria Math"/>
                  </w:rPr>
                  <m:t>i</m:t>
                </m:r>
              </m:sub>
            </m:sSub>
          </m:num>
          <m:den>
            <m:sSub>
              <m:sSubPr>
                <m:ctrlPr>
                  <w:rPr>
                    <w:rFonts w:ascii="Cambria Math" w:hAnsi="Cambria Math"/>
                    <w:i/>
                    <w:iCs/>
                  </w:rPr>
                </m:ctrlPr>
              </m:sSubPr>
              <m:e>
                <m:nary>
                  <m:naryPr>
                    <m:chr m:val="∑"/>
                    <m:limLoc m:val="undOvr"/>
                    <m:ctrlPr>
                      <w:rPr>
                        <w:rFonts w:ascii="Cambria Math" w:hAnsi="Cambria Math"/>
                        <w:i/>
                        <w:iCs/>
                      </w:rPr>
                    </m:ctrlPr>
                  </m:naryPr>
                  <m:sub>
                    <m:r>
                      <w:rPr>
                        <w:rFonts w:ascii="Cambria Math" w:hAnsi="Cambria Math"/>
                      </w:rPr>
                      <m:t>i=1</m:t>
                    </m:r>
                  </m:sub>
                  <m:sup>
                    <m:r>
                      <w:rPr>
                        <w:rFonts w:ascii="Cambria Math" w:hAnsi="Cambria Math"/>
                      </w:rPr>
                      <m:t>n</m:t>
                    </m:r>
                  </m:sup>
                  <m:e>
                    <m:r>
                      <w:rPr>
                        <w:rFonts w:ascii="Cambria Math" w:hAnsi="Cambria Math"/>
                      </w:rPr>
                      <m:t>L</m:t>
                    </m:r>
                  </m:e>
                </m:nary>
              </m:e>
              <m:sub>
                <m:r>
                  <w:rPr>
                    <w:rFonts w:ascii="Cambria Math" w:hAnsi="Cambria Math"/>
                  </w:rPr>
                  <m:t>i</m:t>
                </m:r>
              </m:sub>
            </m:sSub>
          </m:den>
        </m:f>
      </m:oMath>
      <w:r w:rsidR="00961C0A">
        <w:rPr>
          <w:rFonts w:ascii="Futura Lt BT" w:eastAsiaTheme="minorEastAsia" w:hAnsi="Futura Lt BT"/>
          <w:iCs/>
        </w:rPr>
        <w:t xml:space="preserve">     .     .     .    (</w:t>
      </w:r>
      <w:r w:rsidR="00226042">
        <w:rPr>
          <w:rFonts w:ascii="Futura Lt BT" w:eastAsiaTheme="minorEastAsia" w:hAnsi="Futura Lt BT"/>
          <w:iCs/>
        </w:rPr>
        <w:t>8</w:t>
      </w:r>
      <w:r w:rsidR="00664E49">
        <w:rPr>
          <w:rFonts w:ascii="Futura Lt BT" w:eastAsiaTheme="minorEastAsia" w:hAnsi="Futura Lt BT"/>
          <w:iCs/>
        </w:rPr>
        <w:t>)</w:t>
      </w:r>
    </w:p>
    <w:p w:rsidR="00664E49" w:rsidRDefault="00664E49" w:rsidP="00825BB4">
      <w:pPr>
        <w:pStyle w:val="Default"/>
        <w:rPr>
          <w:rFonts w:ascii="Futura Lt BT" w:hAnsi="Futura Lt BT"/>
          <w:iCs/>
        </w:rPr>
      </w:pPr>
      <w:r>
        <w:rPr>
          <w:rFonts w:ascii="Futura Lt BT" w:hAnsi="Futura Lt BT"/>
          <w:iCs/>
        </w:rPr>
        <w:t xml:space="preserve">dalam hal ini, </w:t>
      </w:r>
    </w:p>
    <w:p w:rsidR="00664E49" w:rsidRPr="00664E49" w:rsidRDefault="00664E49" w:rsidP="00825BB4">
      <w:pPr>
        <w:pStyle w:val="Default"/>
        <w:rPr>
          <w:rFonts w:ascii="Futura Lt BT" w:hAnsi="Futura Lt BT"/>
          <w:iCs/>
        </w:rPr>
      </w:pPr>
      <w:r>
        <w:rPr>
          <w:rFonts w:ascii="Futura Lt BT" w:hAnsi="Futura Lt BT"/>
          <w:iCs/>
        </w:rPr>
        <w:t>Tk</w:t>
      </w:r>
      <w:r w:rsidR="00AC6B4F">
        <w:rPr>
          <w:rFonts w:ascii="Futura Lt BT" w:hAnsi="Futura Lt BT"/>
          <w:iCs/>
          <w:vertAlign w:val="subscript"/>
        </w:rPr>
        <w:t>i</w:t>
      </w:r>
      <w:r>
        <w:rPr>
          <w:rFonts w:ascii="Futura Lt BT" w:hAnsi="Futura Lt BT"/>
          <w:iCs/>
        </w:rPr>
        <w:t xml:space="preserve"> =</w:t>
      </w:r>
      <w:r w:rsidR="003538C4">
        <w:rPr>
          <w:rFonts w:ascii="Futura Lt BT" w:hAnsi="Futura Lt BT"/>
          <w:iCs/>
        </w:rPr>
        <w:t>kenaikkan jumlah tenaga kerja akibat dari kenaikkan permintaan akhir sektor i</w:t>
      </w:r>
      <w:r w:rsidR="001E7331">
        <w:rPr>
          <w:rFonts w:ascii="Futura Lt BT" w:hAnsi="Futura Lt BT"/>
          <w:iCs/>
        </w:rPr>
        <w:t>.</w:t>
      </w:r>
    </w:p>
    <w:p w:rsidR="00C10092" w:rsidRDefault="00664E49" w:rsidP="00825BB4">
      <w:pPr>
        <w:pStyle w:val="Default"/>
        <w:rPr>
          <w:rFonts w:ascii="Futura Lt BT" w:hAnsi="Futura Lt BT"/>
          <w:iCs/>
        </w:rPr>
      </w:pPr>
      <w:r>
        <w:rPr>
          <w:rFonts w:ascii="Futura Lt BT" w:hAnsi="Futura Lt BT"/>
          <w:iCs/>
        </w:rPr>
        <w:lastRenderedPageBreak/>
        <w:t>l</w:t>
      </w:r>
      <w:r w:rsidR="00AC6B4F">
        <w:rPr>
          <w:rFonts w:ascii="Futura Lt BT" w:hAnsi="Futura Lt BT"/>
          <w:iCs/>
          <w:vertAlign w:val="subscript"/>
        </w:rPr>
        <w:t>i</w:t>
      </w:r>
      <w:r>
        <w:rPr>
          <w:rFonts w:ascii="Futura Lt BT" w:hAnsi="Futura Lt BT"/>
          <w:iCs/>
        </w:rPr>
        <w:t xml:space="preserve"> = koefisien tenaga kerja sektor </w:t>
      </w:r>
      <w:r w:rsidR="00AC6B4F">
        <w:rPr>
          <w:rFonts w:ascii="Futura Lt BT" w:hAnsi="Futura Lt BT"/>
          <w:iCs/>
        </w:rPr>
        <w:t>i</w:t>
      </w:r>
      <w:r>
        <w:rPr>
          <w:rFonts w:ascii="Futura Lt BT" w:hAnsi="Futura Lt BT"/>
          <w:iCs/>
        </w:rPr>
        <w:t xml:space="preserve">; </w:t>
      </w:r>
      <w:r w:rsidR="00AC6B4F">
        <w:rPr>
          <w:rFonts w:ascii="Futura Lt BT" w:hAnsi="Futura Lt BT"/>
          <w:iCs/>
        </w:rPr>
        <w:t>i</w:t>
      </w:r>
      <w:r>
        <w:rPr>
          <w:rFonts w:ascii="Futura Lt BT" w:hAnsi="Futura Lt BT"/>
          <w:iCs/>
        </w:rPr>
        <w:t>=1,2,…,n.</w:t>
      </w:r>
    </w:p>
    <w:p w:rsidR="003538C4" w:rsidRDefault="003538C4" w:rsidP="00825BB4">
      <w:pPr>
        <w:pStyle w:val="Default"/>
        <w:rPr>
          <w:rFonts w:ascii="Futura Lt BT" w:hAnsi="Futura Lt BT"/>
          <w:iCs/>
        </w:rPr>
      </w:pPr>
      <w:r>
        <w:rPr>
          <w:rFonts w:ascii="Futura Lt BT" w:hAnsi="Futura Lt BT"/>
          <w:iCs/>
        </w:rPr>
        <w:t>Fd = permintaan akhir.</w:t>
      </w:r>
    </w:p>
    <w:p w:rsidR="003538C4" w:rsidRPr="003538C4" w:rsidRDefault="003538C4" w:rsidP="00825BB4">
      <w:pPr>
        <w:pStyle w:val="Default"/>
        <w:rPr>
          <w:rFonts w:ascii="Futura Lt BT" w:hAnsi="Futura Lt BT"/>
          <w:iCs/>
        </w:rPr>
      </w:pPr>
      <w:r>
        <w:rPr>
          <w:rFonts w:ascii="Futura Lt BT" w:hAnsi="Futura Lt BT"/>
          <w:iCs/>
        </w:rPr>
        <w:t>l</w:t>
      </w:r>
      <w:r>
        <w:rPr>
          <w:rFonts w:ascii="Futura Lt BT" w:hAnsi="Futura Lt BT"/>
          <w:iCs/>
          <w:vertAlign w:val="subscript"/>
        </w:rPr>
        <w:t>i</w:t>
      </w:r>
      <w:r>
        <w:rPr>
          <w:rFonts w:ascii="Futura Lt BT" w:hAnsi="Futura Lt BT"/>
          <w:iCs/>
        </w:rPr>
        <w:t xml:space="preserve"> (I-A)</w:t>
      </w:r>
      <w:r>
        <w:rPr>
          <w:rFonts w:ascii="Futura Lt BT" w:hAnsi="Futura Lt BT"/>
          <w:iCs/>
          <w:vertAlign w:val="superscript"/>
        </w:rPr>
        <w:t>-1</w:t>
      </w:r>
      <w:r>
        <w:rPr>
          <w:rFonts w:ascii="Futura Lt BT" w:hAnsi="Futura Lt BT"/>
          <w:iCs/>
        </w:rPr>
        <w:t xml:space="preserve"> = indeks pengganda tenaga kerja.</w:t>
      </w:r>
    </w:p>
    <w:p w:rsidR="0097005C" w:rsidRDefault="0097005C" w:rsidP="00825BB4">
      <w:pPr>
        <w:pStyle w:val="Default"/>
        <w:rPr>
          <w:rFonts w:ascii="Futura Lt BT" w:hAnsi="Futura Lt BT"/>
          <w:iCs/>
        </w:rPr>
      </w:pPr>
      <w:r>
        <w:rPr>
          <w:rFonts w:ascii="Futura Lt BT" w:hAnsi="Futura Lt BT"/>
          <w:iCs/>
        </w:rPr>
        <w:t>(I-A)</w:t>
      </w:r>
      <w:r>
        <w:rPr>
          <w:rFonts w:ascii="Futura Lt BT" w:hAnsi="Futura Lt BT"/>
          <w:iCs/>
          <w:vertAlign w:val="superscript"/>
        </w:rPr>
        <w:t>-1</w:t>
      </w:r>
      <w:r>
        <w:rPr>
          <w:rFonts w:ascii="Futura Lt BT" w:hAnsi="Futura Lt BT"/>
          <w:iCs/>
        </w:rPr>
        <w:t xml:space="preserve"> matriks kebalikan Leontief.</w:t>
      </w:r>
    </w:p>
    <w:p w:rsidR="00664E49" w:rsidRDefault="00664E49" w:rsidP="00825BB4">
      <w:pPr>
        <w:pStyle w:val="Default"/>
        <w:rPr>
          <w:rFonts w:ascii="Futura Lt BT" w:hAnsi="Futura Lt BT"/>
          <w:iCs/>
        </w:rPr>
      </w:pPr>
      <w:r>
        <w:rPr>
          <w:rFonts w:ascii="Futura Lt BT" w:hAnsi="Futura Lt BT"/>
          <w:iCs/>
        </w:rPr>
        <w:t>n= jumlah sektor</w:t>
      </w:r>
    </w:p>
    <w:p w:rsidR="00787FED" w:rsidRDefault="00787FED" w:rsidP="00DC2991">
      <w:pPr>
        <w:pStyle w:val="Default"/>
        <w:rPr>
          <w:rFonts w:ascii="Futura Lt BT" w:hAnsi="Futura Lt BT"/>
          <w:b/>
          <w:iCs/>
        </w:rPr>
      </w:pPr>
    </w:p>
    <w:p w:rsidR="00DC2991" w:rsidRDefault="00EE0984" w:rsidP="00DC2991">
      <w:pPr>
        <w:pStyle w:val="Default"/>
        <w:rPr>
          <w:rFonts w:ascii="Futura Lt BT" w:hAnsi="Futura Lt BT"/>
          <w:b/>
          <w:iCs/>
        </w:rPr>
      </w:pPr>
      <w:r>
        <w:rPr>
          <w:rFonts w:ascii="Futura Lt BT" w:hAnsi="Futura Lt BT"/>
          <w:b/>
          <w:iCs/>
        </w:rPr>
        <w:t xml:space="preserve">Analisis Dampak </w:t>
      </w:r>
      <w:r w:rsidR="00DC2991">
        <w:rPr>
          <w:rFonts w:ascii="Futura Lt BT" w:hAnsi="Futura Lt BT"/>
          <w:b/>
          <w:iCs/>
        </w:rPr>
        <w:t>Investasi</w:t>
      </w:r>
    </w:p>
    <w:p w:rsidR="005723A3" w:rsidRDefault="00EE0984" w:rsidP="005723A3">
      <w:pPr>
        <w:autoSpaceDE w:val="0"/>
        <w:autoSpaceDN w:val="0"/>
        <w:adjustRightInd w:val="0"/>
        <w:spacing w:after="0" w:line="240" w:lineRule="auto"/>
        <w:jc w:val="both"/>
        <w:rPr>
          <w:rFonts w:ascii="Futura Lt BT" w:hAnsi="Futura Lt BT" w:cs="Times New Roman"/>
          <w:color w:val="000000"/>
          <w:sz w:val="24"/>
          <w:szCs w:val="24"/>
        </w:rPr>
      </w:pPr>
      <w:r w:rsidRPr="00EE0984">
        <w:rPr>
          <w:rFonts w:ascii="Futura Lt BT" w:hAnsi="Futura Lt BT" w:cs="Times New Roman"/>
          <w:color w:val="000000"/>
          <w:sz w:val="24"/>
          <w:szCs w:val="24"/>
        </w:rPr>
        <w:t xml:space="preserve">Analisis ini digunakan untuk melihat dampak investasi di sektor </w:t>
      </w:r>
      <w:r w:rsidR="00F1380A">
        <w:rPr>
          <w:rFonts w:ascii="Futura Lt BT" w:hAnsi="Futura Lt BT" w:cs="Times New Roman"/>
          <w:color w:val="000000"/>
          <w:sz w:val="24"/>
          <w:szCs w:val="24"/>
        </w:rPr>
        <w:t>p</w:t>
      </w:r>
      <w:r w:rsidR="00F3356E">
        <w:rPr>
          <w:rFonts w:ascii="Futura Lt BT" w:hAnsi="Futura Lt BT" w:cs="Times New Roman"/>
          <w:color w:val="000000"/>
          <w:sz w:val="24"/>
          <w:szCs w:val="24"/>
        </w:rPr>
        <w:t xml:space="preserve">ertambangan </w:t>
      </w:r>
      <w:r w:rsidR="00B71FB9">
        <w:rPr>
          <w:rFonts w:ascii="Futura Lt BT" w:hAnsi="Futura Lt BT" w:cs="Times New Roman"/>
          <w:color w:val="000000"/>
          <w:sz w:val="24"/>
          <w:szCs w:val="24"/>
        </w:rPr>
        <w:t xml:space="preserve">yang diakibatkan oleh adanya pembangunan </w:t>
      </w:r>
      <w:r w:rsidR="00B71FB9" w:rsidRPr="002C1A1C">
        <w:rPr>
          <w:rFonts w:ascii="Futura Lt BT" w:hAnsi="Futura Lt BT" w:cs="Times New Roman"/>
          <w:i/>
          <w:color w:val="000000"/>
          <w:sz w:val="24"/>
          <w:szCs w:val="24"/>
        </w:rPr>
        <w:t>smelter</w:t>
      </w:r>
      <w:r w:rsidR="00B71FB9">
        <w:rPr>
          <w:rFonts w:ascii="Futura Lt BT" w:hAnsi="Futura Lt BT" w:cs="Times New Roman"/>
          <w:color w:val="000000"/>
          <w:sz w:val="24"/>
          <w:szCs w:val="24"/>
        </w:rPr>
        <w:t xml:space="preserve"> </w:t>
      </w:r>
      <w:r w:rsidR="00F1380A">
        <w:rPr>
          <w:rFonts w:ascii="Futura Lt BT" w:hAnsi="Futura Lt BT" w:cs="Times New Roman"/>
          <w:color w:val="000000"/>
          <w:sz w:val="24"/>
          <w:szCs w:val="24"/>
        </w:rPr>
        <w:t>nikel dan besi</w:t>
      </w:r>
      <w:r w:rsidR="00F3356E">
        <w:rPr>
          <w:rFonts w:ascii="Futura Lt BT" w:hAnsi="Futura Lt BT" w:cs="Times New Roman"/>
          <w:color w:val="000000"/>
          <w:sz w:val="24"/>
          <w:szCs w:val="24"/>
        </w:rPr>
        <w:t xml:space="preserve"> </w:t>
      </w:r>
      <w:r w:rsidR="00C67D3C">
        <w:rPr>
          <w:rFonts w:ascii="Futura Lt BT" w:hAnsi="Futura Lt BT" w:cs="Times New Roman"/>
          <w:color w:val="000000"/>
          <w:sz w:val="24"/>
          <w:szCs w:val="24"/>
        </w:rPr>
        <w:t xml:space="preserve">terhadap output </w:t>
      </w:r>
      <w:r w:rsidR="00F3356E">
        <w:rPr>
          <w:rFonts w:ascii="Futura Lt BT" w:hAnsi="Futura Lt BT" w:cs="Times New Roman"/>
          <w:color w:val="000000"/>
          <w:sz w:val="24"/>
          <w:szCs w:val="24"/>
        </w:rPr>
        <w:t xml:space="preserve">setiap sektor </w:t>
      </w:r>
      <w:r w:rsidR="00C03AFB">
        <w:rPr>
          <w:rFonts w:ascii="Futura Lt BT" w:hAnsi="Futura Lt BT"/>
          <w:sz w:val="24"/>
          <w:szCs w:val="24"/>
        </w:rPr>
        <w:t xml:space="preserve">Novita (2009) </w:t>
      </w:r>
      <w:r w:rsidR="00FD15D3">
        <w:rPr>
          <w:rFonts w:ascii="Futura Lt BT" w:hAnsi="Futura Lt BT"/>
          <w:sz w:val="24"/>
          <w:szCs w:val="24"/>
        </w:rPr>
        <w:t xml:space="preserve">dan Utomo (2015) </w:t>
      </w:r>
      <w:r w:rsidR="00C67D3C">
        <w:rPr>
          <w:rFonts w:ascii="Futura Lt BT" w:hAnsi="Futura Lt BT" w:cs="Times New Roman"/>
          <w:color w:val="000000"/>
          <w:sz w:val="24"/>
          <w:szCs w:val="24"/>
        </w:rPr>
        <w:t>dinyatakan dalam bentuk :</w:t>
      </w:r>
    </w:p>
    <w:p w:rsidR="005723A3" w:rsidRDefault="005723A3" w:rsidP="005723A3">
      <w:pPr>
        <w:autoSpaceDE w:val="0"/>
        <w:autoSpaceDN w:val="0"/>
        <w:adjustRightInd w:val="0"/>
        <w:spacing w:after="0" w:line="240" w:lineRule="auto"/>
        <w:jc w:val="both"/>
        <w:rPr>
          <w:rFonts w:ascii="Futura Lt BT" w:hAnsi="Futura Lt BT" w:cs="Times New Roman"/>
          <w:color w:val="000000"/>
          <w:sz w:val="24"/>
          <w:szCs w:val="24"/>
        </w:rPr>
      </w:pPr>
    </w:p>
    <w:p w:rsidR="005723A3" w:rsidRDefault="005723A3" w:rsidP="00C67D3C">
      <w:pPr>
        <w:autoSpaceDE w:val="0"/>
        <w:autoSpaceDN w:val="0"/>
        <w:adjustRightInd w:val="0"/>
        <w:spacing w:after="0" w:line="240" w:lineRule="auto"/>
        <w:jc w:val="center"/>
        <w:rPr>
          <w:rFonts w:ascii="Futura Lt BT" w:eastAsiaTheme="minorEastAsia" w:hAnsi="Futura Lt BT" w:cs="Times New Roman"/>
          <w:color w:val="000000"/>
          <w:sz w:val="24"/>
          <w:szCs w:val="24"/>
        </w:rPr>
      </w:pPr>
      <m:oMath>
        <m:r>
          <w:rPr>
            <w:rFonts w:ascii="Cambria Math" w:hAnsi="Cambria Math" w:cs="Times New Roman"/>
            <w:color w:val="000000"/>
            <w:sz w:val="24"/>
            <w:szCs w:val="24"/>
          </w:rPr>
          <m:t>X=</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(I-A)</m:t>
            </m:r>
          </m:e>
          <m:sup>
            <m:r>
              <w:rPr>
                <w:rFonts w:ascii="Cambria Math" w:hAnsi="Cambria Math" w:cs="Times New Roman"/>
                <w:color w:val="000000"/>
                <w:sz w:val="24"/>
                <w:szCs w:val="24"/>
              </w:rPr>
              <m:t>-1</m:t>
            </m:r>
          </m:sup>
        </m:sSup>
        <m:r>
          <w:rPr>
            <w:rFonts w:ascii="Cambria Math" w:hAnsi="Cambria Math" w:cs="Times New Roman"/>
            <w:color w:val="000000"/>
            <w:sz w:val="24"/>
            <w:szCs w:val="24"/>
          </w:rPr>
          <m:t xml:space="preserve"> </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F</m:t>
            </m:r>
          </m:e>
          <m:sub>
            <m:r>
              <w:rPr>
                <w:rFonts w:ascii="Cambria Math" w:hAnsi="Cambria Math" w:cs="Times New Roman"/>
                <w:color w:val="000000"/>
                <w:sz w:val="24"/>
                <w:szCs w:val="24"/>
              </w:rPr>
              <m:t>investasi</m:t>
            </m:r>
          </m:sub>
        </m:sSub>
      </m:oMath>
      <w:r>
        <w:rPr>
          <w:rFonts w:ascii="Futura Lt BT" w:eastAsiaTheme="minorEastAsia" w:hAnsi="Futura Lt BT" w:cs="Times New Roman"/>
          <w:color w:val="000000"/>
          <w:sz w:val="24"/>
          <w:szCs w:val="24"/>
        </w:rPr>
        <w:t xml:space="preserve">    .   .    .    (</w:t>
      </w:r>
      <w:r w:rsidR="00226042">
        <w:rPr>
          <w:rFonts w:ascii="Futura Lt BT" w:eastAsiaTheme="minorEastAsia" w:hAnsi="Futura Lt BT" w:cs="Times New Roman"/>
          <w:color w:val="000000"/>
          <w:sz w:val="24"/>
          <w:szCs w:val="24"/>
        </w:rPr>
        <w:t>9</w:t>
      </w:r>
      <w:r>
        <w:rPr>
          <w:rFonts w:ascii="Futura Lt BT" w:eastAsiaTheme="minorEastAsia" w:hAnsi="Futura Lt BT" w:cs="Times New Roman"/>
          <w:color w:val="000000"/>
          <w:sz w:val="24"/>
          <w:szCs w:val="24"/>
        </w:rPr>
        <w:t>)</w:t>
      </w:r>
    </w:p>
    <w:p w:rsidR="00534554" w:rsidRDefault="00534554" w:rsidP="00534554">
      <w:pPr>
        <w:autoSpaceDE w:val="0"/>
        <w:autoSpaceDN w:val="0"/>
        <w:adjustRightInd w:val="0"/>
        <w:spacing w:after="0" w:line="240" w:lineRule="auto"/>
        <w:rPr>
          <w:rFonts w:ascii="Futura Lt BT" w:hAnsi="Futura Lt BT" w:cs="Times New Roman"/>
          <w:sz w:val="24"/>
          <w:szCs w:val="24"/>
        </w:rPr>
      </w:pPr>
    </w:p>
    <w:p w:rsidR="00373110" w:rsidRDefault="00373110" w:rsidP="00373110">
      <w:pPr>
        <w:autoSpaceDE w:val="0"/>
        <w:autoSpaceDN w:val="0"/>
        <w:adjustRightInd w:val="0"/>
        <w:spacing w:after="0" w:line="240" w:lineRule="auto"/>
        <w:jc w:val="both"/>
        <w:rPr>
          <w:rFonts w:ascii="Futura Lt BT" w:eastAsiaTheme="minorEastAsia" w:hAnsi="Futura Lt BT" w:cs="Times New Roman"/>
          <w:color w:val="000000"/>
          <w:sz w:val="24"/>
          <w:szCs w:val="24"/>
        </w:rPr>
      </w:pPr>
      <w:r>
        <w:rPr>
          <w:rFonts w:ascii="Futura Lt BT" w:eastAsiaTheme="minorEastAsia" w:hAnsi="Futura Lt BT" w:cs="Times New Roman"/>
          <w:color w:val="000000"/>
          <w:sz w:val="24"/>
          <w:szCs w:val="24"/>
        </w:rPr>
        <w:t>dalam hal ini,</w:t>
      </w:r>
    </w:p>
    <w:p w:rsidR="00373110" w:rsidRDefault="00373110" w:rsidP="00373110">
      <w:pPr>
        <w:autoSpaceDE w:val="0"/>
        <w:autoSpaceDN w:val="0"/>
        <w:adjustRightInd w:val="0"/>
        <w:spacing w:after="0" w:line="240" w:lineRule="auto"/>
        <w:jc w:val="both"/>
        <w:rPr>
          <w:rFonts w:ascii="Futura Lt BT" w:eastAsiaTheme="minorEastAsia" w:hAnsi="Futura Lt BT" w:cs="Times New Roman"/>
          <w:color w:val="000000"/>
          <w:sz w:val="24"/>
          <w:szCs w:val="24"/>
        </w:rPr>
      </w:pPr>
      <w:r w:rsidRPr="00C67D3C">
        <w:rPr>
          <w:rFonts w:ascii="Futura Lt BT" w:eastAsiaTheme="minorEastAsia" w:hAnsi="Futura Lt BT" w:cs="Times New Roman"/>
          <w:b/>
          <w:color w:val="000000"/>
          <w:sz w:val="24"/>
          <w:szCs w:val="24"/>
        </w:rPr>
        <w:t>X</w:t>
      </w:r>
      <w:r>
        <w:rPr>
          <w:rFonts w:ascii="Futura Lt BT" w:eastAsiaTheme="minorEastAsia" w:hAnsi="Futura Lt BT" w:cs="Times New Roman"/>
          <w:color w:val="000000"/>
          <w:sz w:val="24"/>
          <w:szCs w:val="24"/>
        </w:rPr>
        <w:t xml:space="preserve"> = vektor output,</w:t>
      </w:r>
    </w:p>
    <w:p w:rsidR="00534554" w:rsidRPr="00534554" w:rsidRDefault="00534554" w:rsidP="00373110">
      <w:pPr>
        <w:autoSpaceDE w:val="0"/>
        <w:autoSpaceDN w:val="0"/>
        <w:adjustRightInd w:val="0"/>
        <w:spacing w:after="0" w:line="240" w:lineRule="auto"/>
        <w:rPr>
          <w:rFonts w:ascii="Futura Lt BT" w:hAnsi="Futura Lt BT" w:cs="Times New Roman"/>
          <w:sz w:val="24"/>
          <w:szCs w:val="24"/>
        </w:rPr>
      </w:pPr>
      <w:r w:rsidRPr="00534554">
        <w:rPr>
          <w:rFonts w:ascii="Futura Lt BT" w:hAnsi="Futura Lt BT" w:cs="Times New Roman"/>
          <w:sz w:val="24"/>
          <w:szCs w:val="24"/>
        </w:rPr>
        <w:t>(1 – A</w:t>
      </w:r>
      <w:r w:rsidR="00C54277">
        <w:rPr>
          <w:rFonts w:ascii="Futura Lt BT" w:hAnsi="Futura Lt BT" w:cs="Times New Roman"/>
          <w:sz w:val="24"/>
          <w:szCs w:val="24"/>
        </w:rPr>
        <w:t>)</w:t>
      </w:r>
      <w:r w:rsidRPr="00534554">
        <w:rPr>
          <w:rFonts w:ascii="Futura Lt BT" w:hAnsi="Futura Lt BT" w:cs="Times New Roman"/>
          <w:sz w:val="24"/>
          <w:szCs w:val="24"/>
          <w:vertAlign w:val="superscript"/>
        </w:rPr>
        <w:t>-1</w:t>
      </w:r>
      <w:r w:rsidRPr="00534554">
        <w:rPr>
          <w:rFonts w:ascii="Futura Lt BT" w:hAnsi="Futura Lt BT" w:cs="Times New Roman"/>
          <w:sz w:val="24"/>
          <w:szCs w:val="24"/>
        </w:rPr>
        <w:t xml:space="preserve"> = matriks kebalikan Leontif</w:t>
      </w:r>
    </w:p>
    <w:p w:rsidR="00373110" w:rsidRPr="00C67D3C" w:rsidRDefault="00373110" w:rsidP="00373110">
      <w:pPr>
        <w:autoSpaceDE w:val="0"/>
        <w:autoSpaceDN w:val="0"/>
        <w:adjustRightInd w:val="0"/>
        <w:spacing w:after="0" w:line="240" w:lineRule="auto"/>
        <w:jc w:val="both"/>
        <w:rPr>
          <w:rFonts w:ascii="Futura Lt BT" w:hAnsi="Futura Lt BT" w:cs="Times New Roman"/>
          <w:color w:val="000000"/>
          <w:sz w:val="24"/>
          <w:szCs w:val="24"/>
        </w:rPr>
      </w:pPr>
      <w:r w:rsidRPr="00C67D3C">
        <w:rPr>
          <w:rFonts w:ascii="Futura Lt BT" w:eastAsiaTheme="minorEastAsia" w:hAnsi="Futura Lt BT" w:cs="Times New Roman"/>
          <w:b/>
          <w:color w:val="000000"/>
          <w:sz w:val="24"/>
          <w:szCs w:val="24"/>
        </w:rPr>
        <w:t>F</w:t>
      </w:r>
      <w:r>
        <w:rPr>
          <w:rFonts w:ascii="Futura Lt BT" w:eastAsiaTheme="minorEastAsia" w:hAnsi="Futura Lt BT" w:cs="Times New Roman"/>
          <w:color w:val="000000"/>
          <w:sz w:val="24"/>
          <w:szCs w:val="24"/>
          <w:vertAlign w:val="subscript"/>
        </w:rPr>
        <w:t>investasi</w:t>
      </w:r>
      <w:r>
        <w:rPr>
          <w:rFonts w:ascii="Futura Lt BT" w:eastAsiaTheme="minorEastAsia" w:hAnsi="Futura Lt BT" w:cs="Times New Roman"/>
          <w:color w:val="000000"/>
          <w:sz w:val="24"/>
          <w:szCs w:val="24"/>
        </w:rPr>
        <w:t xml:space="preserve"> adalah investasi</w:t>
      </w:r>
      <w:r w:rsidR="006E0250">
        <w:rPr>
          <w:rFonts w:ascii="Futura Lt BT" w:eastAsiaTheme="minorEastAsia" w:hAnsi="Futura Lt BT" w:cs="Times New Roman"/>
          <w:color w:val="000000"/>
          <w:sz w:val="24"/>
          <w:szCs w:val="24"/>
        </w:rPr>
        <w:t xml:space="preserve"> perusahaan tambang batubara</w:t>
      </w:r>
      <w:r>
        <w:rPr>
          <w:rFonts w:ascii="Futura Lt BT" w:eastAsiaTheme="minorEastAsia" w:hAnsi="Futura Lt BT" w:cs="Times New Roman"/>
          <w:color w:val="000000"/>
          <w:sz w:val="24"/>
          <w:szCs w:val="24"/>
        </w:rPr>
        <w:t>.</w:t>
      </w:r>
    </w:p>
    <w:p w:rsidR="001D2E2D" w:rsidRDefault="001D2E2D" w:rsidP="00F70054">
      <w:pPr>
        <w:spacing w:after="0" w:line="240" w:lineRule="auto"/>
        <w:jc w:val="both"/>
        <w:rPr>
          <w:rFonts w:ascii="Futura Lt BT" w:hAnsi="Futura Lt BT"/>
          <w:b/>
          <w:sz w:val="24"/>
          <w:szCs w:val="24"/>
        </w:rPr>
      </w:pPr>
    </w:p>
    <w:p w:rsidR="00393951" w:rsidRDefault="00393951" w:rsidP="00F70054">
      <w:pPr>
        <w:spacing w:after="0" w:line="240" w:lineRule="auto"/>
        <w:jc w:val="both"/>
        <w:rPr>
          <w:rFonts w:ascii="Futura Lt BT" w:hAnsi="Futura Lt BT"/>
          <w:b/>
          <w:sz w:val="24"/>
          <w:szCs w:val="24"/>
        </w:rPr>
      </w:pPr>
    </w:p>
    <w:p w:rsidR="00825BB4" w:rsidRPr="00393951" w:rsidRDefault="002F3D9E" w:rsidP="00393951">
      <w:pPr>
        <w:pStyle w:val="ListParagraph"/>
        <w:numPr>
          <w:ilvl w:val="0"/>
          <w:numId w:val="14"/>
        </w:numPr>
        <w:spacing w:after="0" w:line="240" w:lineRule="auto"/>
        <w:ind w:left="567" w:hanging="567"/>
        <w:jc w:val="both"/>
        <w:rPr>
          <w:rFonts w:ascii="Futura Lt BT" w:hAnsi="Futura Lt BT"/>
          <w:b/>
          <w:sz w:val="24"/>
          <w:szCs w:val="24"/>
        </w:rPr>
      </w:pPr>
      <w:r w:rsidRPr="00393951">
        <w:rPr>
          <w:rFonts w:ascii="Futura Lt BT" w:hAnsi="Futura Lt BT"/>
          <w:b/>
          <w:sz w:val="24"/>
          <w:szCs w:val="24"/>
        </w:rPr>
        <w:t>HASIL DAN PEMBAHASAN</w:t>
      </w:r>
    </w:p>
    <w:p w:rsidR="00787FED" w:rsidRDefault="00787FED" w:rsidP="00F70054">
      <w:pPr>
        <w:spacing w:after="0" w:line="240" w:lineRule="auto"/>
        <w:jc w:val="both"/>
        <w:rPr>
          <w:rFonts w:ascii="Futura Lt BT" w:hAnsi="Futura Lt BT"/>
          <w:b/>
          <w:sz w:val="24"/>
          <w:szCs w:val="24"/>
        </w:rPr>
      </w:pPr>
    </w:p>
    <w:p w:rsidR="00B245C5" w:rsidRPr="00B245C5" w:rsidRDefault="00B245C5" w:rsidP="00B245C5">
      <w:pPr>
        <w:pStyle w:val="ListParagraph"/>
        <w:numPr>
          <w:ilvl w:val="0"/>
          <w:numId w:val="12"/>
        </w:numPr>
        <w:ind w:left="567" w:hanging="567"/>
        <w:jc w:val="both"/>
        <w:rPr>
          <w:rFonts w:ascii="Futura Lt BT" w:hAnsi="Futura Lt BT"/>
          <w:b/>
          <w:sz w:val="24"/>
          <w:szCs w:val="24"/>
        </w:rPr>
      </w:pPr>
      <w:r w:rsidRPr="00B245C5">
        <w:rPr>
          <w:rFonts w:ascii="Futura Lt BT" w:hAnsi="Futura Lt BT"/>
          <w:b/>
          <w:sz w:val="24"/>
          <w:szCs w:val="24"/>
        </w:rPr>
        <w:t>Manfaat Produksi</w:t>
      </w:r>
    </w:p>
    <w:p w:rsidR="00B245C5" w:rsidRPr="00B245C5" w:rsidRDefault="00B245C5" w:rsidP="00B245C5">
      <w:pPr>
        <w:jc w:val="both"/>
        <w:rPr>
          <w:rFonts w:ascii="Futura Lt BT" w:hAnsi="Futura Lt BT"/>
          <w:sz w:val="24"/>
          <w:szCs w:val="24"/>
        </w:rPr>
      </w:pPr>
      <w:r w:rsidRPr="00B245C5">
        <w:rPr>
          <w:rFonts w:ascii="Futura Lt BT" w:hAnsi="Futura Lt BT"/>
          <w:sz w:val="24"/>
          <w:szCs w:val="24"/>
        </w:rPr>
        <w:t xml:space="preserve">Batubara yang dibutuhkan untuk proses gasifikasi diperkirakan akan mencapai 5,65 juta ton per tahun, jumlah tersebut untuk menghasilkan urea sebagai bahan pupuk sebanyak </w:t>
      </w:r>
      <w:r w:rsidR="008F61ED">
        <w:rPr>
          <w:rFonts w:ascii="Futura Lt BT" w:hAnsi="Futura Lt BT"/>
          <w:sz w:val="24"/>
          <w:szCs w:val="24"/>
        </w:rPr>
        <w:t>570</w:t>
      </w:r>
      <w:r w:rsidRPr="00B245C5">
        <w:rPr>
          <w:rFonts w:ascii="Futura Lt BT" w:hAnsi="Futura Lt BT"/>
          <w:sz w:val="24"/>
          <w:szCs w:val="24"/>
        </w:rPr>
        <w:t>.000 ton, DME sebanyak 400.000 ton</w:t>
      </w:r>
      <w:r w:rsidR="008F61ED">
        <w:rPr>
          <w:rFonts w:ascii="Futura Lt BT" w:hAnsi="Futura Lt BT"/>
          <w:sz w:val="24"/>
          <w:szCs w:val="24"/>
        </w:rPr>
        <w:t xml:space="preserve"> dan </w:t>
      </w:r>
      <w:r w:rsidR="008F61ED" w:rsidRPr="00B245C5">
        <w:rPr>
          <w:rFonts w:ascii="Futura Lt BT" w:hAnsi="Futura Lt BT"/>
          <w:sz w:val="24"/>
          <w:szCs w:val="24"/>
        </w:rPr>
        <w:t xml:space="preserve">Poly propylene </w:t>
      </w:r>
      <w:r w:rsidR="008F61ED">
        <w:rPr>
          <w:rFonts w:ascii="Futura Lt BT" w:hAnsi="Futura Lt BT"/>
          <w:sz w:val="24"/>
          <w:szCs w:val="24"/>
        </w:rPr>
        <w:t>450.000 ton</w:t>
      </w:r>
      <w:r w:rsidRPr="00B245C5">
        <w:rPr>
          <w:rFonts w:ascii="Futura Lt BT" w:hAnsi="Futura Lt BT"/>
          <w:sz w:val="24"/>
          <w:szCs w:val="24"/>
        </w:rPr>
        <w:t xml:space="preserve"> (Tabe 1). Energi listrik yang diperlukan untuk menunjang proses pengolahan tersebut sekitar 1,16 juta MW dan akan menghabiskan batubara sebanyak 3,45 juta ton. Sedangkan air yang dibutuhkan mencapai 34,68 juta ton per tahun. Total kebutuhan batubara diperlukan sebanyak 9,10 juta ton per tahun, pabrik ini diperkirakan akan beroperasi tahun 2022.</w:t>
      </w:r>
    </w:p>
    <w:tbl>
      <w:tblPr>
        <w:tblW w:w="7151" w:type="dxa"/>
        <w:jc w:val="center"/>
        <w:tblLook w:val="04A0" w:firstRow="1" w:lastRow="0" w:firstColumn="1" w:lastColumn="0" w:noHBand="0" w:noVBand="1"/>
      </w:tblPr>
      <w:tblGrid>
        <w:gridCol w:w="2268"/>
        <w:gridCol w:w="1443"/>
        <w:gridCol w:w="41"/>
        <w:gridCol w:w="1444"/>
        <w:gridCol w:w="40"/>
        <w:gridCol w:w="1915"/>
      </w:tblGrid>
      <w:tr w:rsidR="00AF72AB" w:rsidRPr="00393951" w:rsidTr="00EF2F03">
        <w:trPr>
          <w:trHeight w:val="300"/>
          <w:jc w:val="center"/>
        </w:trPr>
        <w:tc>
          <w:tcPr>
            <w:tcW w:w="7151" w:type="dxa"/>
            <w:gridSpan w:val="6"/>
            <w:tcBorders>
              <w:bottom w:val="single" w:sz="4" w:space="0" w:color="auto"/>
            </w:tcBorders>
            <w:shd w:val="clear" w:color="auto" w:fill="auto"/>
            <w:noWrap/>
            <w:vAlign w:val="center"/>
          </w:tcPr>
          <w:p w:rsidR="00AF72AB" w:rsidRPr="00393951" w:rsidRDefault="00AF72AB" w:rsidP="00AF72AB">
            <w:pPr>
              <w:spacing w:after="0" w:line="240" w:lineRule="auto"/>
              <w:rPr>
                <w:rFonts w:ascii="Futura Lt BT" w:hAnsi="Futura Lt BT"/>
                <w:sz w:val="20"/>
                <w:szCs w:val="20"/>
              </w:rPr>
            </w:pPr>
            <w:r w:rsidRPr="00B245C5">
              <w:rPr>
                <w:rFonts w:ascii="Futura Lt BT" w:eastAsia="Times New Roman" w:hAnsi="Futura Lt BT" w:cs="Times New Roman"/>
                <w:b/>
                <w:color w:val="000000"/>
                <w:sz w:val="24"/>
                <w:szCs w:val="24"/>
              </w:rPr>
              <w:t>Tabel 1 Jumlah output produksi dan kebutuhan bahan baku</w:t>
            </w:r>
          </w:p>
        </w:tc>
      </w:tr>
      <w:tr w:rsidR="008F61ED" w:rsidRPr="00393951" w:rsidTr="00EF2F03">
        <w:trPr>
          <w:trHeight w:val="300"/>
          <w:jc w:val="center"/>
        </w:trPr>
        <w:tc>
          <w:tcPr>
            <w:tcW w:w="2268" w:type="dxa"/>
            <w:vMerge w:val="restart"/>
            <w:tcBorders>
              <w:top w:val="single" w:sz="4" w:space="0" w:color="auto"/>
              <w:left w:val="single" w:sz="4" w:space="0" w:color="auto"/>
              <w:right w:val="single" w:sz="4" w:space="0" w:color="auto"/>
            </w:tcBorders>
            <w:shd w:val="clear" w:color="auto" w:fill="auto"/>
            <w:noWrap/>
            <w:vAlign w:val="center"/>
          </w:tcPr>
          <w:p w:rsidR="008F61ED" w:rsidRPr="00393951" w:rsidRDefault="008F61ED" w:rsidP="0041271B">
            <w:pPr>
              <w:spacing w:after="0" w:line="240" w:lineRule="auto"/>
              <w:rPr>
                <w:rFonts w:ascii="Futura Lt BT" w:eastAsia="Times New Roman" w:hAnsi="Futura Lt BT" w:cs="Times New Roman"/>
                <w:color w:val="000000"/>
                <w:sz w:val="20"/>
                <w:szCs w:val="20"/>
              </w:rPr>
            </w:pPr>
            <w:r>
              <w:rPr>
                <w:rFonts w:ascii="Futura Lt BT" w:eastAsia="Times New Roman" w:hAnsi="Futura Lt BT" w:cs="Times New Roman"/>
                <w:color w:val="000000"/>
                <w:sz w:val="20"/>
                <w:szCs w:val="20"/>
              </w:rPr>
              <w:t>Komponen</w:t>
            </w:r>
          </w:p>
        </w:tc>
        <w:tc>
          <w:tcPr>
            <w:tcW w:w="48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F61ED" w:rsidRPr="00393951" w:rsidRDefault="008F61ED" w:rsidP="0041271B">
            <w:pPr>
              <w:spacing w:after="0" w:line="240" w:lineRule="auto"/>
              <w:jc w:val="center"/>
              <w:rPr>
                <w:rFonts w:ascii="Futura Lt BT" w:hAnsi="Futura Lt BT"/>
                <w:sz w:val="20"/>
                <w:szCs w:val="20"/>
              </w:rPr>
            </w:pPr>
            <w:r w:rsidRPr="00393951">
              <w:rPr>
                <w:rFonts w:ascii="Futura Lt BT" w:eastAsia="Times New Roman" w:hAnsi="Futura Lt BT" w:cs="Times New Roman"/>
                <w:color w:val="000000"/>
                <w:sz w:val="20"/>
                <w:szCs w:val="20"/>
              </w:rPr>
              <w:t>Jenis produksi</w:t>
            </w:r>
            <w:r>
              <w:rPr>
                <w:rFonts w:ascii="Futura Lt BT" w:eastAsia="Times New Roman" w:hAnsi="Futura Lt BT" w:cs="Times New Roman"/>
                <w:color w:val="000000"/>
                <w:sz w:val="20"/>
                <w:szCs w:val="20"/>
              </w:rPr>
              <w:t>/hilirisasi batubara</w:t>
            </w:r>
          </w:p>
        </w:tc>
      </w:tr>
      <w:tr w:rsidR="008F61ED" w:rsidRPr="00393951" w:rsidTr="00EE5358">
        <w:trPr>
          <w:trHeight w:val="300"/>
          <w:jc w:val="center"/>
        </w:trPr>
        <w:tc>
          <w:tcPr>
            <w:tcW w:w="2268" w:type="dxa"/>
            <w:vMerge/>
            <w:tcBorders>
              <w:left w:val="single" w:sz="4" w:space="0" w:color="auto"/>
              <w:bottom w:val="single" w:sz="4" w:space="0" w:color="auto"/>
              <w:right w:val="single" w:sz="4" w:space="0" w:color="auto"/>
            </w:tcBorders>
            <w:shd w:val="clear" w:color="auto" w:fill="auto"/>
            <w:noWrap/>
            <w:vAlign w:val="center"/>
            <w:hideMark/>
          </w:tcPr>
          <w:p w:rsidR="008F61ED" w:rsidRPr="00393951" w:rsidRDefault="008F61ED" w:rsidP="0041271B">
            <w:pPr>
              <w:spacing w:after="0" w:line="240" w:lineRule="auto"/>
              <w:rPr>
                <w:rFonts w:ascii="Futura Lt BT" w:eastAsia="Times New Roman" w:hAnsi="Futura Lt BT" w:cs="Times New Roman"/>
                <w:color w:val="000000"/>
                <w:sz w:val="20"/>
                <w:szCs w:val="20"/>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1ED" w:rsidRPr="00393951" w:rsidRDefault="008F61ED" w:rsidP="0041271B">
            <w:pPr>
              <w:spacing w:after="0" w:line="240" w:lineRule="auto"/>
              <w:jc w:val="center"/>
              <w:rPr>
                <w:rFonts w:ascii="Futura Lt BT" w:eastAsia="Times New Roman" w:hAnsi="Futura Lt BT" w:cs="Times New Roman"/>
                <w:color w:val="000000"/>
                <w:sz w:val="20"/>
                <w:szCs w:val="20"/>
              </w:rPr>
            </w:pPr>
            <w:r w:rsidRPr="00393951">
              <w:rPr>
                <w:rFonts w:ascii="Futura Lt BT" w:eastAsia="Times New Roman" w:hAnsi="Futura Lt BT" w:cs="Times New Roman"/>
                <w:color w:val="000000"/>
                <w:sz w:val="20"/>
                <w:szCs w:val="20"/>
              </w:rPr>
              <w:t>UREA</w:t>
            </w:r>
          </w:p>
        </w:tc>
        <w:tc>
          <w:tcPr>
            <w:tcW w:w="14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1ED" w:rsidRPr="00393951" w:rsidRDefault="008F61ED" w:rsidP="0041271B">
            <w:pPr>
              <w:spacing w:after="0" w:line="240" w:lineRule="auto"/>
              <w:jc w:val="center"/>
              <w:rPr>
                <w:rFonts w:ascii="Futura Lt BT" w:eastAsia="Times New Roman" w:hAnsi="Futura Lt BT" w:cs="Times New Roman"/>
                <w:color w:val="000000"/>
                <w:sz w:val="20"/>
                <w:szCs w:val="20"/>
              </w:rPr>
            </w:pPr>
            <w:r w:rsidRPr="00393951">
              <w:rPr>
                <w:rFonts w:ascii="Futura Lt BT" w:eastAsia="Times New Roman" w:hAnsi="Futura Lt BT" w:cs="Times New Roman"/>
                <w:color w:val="000000"/>
                <w:sz w:val="20"/>
                <w:szCs w:val="20"/>
              </w:rPr>
              <w:t>DME</w:t>
            </w:r>
          </w:p>
        </w:tc>
        <w:tc>
          <w:tcPr>
            <w:tcW w:w="19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1ED" w:rsidRPr="00393951" w:rsidRDefault="008F61ED" w:rsidP="0041271B">
            <w:pPr>
              <w:spacing w:after="0" w:line="240" w:lineRule="auto"/>
              <w:jc w:val="center"/>
              <w:rPr>
                <w:rFonts w:ascii="Futura Lt BT" w:eastAsia="Times New Roman" w:hAnsi="Futura Lt BT" w:cs="Times New Roman"/>
                <w:color w:val="000000"/>
                <w:sz w:val="20"/>
                <w:szCs w:val="20"/>
              </w:rPr>
            </w:pPr>
            <w:r w:rsidRPr="00393951">
              <w:rPr>
                <w:rFonts w:ascii="Futura Lt BT" w:hAnsi="Futura Lt BT"/>
                <w:sz w:val="20"/>
                <w:szCs w:val="20"/>
              </w:rPr>
              <w:t>Poly propylene</w:t>
            </w:r>
          </w:p>
        </w:tc>
      </w:tr>
      <w:tr w:rsidR="00AF72AB" w:rsidRPr="00393951" w:rsidTr="00EE5358">
        <w:trPr>
          <w:trHeight w:val="300"/>
          <w:jc w:val="center"/>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2AB" w:rsidRPr="00393951" w:rsidRDefault="008F61ED" w:rsidP="008F61ED">
            <w:pPr>
              <w:spacing w:after="0" w:line="240" w:lineRule="auto"/>
              <w:rPr>
                <w:rFonts w:ascii="Futura Lt BT" w:eastAsia="Times New Roman" w:hAnsi="Futura Lt BT" w:cs="Times New Roman"/>
                <w:color w:val="000000"/>
                <w:sz w:val="20"/>
                <w:szCs w:val="20"/>
              </w:rPr>
            </w:pPr>
            <w:r>
              <w:rPr>
                <w:rFonts w:ascii="Futura Lt BT" w:eastAsia="Times New Roman" w:hAnsi="Futura Lt BT" w:cs="Times New Roman"/>
                <w:color w:val="000000"/>
                <w:sz w:val="20"/>
                <w:szCs w:val="20"/>
              </w:rPr>
              <w:t>P</w:t>
            </w:r>
            <w:r w:rsidR="00AF72AB" w:rsidRPr="00393951">
              <w:rPr>
                <w:rFonts w:ascii="Futura Lt BT" w:eastAsia="Times New Roman" w:hAnsi="Futura Lt BT" w:cs="Times New Roman"/>
                <w:color w:val="000000"/>
                <w:sz w:val="20"/>
                <w:szCs w:val="20"/>
              </w:rPr>
              <w:t>roduksi (ton)</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2AB" w:rsidRPr="00393951" w:rsidRDefault="009A052A" w:rsidP="0041271B">
            <w:pPr>
              <w:spacing w:after="0" w:line="240" w:lineRule="auto"/>
              <w:jc w:val="right"/>
              <w:rPr>
                <w:rFonts w:ascii="Futura Lt BT" w:eastAsia="Times New Roman" w:hAnsi="Futura Lt BT" w:cs="Times New Roman"/>
                <w:color w:val="000000"/>
                <w:sz w:val="20"/>
                <w:szCs w:val="20"/>
              </w:rPr>
            </w:pPr>
            <w:r>
              <w:rPr>
                <w:rFonts w:ascii="Futura Lt BT" w:eastAsia="Times New Roman" w:hAnsi="Futura Lt BT" w:cs="Times New Roman"/>
                <w:color w:val="000000"/>
                <w:sz w:val="20"/>
                <w:szCs w:val="20"/>
              </w:rPr>
              <w:t>57</w:t>
            </w:r>
            <w:r w:rsidR="00AF72AB" w:rsidRPr="00393951">
              <w:rPr>
                <w:rFonts w:ascii="Futura Lt BT" w:eastAsia="Times New Roman" w:hAnsi="Futura Lt BT" w:cs="Times New Roman"/>
                <w:color w:val="000000"/>
                <w:sz w:val="20"/>
                <w:szCs w:val="20"/>
              </w:rPr>
              <w:t xml:space="preserve">0.000 </w:t>
            </w:r>
          </w:p>
        </w:tc>
        <w:tc>
          <w:tcPr>
            <w:tcW w:w="14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2AB" w:rsidRPr="00393951" w:rsidRDefault="00AF72AB" w:rsidP="0041271B">
            <w:pPr>
              <w:spacing w:after="0" w:line="240" w:lineRule="auto"/>
              <w:jc w:val="right"/>
              <w:rPr>
                <w:rFonts w:ascii="Futura Lt BT" w:eastAsia="Times New Roman" w:hAnsi="Futura Lt BT" w:cs="Times New Roman"/>
                <w:color w:val="000000"/>
                <w:sz w:val="20"/>
                <w:szCs w:val="20"/>
              </w:rPr>
            </w:pPr>
            <w:r w:rsidRPr="00393951">
              <w:rPr>
                <w:rFonts w:ascii="Futura Lt BT" w:eastAsia="Times New Roman" w:hAnsi="Futura Lt BT" w:cs="Times New Roman"/>
                <w:color w:val="000000"/>
                <w:sz w:val="20"/>
                <w:szCs w:val="20"/>
              </w:rPr>
              <w:t xml:space="preserve">400.000 </w:t>
            </w:r>
          </w:p>
        </w:tc>
        <w:tc>
          <w:tcPr>
            <w:tcW w:w="19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2AB" w:rsidRPr="00393951" w:rsidRDefault="009A052A" w:rsidP="0041271B">
            <w:pPr>
              <w:spacing w:after="0" w:line="240" w:lineRule="auto"/>
              <w:jc w:val="right"/>
              <w:rPr>
                <w:rFonts w:ascii="Futura Lt BT" w:eastAsia="Times New Roman" w:hAnsi="Futura Lt BT" w:cs="Times New Roman"/>
                <w:color w:val="000000"/>
                <w:sz w:val="20"/>
                <w:szCs w:val="20"/>
              </w:rPr>
            </w:pPr>
            <w:r>
              <w:rPr>
                <w:rFonts w:ascii="Futura Lt BT" w:eastAsia="Times New Roman" w:hAnsi="Futura Lt BT" w:cs="Times New Roman"/>
                <w:color w:val="000000"/>
                <w:sz w:val="20"/>
                <w:szCs w:val="20"/>
              </w:rPr>
              <w:t>45</w:t>
            </w:r>
            <w:r w:rsidR="00AF72AB">
              <w:rPr>
                <w:rFonts w:ascii="Futura Lt BT" w:eastAsia="Times New Roman" w:hAnsi="Futura Lt BT" w:cs="Times New Roman"/>
                <w:color w:val="000000"/>
                <w:sz w:val="20"/>
                <w:szCs w:val="20"/>
              </w:rPr>
              <w:t>0.000</w:t>
            </w:r>
            <w:r w:rsidR="00AF72AB" w:rsidRPr="00393951">
              <w:rPr>
                <w:rFonts w:ascii="Futura Lt BT" w:eastAsia="Times New Roman" w:hAnsi="Futura Lt BT" w:cs="Times New Roman"/>
                <w:color w:val="000000"/>
                <w:sz w:val="20"/>
                <w:szCs w:val="20"/>
              </w:rPr>
              <w:t xml:space="preserve"> </w:t>
            </w:r>
          </w:p>
        </w:tc>
      </w:tr>
      <w:tr w:rsidR="00AF72AB" w:rsidRPr="00393951" w:rsidTr="00EE5358">
        <w:trPr>
          <w:trHeight w:val="300"/>
          <w:jc w:val="center"/>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72AB" w:rsidRPr="00393951" w:rsidRDefault="00AF72AB" w:rsidP="0041271B">
            <w:pPr>
              <w:spacing w:after="0" w:line="240" w:lineRule="auto"/>
              <w:rPr>
                <w:rFonts w:ascii="Futura Lt BT" w:eastAsia="Times New Roman" w:hAnsi="Futura Lt BT" w:cs="Times New Roman"/>
                <w:color w:val="000000"/>
                <w:sz w:val="20"/>
                <w:szCs w:val="20"/>
              </w:rPr>
            </w:pPr>
            <w:r w:rsidRPr="00393951">
              <w:rPr>
                <w:rFonts w:ascii="Futura Lt BT" w:eastAsia="Times New Roman" w:hAnsi="Futura Lt BT" w:cs="Times New Roman"/>
                <w:color w:val="000000"/>
                <w:sz w:val="20"/>
                <w:szCs w:val="20"/>
              </w:rPr>
              <w:t>Harga ($/ton)</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72AB" w:rsidRPr="00393951" w:rsidRDefault="00AF3981" w:rsidP="0041271B">
            <w:pPr>
              <w:spacing w:after="0" w:line="240" w:lineRule="auto"/>
              <w:jc w:val="right"/>
              <w:rPr>
                <w:rFonts w:ascii="Futura Lt BT" w:eastAsia="Times New Roman" w:hAnsi="Futura Lt BT" w:cs="Times New Roman"/>
                <w:color w:val="000000"/>
                <w:sz w:val="20"/>
                <w:szCs w:val="20"/>
              </w:rPr>
            </w:pPr>
            <w:r>
              <w:rPr>
                <w:rFonts w:ascii="Futura Lt BT" w:eastAsia="Times New Roman" w:hAnsi="Futura Lt BT" w:cs="Times New Roman"/>
                <w:color w:val="000000"/>
                <w:sz w:val="20"/>
                <w:szCs w:val="20"/>
              </w:rPr>
              <w:t>253</w:t>
            </w:r>
          </w:p>
        </w:tc>
        <w:tc>
          <w:tcPr>
            <w:tcW w:w="14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F72AB" w:rsidRPr="00393951" w:rsidRDefault="00AF3981" w:rsidP="0041271B">
            <w:pPr>
              <w:spacing w:after="0" w:line="240" w:lineRule="auto"/>
              <w:jc w:val="right"/>
              <w:rPr>
                <w:rFonts w:ascii="Futura Lt BT" w:eastAsia="Times New Roman" w:hAnsi="Futura Lt BT" w:cs="Times New Roman"/>
                <w:color w:val="000000"/>
                <w:sz w:val="20"/>
                <w:szCs w:val="20"/>
              </w:rPr>
            </w:pPr>
            <w:r>
              <w:rPr>
                <w:rFonts w:ascii="Futura Lt BT" w:eastAsia="Times New Roman" w:hAnsi="Futura Lt BT" w:cs="Times New Roman"/>
                <w:color w:val="000000"/>
                <w:sz w:val="20"/>
                <w:szCs w:val="20"/>
              </w:rPr>
              <w:t>393</w:t>
            </w:r>
          </w:p>
        </w:tc>
        <w:tc>
          <w:tcPr>
            <w:tcW w:w="19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F72AB" w:rsidRPr="00393951" w:rsidRDefault="00AF3981" w:rsidP="0041271B">
            <w:pPr>
              <w:spacing w:after="0" w:line="240" w:lineRule="auto"/>
              <w:jc w:val="right"/>
              <w:rPr>
                <w:rFonts w:ascii="Futura Lt BT" w:eastAsia="Times New Roman" w:hAnsi="Futura Lt BT" w:cs="Times New Roman"/>
                <w:color w:val="000000"/>
                <w:sz w:val="20"/>
                <w:szCs w:val="20"/>
              </w:rPr>
            </w:pPr>
            <w:r>
              <w:rPr>
                <w:rFonts w:ascii="Futura Lt BT" w:eastAsia="Times New Roman" w:hAnsi="Futura Lt BT" w:cs="Times New Roman"/>
                <w:color w:val="000000"/>
                <w:sz w:val="20"/>
                <w:szCs w:val="20"/>
              </w:rPr>
              <w:t>1.450</w:t>
            </w:r>
          </w:p>
        </w:tc>
      </w:tr>
      <w:tr w:rsidR="00AF72AB" w:rsidRPr="00393951" w:rsidTr="00EE5358">
        <w:trPr>
          <w:trHeight w:val="300"/>
          <w:jc w:val="center"/>
        </w:trPr>
        <w:tc>
          <w:tcPr>
            <w:tcW w:w="7151"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AF72AB" w:rsidRPr="00393951" w:rsidRDefault="00AF72AB" w:rsidP="00AF72AB">
            <w:pPr>
              <w:spacing w:after="0" w:line="240" w:lineRule="auto"/>
              <w:rPr>
                <w:rFonts w:ascii="Futura Lt BT" w:eastAsia="Times New Roman" w:hAnsi="Futura Lt BT" w:cs="Times New Roman"/>
                <w:color w:val="000000"/>
                <w:sz w:val="20"/>
                <w:szCs w:val="20"/>
              </w:rPr>
            </w:pPr>
            <w:r w:rsidRPr="00393951">
              <w:rPr>
                <w:rFonts w:ascii="Futura Lt BT" w:eastAsia="Times New Roman" w:hAnsi="Futura Lt BT" w:cs="Times New Roman"/>
                <w:i/>
                <w:iCs/>
                <w:color w:val="000000"/>
                <w:sz w:val="20"/>
                <w:szCs w:val="20"/>
              </w:rPr>
              <w:t>Bahan baku :</w:t>
            </w:r>
          </w:p>
        </w:tc>
      </w:tr>
      <w:tr w:rsidR="009A052A" w:rsidRPr="00393951" w:rsidTr="00EE5358">
        <w:trPr>
          <w:trHeight w:val="300"/>
          <w:jc w:val="center"/>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052A" w:rsidRPr="003F1FC2" w:rsidRDefault="009A052A" w:rsidP="009A052A">
            <w:pPr>
              <w:spacing w:after="0" w:line="240" w:lineRule="auto"/>
              <w:rPr>
                <w:rFonts w:ascii="Futura Lt BT" w:eastAsia="Times New Roman" w:hAnsi="Futura Lt BT" w:cs="Times New Roman"/>
                <w:color w:val="000000"/>
                <w:sz w:val="20"/>
                <w:szCs w:val="20"/>
              </w:rPr>
            </w:pPr>
            <w:r w:rsidRPr="003F1FC2">
              <w:rPr>
                <w:rFonts w:ascii="Futura Lt BT" w:eastAsia="Times New Roman" w:hAnsi="Futura Lt BT" w:cs="Times New Roman"/>
                <w:color w:val="000000"/>
                <w:sz w:val="20"/>
                <w:szCs w:val="20"/>
              </w:rPr>
              <w:t>Batubara (ton)</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052A" w:rsidRPr="009A052A" w:rsidRDefault="009A052A" w:rsidP="009A052A">
            <w:pPr>
              <w:spacing w:after="0" w:line="240" w:lineRule="auto"/>
              <w:jc w:val="right"/>
              <w:rPr>
                <w:rFonts w:ascii="Futura Lt BT" w:eastAsia="Times New Roman" w:hAnsi="Futura Lt BT" w:cs="Times New Roman"/>
                <w:color w:val="000000"/>
              </w:rPr>
            </w:pPr>
            <w:r w:rsidRPr="009A052A">
              <w:rPr>
                <w:rFonts w:ascii="Futura Lt BT" w:eastAsia="Times New Roman" w:hAnsi="Futura Lt BT" w:cs="Times New Roman"/>
                <w:color w:val="000000"/>
              </w:rPr>
              <w:t>811.885</w:t>
            </w:r>
          </w:p>
        </w:tc>
        <w:tc>
          <w:tcPr>
            <w:tcW w:w="14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A052A" w:rsidRPr="009A052A" w:rsidRDefault="009A052A" w:rsidP="009A052A">
            <w:pPr>
              <w:spacing w:after="0" w:line="240" w:lineRule="auto"/>
              <w:jc w:val="right"/>
              <w:rPr>
                <w:rFonts w:ascii="Futura Lt BT" w:eastAsia="Times New Roman" w:hAnsi="Futura Lt BT" w:cs="Times New Roman"/>
                <w:color w:val="000000"/>
              </w:rPr>
            </w:pPr>
            <w:r w:rsidRPr="009A052A">
              <w:rPr>
                <w:rFonts w:ascii="Futura Lt BT" w:eastAsia="Times New Roman" w:hAnsi="Futura Lt BT" w:cs="Times New Roman"/>
                <w:color w:val="000000"/>
              </w:rPr>
              <w:t>1.471.600</w:t>
            </w:r>
          </w:p>
        </w:tc>
        <w:tc>
          <w:tcPr>
            <w:tcW w:w="19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A052A" w:rsidRPr="009A052A" w:rsidRDefault="009A052A" w:rsidP="009A052A">
            <w:pPr>
              <w:spacing w:after="0" w:line="240" w:lineRule="auto"/>
              <w:jc w:val="right"/>
              <w:rPr>
                <w:rFonts w:ascii="Futura Lt BT" w:eastAsia="Times New Roman" w:hAnsi="Futura Lt BT" w:cs="Times New Roman"/>
                <w:color w:val="000000"/>
              </w:rPr>
            </w:pPr>
            <w:r w:rsidRPr="009A052A">
              <w:rPr>
                <w:rFonts w:ascii="Futura Lt BT" w:eastAsia="Times New Roman" w:hAnsi="Futura Lt BT" w:cs="Times New Roman"/>
                <w:color w:val="000000"/>
              </w:rPr>
              <w:t>3.434.287</w:t>
            </w:r>
          </w:p>
        </w:tc>
      </w:tr>
      <w:tr w:rsidR="009A052A" w:rsidRPr="00393951" w:rsidTr="00EE5358">
        <w:trPr>
          <w:trHeight w:val="300"/>
          <w:jc w:val="center"/>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052A" w:rsidRPr="003F1FC2" w:rsidRDefault="009A052A" w:rsidP="009A052A">
            <w:pPr>
              <w:spacing w:after="0" w:line="240" w:lineRule="auto"/>
              <w:rPr>
                <w:rFonts w:ascii="Futura Lt BT" w:eastAsia="Times New Roman" w:hAnsi="Futura Lt BT" w:cs="Times New Roman"/>
                <w:color w:val="000000"/>
                <w:sz w:val="20"/>
                <w:szCs w:val="20"/>
              </w:rPr>
            </w:pPr>
            <w:r w:rsidRPr="003F1FC2">
              <w:rPr>
                <w:rFonts w:ascii="Futura Lt BT" w:eastAsia="Times New Roman" w:hAnsi="Futura Lt BT" w:cs="Times New Roman"/>
                <w:color w:val="000000"/>
                <w:sz w:val="20"/>
                <w:szCs w:val="20"/>
              </w:rPr>
              <w:t>Batubara PLTU (ton)</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052A" w:rsidRPr="009A052A" w:rsidRDefault="009A052A" w:rsidP="009A052A">
            <w:pPr>
              <w:spacing w:after="0" w:line="240" w:lineRule="auto"/>
              <w:jc w:val="right"/>
              <w:rPr>
                <w:rFonts w:ascii="Futura Lt BT" w:eastAsia="Times New Roman" w:hAnsi="Futura Lt BT" w:cs="Times New Roman"/>
                <w:color w:val="000000"/>
              </w:rPr>
            </w:pPr>
            <w:r w:rsidRPr="009A052A">
              <w:rPr>
                <w:rFonts w:ascii="Futura Lt BT" w:eastAsia="Times New Roman" w:hAnsi="Futura Lt BT" w:cs="Times New Roman"/>
                <w:color w:val="000000"/>
              </w:rPr>
              <w:t>1.051.800</w:t>
            </w:r>
          </w:p>
        </w:tc>
        <w:tc>
          <w:tcPr>
            <w:tcW w:w="14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A052A" w:rsidRPr="009A052A" w:rsidRDefault="009A052A" w:rsidP="009A052A">
            <w:pPr>
              <w:spacing w:after="0" w:line="240" w:lineRule="auto"/>
              <w:jc w:val="right"/>
              <w:rPr>
                <w:rFonts w:ascii="Futura Lt BT" w:eastAsia="Times New Roman" w:hAnsi="Futura Lt BT" w:cs="Times New Roman"/>
                <w:color w:val="000000"/>
              </w:rPr>
            </w:pPr>
            <w:r w:rsidRPr="009A052A">
              <w:rPr>
                <w:rFonts w:ascii="Futura Lt BT" w:eastAsia="Times New Roman" w:hAnsi="Futura Lt BT" w:cs="Times New Roman"/>
                <w:color w:val="000000"/>
              </w:rPr>
              <w:t>761.100</w:t>
            </w:r>
          </w:p>
        </w:tc>
        <w:tc>
          <w:tcPr>
            <w:tcW w:w="19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A052A" w:rsidRPr="009A052A" w:rsidRDefault="009A052A" w:rsidP="009A052A">
            <w:pPr>
              <w:spacing w:after="0" w:line="240" w:lineRule="auto"/>
              <w:jc w:val="right"/>
              <w:rPr>
                <w:rFonts w:ascii="Futura Lt BT" w:eastAsia="Times New Roman" w:hAnsi="Futura Lt BT" w:cs="Times New Roman"/>
                <w:color w:val="000000"/>
              </w:rPr>
            </w:pPr>
            <w:r w:rsidRPr="009A052A">
              <w:rPr>
                <w:rFonts w:ascii="Futura Lt BT" w:eastAsia="Times New Roman" w:hAnsi="Futura Lt BT" w:cs="Times New Roman"/>
                <w:color w:val="000000"/>
              </w:rPr>
              <w:t>1.636.100</w:t>
            </w:r>
          </w:p>
        </w:tc>
      </w:tr>
      <w:tr w:rsidR="00AF72AB" w:rsidRPr="00393951" w:rsidTr="00EE5358">
        <w:trPr>
          <w:trHeight w:val="300"/>
          <w:jc w:val="center"/>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72AB" w:rsidRPr="003F1FC2" w:rsidRDefault="00AF72AB" w:rsidP="0041271B">
            <w:pPr>
              <w:spacing w:after="0" w:line="240" w:lineRule="auto"/>
              <w:rPr>
                <w:rFonts w:ascii="Futura Lt BT" w:eastAsia="Times New Roman" w:hAnsi="Futura Lt BT" w:cs="Times New Roman"/>
                <w:color w:val="000000"/>
                <w:sz w:val="20"/>
                <w:szCs w:val="20"/>
              </w:rPr>
            </w:pPr>
            <w:r w:rsidRPr="003F1FC2">
              <w:rPr>
                <w:rFonts w:ascii="Futura Lt BT" w:eastAsia="Times New Roman" w:hAnsi="Futura Lt BT" w:cs="Times New Roman"/>
                <w:color w:val="000000"/>
                <w:sz w:val="20"/>
                <w:szCs w:val="20"/>
              </w:rPr>
              <w:t>Harga</w:t>
            </w:r>
            <w:r w:rsidR="009A052A" w:rsidRPr="003F1FC2">
              <w:rPr>
                <w:rFonts w:ascii="Futura Lt BT" w:eastAsia="Times New Roman" w:hAnsi="Futura Lt BT" w:cs="Times New Roman"/>
                <w:color w:val="000000"/>
                <w:sz w:val="20"/>
                <w:szCs w:val="20"/>
                <w:vertAlign w:val="superscript"/>
              </w:rPr>
              <w:t xml:space="preserve"> </w:t>
            </w:r>
            <w:r w:rsidRPr="003F1FC2">
              <w:rPr>
                <w:rFonts w:ascii="Futura Lt BT" w:eastAsia="Times New Roman" w:hAnsi="Futura Lt BT" w:cs="Times New Roman"/>
                <w:color w:val="000000"/>
                <w:sz w:val="20"/>
                <w:szCs w:val="20"/>
              </w:rPr>
              <w:t>($/ton)</w:t>
            </w:r>
          </w:p>
        </w:tc>
        <w:tc>
          <w:tcPr>
            <w:tcW w:w="488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F72AB" w:rsidRPr="003F1FC2" w:rsidRDefault="00AF72AB" w:rsidP="0041271B">
            <w:pPr>
              <w:spacing w:after="0" w:line="240" w:lineRule="auto"/>
              <w:jc w:val="center"/>
              <w:rPr>
                <w:rFonts w:ascii="Futura Lt BT" w:eastAsia="Times New Roman" w:hAnsi="Futura Lt BT" w:cs="Times New Roman"/>
                <w:color w:val="000000"/>
                <w:sz w:val="20"/>
                <w:szCs w:val="20"/>
              </w:rPr>
            </w:pPr>
            <w:r w:rsidRPr="003F1FC2">
              <w:rPr>
                <w:rFonts w:ascii="Futura Lt BT" w:eastAsia="Times New Roman" w:hAnsi="Futura Lt BT" w:cs="Times New Roman"/>
                <w:color w:val="000000"/>
                <w:sz w:val="20"/>
                <w:szCs w:val="20"/>
              </w:rPr>
              <w:t>25</w:t>
            </w:r>
          </w:p>
        </w:tc>
      </w:tr>
      <w:tr w:rsidR="009A052A" w:rsidRPr="00393951" w:rsidTr="00EE5358">
        <w:trPr>
          <w:trHeight w:val="277"/>
          <w:jc w:val="center"/>
        </w:trPr>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9A052A" w:rsidRPr="003F1FC2" w:rsidRDefault="009A052A" w:rsidP="009A052A">
            <w:pPr>
              <w:spacing w:after="0" w:line="240" w:lineRule="auto"/>
              <w:rPr>
                <w:rFonts w:ascii="Futura Lt BT" w:eastAsia="Times New Roman" w:hAnsi="Futura Lt BT" w:cs="Times New Roman"/>
                <w:color w:val="000000"/>
                <w:sz w:val="20"/>
                <w:szCs w:val="20"/>
              </w:rPr>
            </w:pPr>
            <w:r w:rsidRPr="003F1FC2">
              <w:rPr>
                <w:rFonts w:ascii="Futura Lt BT" w:eastAsia="Times New Roman" w:hAnsi="Futura Lt BT" w:cs="Times New Roman"/>
                <w:color w:val="000000"/>
                <w:sz w:val="20"/>
                <w:szCs w:val="20"/>
              </w:rPr>
              <w:t>Air (ton)</w:t>
            </w:r>
          </w:p>
        </w:tc>
        <w:tc>
          <w:tcPr>
            <w:tcW w:w="14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A052A" w:rsidRPr="003F1FC2" w:rsidRDefault="009A052A" w:rsidP="009A052A">
            <w:pPr>
              <w:jc w:val="right"/>
              <w:rPr>
                <w:rFonts w:ascii="Futura Lt BT" w:hAnsi="Futura Lt BT"/>
                <w:color w:val="000000"/>
              </w:rPr>
            </w:pPr>
            <w:r w:rsidRPr="003F1FC2">
              <w:rPr>
                <w:rFonts w:ascii="Futura Lt BT" w:hAnsi="Futura Lt BT"/>
                <w:color w:val="000000"/>
              </w:rPr>
              <w:t>5.212.071</w:t>
            </w:r>
          </w:p>
        </w:tc>
        <w:tc>
          <w:tcPr>
            <w:tcW w:w="14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A052A" w:rsidRPr="003F1FC2" w:rsidRDefault="009A052A" w:rsidP="009A052A">
            <w:pPr>
              <w:jc w:val="right"/>
              <w:rPr>
                <w:rFonts w:ascii="Futura Lt BT" w:hAnsi="Futura Lt BT"/>
                <w:color w:val="000000"/>
              </w:rPr>
            </w:pPr>
            <w:r w:rsidRPr="003F1FC2">
              <w:rPr>
                <w:rFonts w:ascii="Futura Lt BT" w:hAnsi="Futura Lt BT"/>
                <w:color w:val="000000"/>
              </w:rPr>
              <w:t>7.500.000</w:t>
            </w:r>
          </w:p>
        </w:tc>
        <w:tc>
          <w:tcPr>
            <w:tcW w:w="1915" w:type="dxa"/>
            <w:tcBorders>
              <w:top w:val="single" w:sz="4" w:space="0" w:color="auto"/>
              <w:left w:val="single" w:sz="4" w:space="0" w:color="auto"/>
              <w:bottom w:val="single" w:sz="4" w:space="0" w:color="auto"/>
              <w:right w:val="single" w:sz="4" w:space="0" w:color="auto"/>
            </w:tcBorders>
            <w:shd w:val="clear" w:color="auto" w:fill="auto"/>
            <w:noWrap/>
            <w:hideMark/>
          </w:tcPr>
          <w:p w:rsidR="009A052A" w:rsidRPr="003F1FC2" w:rsidRDefault="009A052A" w:rsidP="009A052A">
            <w:pPr>
              <w:jc w:val="right"/>
              <w:rPr>
                <w:rFonts w:ascii="Futura Lt BT" w:hAnsi="Futura Lt BT"/>
                <w:color w:val="000000"/>
              </w:rPr>
            </w:pPr>
            <w:r w:rsidRPr="003F1FC2">
              <w:rPr>
                <w:rFonts w:ascii="Futura Lt BT" w:hAnsi="Futura Lt BT"/>
                <w:color w:val="000000"/>
              </w:rPr>
              <w:t>21.839.222</w:t>
            </w:r>
          </w:p>
        </w:tc>
      </w:tr>
      <w:tr w:rsidR="00AF72AB" w:rsidRPr="00393951" w:rsidTr="00EE5358">
        <w:trPr>
          <w:trHeight w:val="300"/>
          <w:jc w:val="center"/>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72AB" w:rsidRPr="003F1FC2" w:rsidRDefault="00AF72AB" w:rsidP="0041271B">
            <w:pPr>
              <w:spacing w:after="0" w:line="240" w:lineRule="auto"/>
              <w:rPr>
                <w:rFonts w:ascii="Futura Lt BT" w:eastAsia="Times New Roman" w:hAnsi="Futura Lt BT" w:cs="Times New Roman"/>
                <w:color w:val="000000"/>
                <w:sz w:val="20"/>
                <w:szCs w:val="20"/>
              </w:rPr>
            </w:pPr>
            <w:r w:rsidRPr="003F1FC2">
              <w:rPr>
                <w:rFonts w:ascii="Futura Lt BT" w:eastAsia="Times New Roman" w:hAnsi="Futura Lt BT" w:cs="Times New Roman"/>
                <w:color w:val="000000"/>
                <w:sz w:val="20"/>
                <w:szCs w:val="20"/>
              </w:rPr>
              <w:t>Harga</w:t>
            </w:r>
            <w:r w:rsidR="009A052A" w:rsidRPr="003F1FC2">
              <w:rPr>
                <w:rFonts w:ascii="Futura Lt BT" w:eastAsia="Times New Roman" w:hAnsi="Futura Lt BT" w:cs="Times New Roman"/>
                <w:color w:val="000000"/>
                <w:sz w:val="20"/>
                <w:szCs w:val="20"/>
                <w:vertAlign w:val="superscript"/>
              </w:rPr>
              <w:t xml:space="preserve"> </w:t>
            </w:r>
            <w:r w:rsidRPr="003F1FC2">
              <w:rPr>
                <w:rFonts w:ascii="Futura Lt BT" w:eastAsia="Times New Roman" w:hAnsi="Futura Lt BT" w:cs="Times New Roman"/>
                <w:color w:val="000000"/>
                <w:sz w:val="20"/>
                <w:szCs w:val="20"/>
              </w:rPr>
              <w:t>($/ton)</w:t>
            </w:r>
          </w:p>
        </w:tc>
        <w:tc>
          <w:tcPr>
            <w:tcW w:w="488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F72AB" w:rsidRPr="003F1FC2" w:rsidRDefault="00AF72AB" w:rsidP="0041271B">
            <w:pPr>
              <w:spacing w:after="0" w:line="240" w:lineRule="auto"/>
              <w:jc w:val="center"/>
              <w:rPr>
                <w:rFonts w:ascii="Futura Lt BT" w:eastAsia="Times New Roman" w:hAnsi="Futura Lt BT" w:cs="Times New Roman"/>
                <w:color w:val="000000"/>
                <w:sz w:val="20"/>
                <w:szCs w:val="20"/>
              </w:rPr>
            </w:pPr>
            <w:r w:rsidRPr="003F1FC2">
              <w:rPr>
                <w:rFonts w:ascii="Futura Lt BT" w:eastAsia="Times New Roman" w:hAnsi="Futura Lt BT" w:cs="Times New Roman"/>
                <w:color w:val="000000"/>
                <w:sz w:val="20"/>
                <w:szCs w:val="20"/>
              </w:rPr>
              <w:t>0,05</w:t>
            </w:r>
          </w:p>
        </w:tc>
      </w:tr>
      <w:tr w:rsidR="009A052A" w:rsidRPr="00393951" w:rsidTr="00EE5358">
        <w:trPr>
          <w:trHeight w:val="231"/>
          <w:jc w:val="center"/>
        </w:trPr>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9A052A" w:rsidRPr="003F1FC2" w:rsidRDefault="009A052A" w:rsidP="009A052A">
            <w:pPr>
              <w:spacing w:after="0" w:line="240" w:lineRule="auto"/>
              <w:rPr>
                <w:rFonts w:ascii="Futura Lt BT" w:eastAsia="Times New Roman" w:hAnsi="Futura Lt BT" w:cs="Times New Roman"/>
                <w:color w:val="000000"/>
                <w:sz w:val="20"/>
                <w:szCs w:val="20"/>
              </w:rPr>
            </w:pPr>
            <w:r w:rsidRPr="003F1FC2">
              <w:rPr>
                <w:rFonts w:ascii="Futura Lt BT" w:eastAsia="Times New Roman" w:hAnsi="Futura Lt BT" w:cs="Times New Roman"/>
                <w:color w:val="000000"/>
                <w:sz w:val="20"/>
                <w:szCs w:val="20"/>
              </w:rPr>
              <w:lastRenderedPageBreak/>
              <w:t>Listrik (kWh)</w:t>
            </w:r>
          </w:p>
        </w:tc>
        <w:tc>
          <w:tcPr>
            <w:tcW w:w="14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A052A" w:rsidRPr="003F1FC2" w:rsidRDefault="009A052A" w:rsidP="009A052A">
            <w:pPr>
              <w:jc w:val="right"/>
              <w:rPr>
                <w:rFonts w:ascii="Futura Lt BT" w:hAnsi="Futura Lt BT"/>
                <w:color w:val="000000"/>
              </w:rPr>
            </w:pPr>
            <w:r w:rsidRPr="003F1FC2">
              <w:rPr>
                <w:rFonts w:ascii="Futura Lt BT" w:hAnsi="Futura Lt BT"/>
                <w:color w:val="000000"/>
              </w:rPr>
              <w:t xml:space="preserve">224.754.541 </w:t>
            </w:r>
          </w:p>
        </w:tc>
        <w:tc>
          <w:tcPr>
            <w:tcW w:w="14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A052A" w:rsidRPr="003F1FC2" w:rsidRDefault="009A052A" w:rsidP="009A052A">
            <w:pPr>
              <w:jc w:val="right"/>
              <w:rPr>
                <w:rFonts w:ascii="Futura Lt BT" w:hAnsi="Futura Lt BT"/>
                <w:color w:val="000000"/>
              </w:rPr>
            </w:pPr>
            <w:r w:rsidRPr="003F1FC2">
              <w:rPr>
                <w:rFonts w:ascii="Futura Lt BT" w:hAnsi="Futura Lt BT"/>
                <w:color w:val="000000"/>
              </w:rPr>
              <w:t xml:space="preserve">185.280.000 </w:t>
            </w:r>
          </w:p>
        </w:tc>
        <w:tc>
          <w:tcPr>
            <w:tcW w:w="1915" w:type="dxa"/>
            <w:tcBorders>
              <w:top w:val="single" w:sz="4" w:space="0" w:color="auto"/>
              <w:left w:val="single" w:sz="4" w:space="0" w:color="auto"/>
              <w:bottom w:val="single" w:sz="4" w:space="0" w:color="auto"/>
              <w:right w:val="single" w:sz="4" w:space="0" w:color="auto"/>
            </w:tcBorders>
            <w:shd w:val="clear" w:color="auto" w:fill="auto"/>
            <w:noWrap/>
            <w:hideMark/>
          </w:tcPr>
          <w:p w:rsidR="009A052A" w:rsidRPr="003F1FC2" w:rsidRDefault="009A052A" w:rsidP="003F1FC2">
            <w:pPr>
              <w:jc w:val="right"/>
              <w:rPr>
                <w:rFonts w:ascii="Futura Lt BT" w:hAnsi="Futura Lt BT"/>
                <w:color w:val="000000"/>
              </w:rPr>
            </w:pPr>
            <w:r w:rsidRPr="003F1FC2">
              <w:rPr>
                <w:rFonts w:ascii="Futura Lt BT" w:hAnsi="Futura Lt BT"/>
                <w:color w:val="000000"/>
              </w:rPr>
              <w:t xml:space="preserve">700.898.618 </w:t>
            </w:r>
          </w:p>
        </w:tc>
      </w:tr>
      <w:tr w:rsidR="00AF72AB" w:rsidRPr="00AF72AB" w:rsidTr="00EE5358">
        <w:trPr>
          <w:trHeight w:val="300"/>
          <w:jc w:val="center"/>
        </w:trPr>
        <w:tc>
          <w:tcPr>
            <w:tcW w:w="7151" w:type="dxa"/>
            <w:gridSpan w:val="6"/>
            <w:tcBorders>
              <w:top w:val="single" w:sz="4" w:space="0" w:color="auto"/>
            </w:tcBorders>
            <w:shd w:val="clear" w:color="auto" w:fill="auto"/>
            <w:noWrap/>
            <w:vAlign w:val="bottom"/>
          </w:tcPr>
          <w:p w:rsidR="00AF72AB" w:rsidRPr="00AF72AB" w:rsidRDefault="00F05524" w:rsidP="00AF72AB">
            <w:pPr>
              <w:spacing w:after="0" w:line="240" w:lineRule="auto"/>
              <w:jc w:val="both"/>
              <w:rPr>
                <w:rFonts w:ascii="Futura Lt BT" w:eastAsia="Times New Roman" w:hAnsi="Futura Lt BT" w:cs="Times New Roman"/>
                <w:color w:val="000000"/>
                <w:sz w:val="18"/>
                <w:szCs w:val="18"/>
              </w:rPr>
            </w:pPr>
            <w:r>
              <w:rPr>
                <w:rFonts w:ascii="Futura Lt BT" w:eastAsia="Times New Roman" w:hAnsi="Futura Lt BT" w:cs="Times New Roman"/>
                <w:color w:val="000000"/>
                <w:sz w:val="18"/>
                <w:szCs w:val="18"/>
              </w:rPr>
              <w:t>Sumber : Sedin Presentation (</w:t>
            </w:r>
            <w:r w:rsidR="00AF72AB" w:rsidRPr="00AF72AB">
              <w:rPr>
                <w:rFonts w:ascii="Futura Lt BT" w:eastAsia="Times New Roman" w:hAnsi="Futura Lt BT" w:cs="Times New Roman"/>
                <w:color w:val="000000"/>
                <w:sz w:val="18"/>
                <w:szCs w:val="18"/>
              </w:rPr>
              <w:t>2018</w:t>
            </w:r>
            <w:r>
              <w:rPr>
                <w:rFonts w:ascii="Futura Lt BT" w:eastAsia="Times New Roman" w:hAnsi="Futura Lt BT" w:cs="Times New Roman"/>
                <w:color w:val="000000"/>
                <w:sz w:val="18"/>
                <w:szCs w:val="18"/>
              </w:rPr>
              <w:t>), diolah kembali</w:t>
            </w:r>
            <w:r w:rsidR="00AF72AB" w:rsidRPr="00AF72AB">
              <w:rPr>
                <w:rFonts w:ascii="Futura Lt BT" w:eastAsia="Times New Roman" w:hAnsi="Futura Lt BT" w:cs="Times New Roman"/>
                <w:color w:val="000000"/>
                <w:sz w:val="18"/>
                <w:szCs w:val="18"/>
              </w:rPr>
              <w:t>.</w:t>
            </w:r>
          </w:p>
        </w:tc>
      </w:tr>
    </w:tbl>
    <w:p w:rsidR="00AF72AB" w:rsidRDefault="00AF72AB" w:rsidP="00AF72AB">
      <w:pPr>
        <w:rPr>
          <w:rFonts w:ascii="Futura Lt BT" w:hAnsi="Futura Lt BT"/>
          <w:sz w:val="24"/>
          <w:szCs w:val="24"/>
        </w:rPr>
      </w:pPr>
    </w:p>
    <w:p w:rsidR="00B245C5" w:rsidRPr="00B245C5" w:rsidRDefault="00555A08" w:rsidP="00B245C5">
      <w:pPr>
        <w:jc w:val="both"/>
        <w:rPr>
          <w:rFonts w:ascii="Futura Lt BT" w:hAnsi="Futura Lt BT"/>
          <w:sz w:val="24"/>
          <w:szCs w:val="24"/>
        </w:rPr>
      </w:pPr>
      <w:r>
        <w:rPr>
          <w:rFonts w:ascii="Futura Lt BT" w:hAnsi="Futura Lt BT"/>
          <w:sz w:val="24"/>
          <w:szCs w:val="24"/>
        </w:rPr>
        <w:t xml:space="preserve">Poly </w:t>
      </w:r>
      <w:r w:rsidR="00B0440F">
        <w:rPr>
          <w:rFonts w:ascii="Futura Lt BT" w:hAnsi="Futura Lt BT"/>
          <w:sz w:val="24"/>
          <w:szCs w:val="24"/>
        </w:rPr>
        <w:t>prop</w:t>
      </w:r>
      <w:r>
        <w:rPr>
          <w:rFonts w:ascii="Futura Lt BT" w:hAnsi="Futura Lt BT"/>
          <w:sz w:val="24"/>
          <w:szCs w:val="24"/>
        </w:rPr>
        <w:t>yl</w:t>
      </w:r>
      <w:r w:rsidR="00B0440F">
        <w:rPr>
          <w:rFonts w:ascii="Futura Lt BT" w:hAnsi="Futura Lt BT"/>
          <w:sz w:val="24"/>
          <w:szCs w:val="24"/>
        </w:rPr>
        <w:t>en</w:t>
      </w:r>
      <w:r>
        <w:rPr>
          <w:rFonts w:ascii="Futura Lt BT" w:hAnsi="Futura Lt BT"/>
          <w:sz w:val="24"/>
          <w:szCs w:val="24"/>
        </w:rPr>
        <w:t>e</w:t>
      </w:r>
      <w:r w:rsidR="00B245C5" w:rsidRPr="00B245C5">
        <w:rPr>
          <w:rFonts w:ascii="Futura Lt BT" w:hAnsi="Futura Lt BT"/>
          <w:sz w:val="24"/>
          <w:szCs w:val="24"/>
        </w:rPr>
        <w:t xml:space="preserve"> (Tabel 1) adalah produk yang paling banyak membutuhkan batubara sebagai bahan baku </w:t>
      </w:r>
      <w:r w:rsidR="00AF3981">
        <w:rPr>
          <w:rFonts w:ascii="Futura Lt BT" w:hAnsi="Futura Lt BT"/>
          <w:sz w:val="24"/>
          <w:szCs w:val="24"/>
        </w:rPr>
        <w:t>yaitu sekitar 3,43</w:t>
      </w:r>
      <w:r w:rsidR="00B245C5" w:rsidRPr="00B245C5">
        <w:rPr>
          <w:rFonts w:ascii="Futura Lt BT" w:hAnsi="Futura Lt BT"/>
          <w:sz w:val="24"/>
          <w:szCs w:val="24"/>
        </w:rPr>
        <w:t xml:space="preserve"> juta ton</w:t>
      </w:r>
      <w:r w:rsidR="00B73F30">
        <w:rPr>
          <w:rFonts w:ascii="Futura Lt BT" w:hAnsi="Futura Lt BT"/>
          <w:sz w:val="24"/>
          <w:szCs w:val="24"/>
        </w:rPr>
        <w:t xml:space="preserve"> dan membutuhkan energi yang paling besar pula</w:t>
      </w:r>
      <w:r w:rsidR="00B245C5" w:rsidRPr="00B245C5">
        <w:rPr>
          <w:rFonts w:ascii="Futura Lt BT" w:hAnsi="Futura Lt BT"/>
          <w:sz w:val="24"/>
          <w:szCs w:val="24"/>
        </w:rPr>
        <w:t xml:space="preserve">. </w:t>
      </w:r>
      <w:r w:rsidR="00B73F30">
        <w:rPr>
          <w:rFonts w:ascii="Futura Lt BT" w:hAnsi="Futura Lt BT"/>
          <w:sz w:val="24"/>
          <w:szCs w:val="24"/>
        </w:rPr>
        <w:t xml:space="preserve">Namun, dari ketiga produk hilirisasi batubara yang paling besar nilai produknya adalah poly propylene. </w:t>
      </w:r>
      <w:r w:rsidR="00B245C5" w:rsidRPr="00B245C5">
        <w:rPr>
          <w:rFonts w:ascii="Futura Lt BT" w:hAnsi="Futura Lt BT"/>
          <w:sz w:val="24"/>
          <w:szCs w:val="24"/>
        </w:rPr>
        <w:t xml:space="preserve">Hal ini disebabkan karena harga poly </w:t>
      </w:r>
      <w:r w:rsidR="00D55864">
        <w:rPr>
          <w:rFonts w:ascii="Futura Lt BT" w:hAnsi="Futura Lt BT"/>
          <w:sz w:val="24"/>
          <w:szCs w:val="24"/>
        </w:rPr>
        <w:t>propylene</w:t>
      </w:r>
      <w:r w:rsidR="00B245C5" w:rsidRPr="00B245C5">
        <w:rPr>
          <w:rFonts w:ascii="Futura Lt BT" w:hAnsi="Futura Lt BT"/>
          <w:sz w:val="24"/>
          <w:szCs w:val="24"/>
        </w:rPr>
        <w:t xml:space="preserve"> sangat tinggi, sangat diperlukan dan banyak digunakan pada sektor industri petrokimia. </w:t>
      </w:r>
    </w:p>
    <w:tbl>
      <w:tblPr>
        <w:tblW w:w="9818" w:type="dxa"/>
        <w:tblLook w:val="04A0" w:firstRow="1" w:lastRow="0" w:firstColumn="1" w:lastColumn="0" w:noHBand="0" w:noVBand="1"/>
      </w:tblPr>
      <w:tblGrid>
        <w:gridCol w:w="3476"/>
        <w:gridCol w:w="1495"/>
        <w:gridCol w:w="1495"/>
        <w:gridCol w:w="1676"/>
        <w:gridCol w:w="1676"/>
      </w:tblGrid>
      <w:tr w:rsidR="00B245C5" w:rsidRPr="00B87AB7" w:rsidTr="00B87AB7">
        <w:trPr>
          <w:trHeight w:val="300"/>
        </w:trPr>
        <w:tc>
          <w:tcPr>
            <w:tcW w:w="9818" w:type="dxa"/>
            <w:gridSpan w:val="5"/>
            <w:tcBorders>
              <w:top w:val="nil"/>
              <w:left w:val="nil"/>
              <w:bottom w:val="nil"/>
              <w:right w:val="nil"/>
            </w:tcBorders>
            <w:shd w:val="clear" w:color="auto" w:fill="auto"/>
            <w:noWrap/>
            <w:vAlign w:val="bottom"/>
            <w:hideMark/>
          </w:tcPr>
          <w:p w:rsidR="00B245C5" w:rsidRPr="00B87AB7" w:rsidRDefault="00B245C5" w:rsidP="006E0250">
            <w:pPr>
              <w:spacing w:after="0" w:line="240" w:lineRule="auto"/>
              <w:ind w:left="743" w:hanging="743"/>
              <w:rPr>
                <w:rFonts w:ascii="Futura Lt BT" w:eastAsia="Times New Roman" w:hAnsi="Futura Lt BT" w:cs="Times New Roman"/>
                <w:b/>
                <w:bCs/>
                <w:color w:val="000000"/>
              </w:rPr>
            </w:pPr>
            <w:r w:rsidRPr="00B87AB7">
              <w:rPr>
                <w:rFonts w:ascii="Futura Lt BT" w:eastAsia="Times New Roman" w:hAnsi="Futura Lt BT" w:cs="Times New Roman"/>
                <w:b/>
                <w:bCs/>
                <w:color w:val="000000"/>
              </w:rPr>
              <w:t xml:space="preserve">Tabel 2 Nilai produksi, kebutuhan bahan baku dan pajak-pajak </w:t>
            </w:r>
            <w:r w:rsidR="009E695E" w:rsidRPr="00B87AB7">
              <w:rPr>
                <w:rFonts w:ascii="Futura Lt BT" w:eastAsia="Times New Roman" w:hAnsi="Futura Lt BT" w:cs="Times New Roman"/>
                <w:b/>
                <w:bCs/>
                <w:color w:val="000000"/>
              </w:rPr>
              <w:t xml:space="preserve">hilirisasi batubara </w:t>
            </w:r>
          </w:p>
        </w:tc>
      </w:tr>
      <w:tr w:rsidR="00B245C5" w:rsidRPr="000856F1" w:rsidTr="00B87AB7">
        <w:trPr>
          <w:trHeight w:val="300"/>
        </w:trPr>
        <w:tc>
          <w:tcPr>
            <w:tcW w:w="3476" w:type="dxa"/>
            <w:tcBorders>
              <w:top w:val="nil"/>
              <w:left w:val="nil"/>
              <w:bottom w:val="single" w:sz="4" w:space="0" w:color="auto"/>
              <w:right w:val="nil"/>
            </w:tcBorders>
            <w:shd w:val="clear" w:color="auto" w:fill="auto"/>
            <w:noWrap/>
            <w:vAlign w:val="bottom"/>
            <w:hideMark/>
          </w:tcPr>
          <w:p w:rsidR="00B245C5" w:rsidRPr="000856F1" w:rsidRDefault="00B245C5" w:rsidP="00D23A82">
            <w:pPr>
              <w:spacing w:after="0" w:line="240" w:lineRule="auto"/>
              <w:rPr>
                <w:rFonts w:ascii="Futura Lt BT" w:eastAsia="Times New Roman" w:hAnsi="Futura Lt BT" w:cs="Times New Roman"/>
                <w:b/>
                <w:bCs/>
                <w:color w:val="000000"/>
                <w:sz w:val="20"/>
                <w:szCs w:val="20"/>
              </w:rPr>
            </w:pPr>
          </w:p>
        </w:tc>
        <w:tc>
          <w:tcPr>
            <w:tcW w:w="1495" w:type="dxa"/>
            <w:tcBorders>
              <w:top w:val="nil"/>
              <w:left w:val="nil"/>
              <w:bottom w:val="single" w:sz="4" w:space="0" w:color="auto"/>
              <w:right w:val="nil"/>
            </w:tcBorders>
            <w:shd w:val="clear" w:color="auto" w:fill="auto"/>
            <w:noWrap/>
            <w:vAlign w:val="bottom"/>
            <w:hideMark/>
          </w:tcPr>
          <w:p w:rsidR="00B245C5" w:rsidRPr="000856F1" w:rsidRDefault="00B245C5" w:rsidP="00D23A82">
            <w:pPr>
              <w:spacing w:after="0" w:line="240" w:lineRule="auto"/>
              <w:rPr>
                <w:rFonts w:ascii="Futura Lt BT" w:eastAsia="Times New Roman" w:hAnsi="Futura Lt BT" w:cs="Times New Roman"/>
                <w:sz w:val="20"/>
                <w:szCs w:val="20"/>
              </w:rPr>
            </w:pPr>
          </w:p>
        </w:tc>
        <w:tc>
          <w:tcPr>
            <w:tcW w:w="1495" w:type="dxa"/>
            <w:tcBorders>
              <w:top w:val="nil"/>
              <w:left w:val="nil"/>
              <w:bottom w:val="single" w:sz="4" w:space="0" w:color="auto"/>
              <w:right w:val="nil"/>
            </w:tcBorders>
            <w:shd w:val="clear" w:color="auto" w:fill="auto"/>
            <w:noWrap/>
            <w:vAlign w:val="bottom"/>
            <w:hideMark/>
          </w:tcPr>
          <w:p w:rsidR="00B245C5" w:rsidRPr="000856F1" w:rsidRDefault="00B245C5" w:rsidP="00D23A82">
            <w:pPr>
              <w:spacing w:after="0" w:line="240" w:lineRule="auto"/>
              <w:rPr>
                <w:rFonts w:ascii="Futura Lt BT" w:eastAsia="Times New Roman" w:hAnsi="Futura Lt BT" w:cs="Times New Roman"/>
                <w:sz w:val="20"/>
                <w:szCs w:val="20"/>
              </w:rPr>
            </w:pPr>
          </w:p>
        </w:tc>
        <w:tc>
          <w:tcPr>
            <w:tcW w:w="1676" w:type="dxa"/>
            <w:tcBorders>
              <w:top w:val="nil"/>
              <w:left w:val="nil"/>
              <w:bottom w:val="single" w:sz="4" w:space="0" w:color="auto"/>
              <w:right w:val="nil"/>
            </w:tcBorders>
            <w:shd w:val="clear" w:color="auto" w:fill="auto"/>
            <w:noWrap/>
            <w:vAlign w:val="bottom"/>
            <w:hideMark/>
          </w:tcPr>
          <w:p w:rsidR="00B245C5" w:rsidRPr="000856F1" w:rsidRDefault="00B245C5" w:rsidP="00D23A82">
            <w:pPr>
              <w:spacing w:after="0" w:line="240" w:lineRule="auto"/>
              <w:rPr>
                <w:rFonts w:ascii="Futura Lt BT" w:eastAsia="Times New Roman" w:hAnsi="Futura Lt BT" w:cs="Times New Roman"/>
                <w:sz w:val="20"/>
                <w:szCs w:val="20"/>
              </w:rPr>
            </w:pPr>
          </w:p>
        </w:tc>
        <w:tc>
          <w:tcPr>
            <w:tcW w:w="1676" w:type="dxa"/>
            <w:tcBorders>
              <w:top w:val="nil"/>
              <w:left w:val="nil"/>
              <w:bottom w:val="single" w:sz="4" w:space="0" w:color="auto"/>
              <w:right w:val="nil"/>
            </w:tcBorders>
            <w:shd w:val="clear" w:color="auto" w:fill="auto"/>
            <w:noWrap/>
            <w:vAlign w:val="bottom"/>
            <w:hideMark/>
          </w:tcPr>
          <w:p w:rsidR="00B245C5" w:rsidRPr="000856F1" w:rsidRDefault="00B245C5" w:rsidP="00D23A82">
            <w:pPr>
              <w:spacing w:after="0" w:line="240" w:lineRule="auto"/>
              <w:rPr>
                <w:rFonts w:ascii="Futura Lt BT" w:eastAsia="Times New Roman" w:hAnsi="Futura Lt BT" w:cs="Times New Roman"/>
                <w:sz w:val="20"/>
                <w:szCs w:val="20"/>
              </w:rPr>
            </w:pPr>
          </w:p>
        </w:tc>
      </w:tr>
      <w:tr w:rsidR="00B245C5" w:rsidRPr="000856F1" w:rsidTr="00B87AB7">
        <w:trPr>
          <w:trHeight w:val="300"/>
        </w:trPr>
        <w:tc>
          <w:tcPr>
            <w:tcW w:w="3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45C5" w:rsidRPr="000856F1" w:rsidRDefault="00B245C5" w:rsidP="00D23A82">
            <w:pPr>
              <w:spacing w:after="0" w:line="240" w:lineRule="auto"/>
              <w:rPr>
                <w:rFonts w:ascii="Futura Lt BT" w:eastAsia="Times New Roman" w:hAnsi="Futura Lt BT" w:cs="Times New Roman"/>
                <w:b/>
                <w:color w:val="000000"/>
                <w:sz w:val="20"/>
                <w:szCs w:val="20"/>
              </w:rPr>
            </w:pPr>
            <w:r w:rsidRPr="000856F1">
              <w:rPr>
                <w:rFonts w:ascii="Futura Lt BT" w:eastAsia="Times New Roman" w:hAnsi="Futura Lt BT" w:cs="Times New Roman"/>
                <w:b/>
                <w:color w:val="000000"/>
                <w:sz w:val="20"/>
                <w:szCs w:val="20"/>
              </w:rPr>
              <w:t>JENIS PRODUKSI</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45C5" w:rsidRPr="000856F1" w:rsidRDefault="00B245C5" w:rsidP="00D23A82">
            <w:pPr>
              <w:spacing w:after="0" w:line="240" w:lineRule="auto"/>
              <w:jc w:val="center"/>
              <w:rPr>
                <w:rFonts w:ascii="Futura Lt BT" w:eastAsia="Times New Roman" w:hAnsi="Futura Lt BT" w:cs="Times New Roman"/>
                <w:b/>
                <w:color w:val="000000"/>
                <w:sz w:val="20"/>
                <w:szCs w:val="20"/>
              </w:rPr>
            </w:pPr>
            <w:r w:rsidRPr="000856F1">
              <w:rPr>
                <w:rFonts w:ascii="Futura Lt BT" w:eastAsia="Times New Roman" w:hAnsi="Futura Lt BT" w:cs="Times New Roman"/>
                <w:b/>
                <w:color w:val="000000"/>
                <w:sz w:val="20"/>
                <w:szCs w:val="20"/>
              </w:rPr>
              <w:t>UREA</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45C5" w:rsidRPr="000856F1" w:rsidRDefault="00B245C5" w:rsidP="00D23A82">
            <w:pPr>
              <w:spacing w:after="0" w:line="240" w:lineRule="auto"/>
              <w:jc w:val="center"/>
              <w:rPr>
                <w:rFonts w:ascii="Futura Lt BT" w:eastAsia="Times New Roman" w:hAnsi="Futura Lt BT" w:cs="Times New Roman"/>
                <w:b/>
                <w:color w:val="000000"/>
                <w:sz w:val="20"/>
                <w:szCs w:val="20"/>
              </w:rPr>
            </w:pPr>
            <w:r w:rsidRPr="000856F1">
              <w:rPr>
                <w:rFonts w:ascii="Futura Lt BT" w:eastAsia="Times New Roman" w:hAnsi="Futura Lt BT" w:cs="Times New Roman"/>
                <w:b/>
                <w:color w:val="000000"/>
                <w:sz w:val="20"/>
                <w:szCs w:val="20"/>
              </w:rPr>
              <w:t>DME</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45C5" w:rsidRPr="000856F1" w:rsidRDefault="00B245C5" w:rsidP="00D23A82">
            <w:pPr>
              <w:spacing w:after="0" w:line="240" w:lineRule="auto"/>
              <w:jc w:val="center"/>
              <w:rPr>
                <w:rFonts w:ascii="Futura Lt BT" w:eastAsia="Times New Roman" w:hAnsi="Futura Lt BT" w:cs="Times New Roman"/>
                <w:b/>
                <w:color w:val="000000"/>
                <w:sz w:val="20"/>
                <w:szCs w:val="20"/>
              </w:rPr>
            </w:pPr>
            <w:r w:rsidRPr="000856F1">
              <w:rPr>
                <w:rFonts w:ascii="Futura Lt BT" w:eastAsia="Times New Roman" w:hAnsi="Futura Lt BT" w:cs="Times New Roman"/>
                <w:b/>
                <w:color w:val="000000"/>
                <w:sz w:val="20"/>
                <w:szCs w:val="20"/>
              </w:rPr>
              <w:t xml:space="preserve">Poly </w:t>
            </w:r>
          </w:p>
          <w:p w:rsidR="00B245C5" w:rsidRPr="000856F1" w:rsidRDefault="00B245C5" w:rsidP="00D23A82">
            <w:pPr>
              <w:spacing w:after="0" w:line="240" w:lineRule="auto"/>
              <w:jc w:val="center"/>
              <w:rPr>
                <w:rFonts w:ascii="Futura Lt BT" w:eastAsia="Times New Roman" w:hAnsi="Futura Lt BT" w:cs="Times New Roman"/>
                <w:b/>
                <w:color w:val="000000"/>
                <w:sz w:val="20"/>
                <w:szCs w:val="20"/>
              </w:rPr>
            </w:pPr>
            <w:r w:rsidRPr="000856F1">
              <w:rPr>
                <w:rFonts w:ascii="Futura Lt BT" w:hAnsi="Futura Lt BT" w:cs="Arial"/>
                <w:b/>
                <w:sz w:val="20"/>
                <w:szCs w:val="20"/>
                <w:lang w:val="id-ID" w:eastAsia="id-ID"/>
              </w:rPr>
              <w:t>propylene</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45C5" w:rsidRPr="000856F1" w:rsidRDefault="00B245C5" w:rsidP="00D23A82">
            <w:pPr>
              <w:spacing w:after="0" w:line="240" w:lineRule="auto"/>
              <w:jc w:val="center"/>
              <w:rPr>
                <w:rFonts w:ascii="Futura Lt BT" w:eastAsia="Times New Roman" w:hAnsi="Futura Lt BT" w:cs="Times New Roman"/>
                <w:b/>
                <w:color w:val="000000"/>
                <w:sz w:val="20"/>
                <w:szCs w:val="20"/>
              </w:rPr>
            </w:pPr>
            <w:r w:rsidRPr="000856F1">
              <w:rPr>
                <w:rFonts w:ascii="Futura Lt BT" w:eastAsia="Times New Roman" w:hAnsi="Futura Lt BT" w:cs="Times New Roman"/>
                <w:b/>
                <w:color w:val="000000"/>
                <w:sz w:val="20"/>
                <w:szCs w:val="20"/>
              </w:rPr>
              <w:t>Jumlah</w:t>
            </w:r>
          </w:p>
        </w:tc>
      </w:tr>
      <w:tr w:rsidR="009E695E" w:rsidRPr="000856F1" w:rsidTr="00B87AB7">
        <w:trPr>
          <w:trHeight w:val="295"/>
        </w:trPr>
        <w:tc>
          <w:tcPr>
            <w:tcW w:w="3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95E" w:rsidRPr="000856F1" w:rsidRDefault="00C20B4E" w:rsidP="00D23A82">
            <w:pPr>
              <w:spacing w:after="0" w:line="240" w:lineRule="auto"/>
              <w:rPr>
                <w:rFonts w:ascii="Futura Lt BT" w:eastAsia="Times New Roman" w:hAnsi="Futura Lt BT" w:cs="Times New Roman"/>
                <w:color w:val="000000"/>
                <w:sz w:val="20"/>
                <w:szCs w:val="20"/>
              </w:rPr>
            </w:pPr>
            <w:r>
              <w:rPr>
                <w:rFonts w:ascii="Futura Lt BT" w:eastAsia="Times New Roman" w:hAnsi="Futura Lt BT" w:cs="Times New Roman"/>
                <w:color w:val="000000"/>
                <w:sz w:val="20"/>
                <w:szCs w:val="20"/>
              </w:rPr>
              <w:t xml:space="preserve">Nilai </w:t>
            </w:r>
            <w:r w:rsidR="009E695E" w:rsidRPr="000856F1">
              <w:rPr>
                <w:rFonts w:ascii="Futura Lt BT" w:eastAsia="Times New Roman" w:hAnsi="Futura Lt BT" w:cs="Times New Roman"/>
                <w:color w:val="000000"/>
                <w:sz w:val="20"/>
                <w:szCs w:val="20"/>
              </w:rPr>
              <w:t>produksi (USD)</w:t>
            </w:r>
          </w:p>
        </w:tc>
        <w:tc>
          <w:tcPr>
            <w:tcW w:w="1495" w:type="dxa"/>
            <w:tcBorders>
              <w:top w:val="single" w:sz="4" w:space="0" w:color="auto"/>
              <w:left w:val="nil"/>
              <w:bottom w:val="single" w:sz="4" w:space="0" w:color="auto"/>
              <w:right w:val="single" w:sz="4" w:space="0" w:color="auto"/>
            </w:tcBorders>
            <w:shd w:val="clear" w:color="auto" w:fill="auto"/>
            <w:noWrap/>
            <w:vAlign w:val="bottom"/>
            <w:hideMark/>
          </w:tcPr>
          <w:p w:rsidR="009E695E" w:rsidRPr="009E695E" w:rsidRDefault="009E695E" w:rsidP="00D23A82">
            <w:pPr>
              <w:spacing w:after="0" w:line="240" w:lineRule="auto"/>
              <w:jc w:val="right"/>
              <w:rPr>
                <w:rFonts w:ascii="Futura Lt BT" w:hAnsi="Futura Lt BT"/>
                <w:color w:val="000000"/>
              </w:rPr>
            </w:pPr>
            <w:r w:rsidRPr="009E695E">
              <w:rPr>
                <w:rFonts w:ascii="Futura Lt BT" w:hAnsi="Futura Lt BT"/>
                <w:color w:val="000000"/>
              </w:rPr>
              <w:t>144.210.000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95E" w:rsidRPr="009E695E" w:rsidRDefault="009E695E" w:rsidP="00D23A82">
            <w:pPr>
              <w:spacing w:after="0" w:line="240" w:lineRule="auto"/>
              <w:jc w:val="right"/>
              <w:rPr>
                <w:rFonts w:ascii="Futura Lt BT" w:hAnsi="Futura Lt BT"/>
                <w:color w:val="000000"/>
              </w:rPr>
            </w:pPr>
            <w:r w:rsidRPr="009E695E">
              <w:rPr>
                <w:rFonts w:ascii="Futura Lt BT" w:hAnsi="Futura Lt BT"/>
                <w:color w:val="000000"/>
              </w:rPr>
              <w:t>157.200.000</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95E" w:rsidRPr="009E695E" w:rsidRDefault="009E695E" w:rsidP="00D23A82">
            <w:pPr>
              <w:spacing w:after="0" w:line="240" w:lineRule="auto"/>
              <w:jc w:val="right"/>
              <w:rPr>
                <w:rFonts w:ascii="Futura Lt BT" w:hAnsi="Futura Lt BT"/>
                <w:color w:val="000000"/>
              </w:rPr>
            </w:pPr>
            <w:r w:rsidRPr="009E695E">
              <w:rPr>
                <w:rFonts w:ascii="Futura Lt BT" w:hAnsi="Futura Lt BT"/>
                <w:color w:val="000000"/>
              </w:rPr>
              <w:t>652.500.000</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95E" w:rsidRPr="009E695E" w:rsidRDefault="009E695E" w:rsidP="00D23A82">
            <w:pPr>
              <w:spacing w:after="0" w:line="240" w:lineRule="auto"/>
              <w:jc w:val="right"/>
              <w:rPr>
                <w:rFonts w:ascii="Futura Lt BT" w:hAnsi="Futura Lt BT"/>
                <w:color w:val="000000"/>
              </w:rPr>
            </w:pPr>
            <w:r w:rsidRPr="009E695E">
              <w:rPr>
                <w:rFonts w:ascii="Futura Lt BT" w:hAnsi="Futura Lt BT"/>
                <w:color w:val="000000"/>
              </w:rPr>
              <w:t>953.910.000</w:t>
            </w:r>
          </w:p>
        </w:tc>
      </w:tr>
      <w:tr w:rsidR="009E695E" w:rsidRPr="000856F1" w:rsidTr="00B87AB7">
        <w:trPr>
          <w:trHeight w:val="138"/>
        </w:trPr>
        <w:tc>
          <w:tcPr>
            <w:tcW w:w="98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95E" w:rsidRPr="009E695E" w:rsidRDefault="009E695E" w:rsidP="00D23A82">
            <w:pPr>
              <w:spacing w:after="0" w:line="240" w:lineRule="auto"/>
              <w:rPr>
                <w:rFonts w:ascii="Futura Lt BT" w:hAnsi="Futura Lt BT"/>
                <w:sz w:val="20"/>
                <w:szCs w:val="20"/>
              </w:rPr>
            </w:pPr>
            <w:r w:rsidRPr="000856F1">
              <w:rPr>
                <w:rFonts w:ascii="Futura Lt BT" w:eastAsia="Times New Roman" w:hAnsi="Futura Lt BT" w:cs="Times New Roman"/>
                <w:color w:val="000000"/>
                <w:sz w:val="20"/>
                <w:szCs w:val="20"/>
              </w:rPr>
              <w:t>Nilai Bahan baku :</w:t>
            </w:r>
          </w:p>
        </w:tc>
      </w:tr>
      <w:tr w:rsidR="009E695E" w:rsidRPr="000856F1" w:rsidTr="00B87AB7">
        <w:trPr>
          <w:trHeight w:val="300"/>
        </w:trPr>
        <w:tc>
          <w:tcPr>
            <w:tcW w:w="3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95E" w:rsidRPr="000856F1" w:rsidRDefault="009E695E" w:rsidP="00D23A82">
            <w:pPr>
              <w:spacing w:after="0" w:line="240" w:lineRule="auto"/>
              <w:rPr>
                <w:rFonts w:ascii="Futura Lt BT" w:eastAsia="Times New Roman" w:hAnsi="Futura Lt BT" w:cs="Times New Roman"/>
                <w:color w:val="000000"/>
                <w:sz w:val="20"/>
                <w:szCs w:val="20"/>
              </w:rPr>
            </w:pPr>
            <w:r w:rsidRPr="000856F1">
              <w:rPr>
                <w:rFonts w:ascii="Futura Lt BT" w:eastAsia="Times New Roman" w:hAnsi="Futura Lt BT" w:cs="Times New Roman"/>
                <w:color w:val="000000"/>
                <w:sz w:val="20"/>
                <w:szCs w:val="20"/>
              </w:rPr>
              <w:t xml:space="preserve">Batubara (USD) </w:t>
            </w:r>
          </w:p>
        </w:tc>
        <w:tc>
          <w:tcPr>
            <w:tcW w:w="1495" w:type="dxa"/>
            <w:tcBorders>
              <w:top w:val="single" w:sz="4" w:space="0" w:color="auto"/>
              <w:left w:val="nil"/>
              <w:bottom w:val="single" w:sz="4" w:space="0" w:color="auto"/>
              <w:right w:val="single" w:sz="4" w:space="0" w:color="auto"/>
            </w:tcBorders>
            <w:shd w:val="clear" w:color="auto" w:fill="auto"/>
            <w:noWrap/>
            <w:vAlign w:val="bottom"/>
            <w:hideMark/>
          </w:tcPr>
          <w:p w:rsidR="009E695E" w:rsidRPr="009E695E" w:rsidRDefault="009E695E" w:rsidP="00D23A82">
            <w:pPr>
              <w:spacing w:after="0" w:line="240" w:lineRule="auto"/>
              <w:jc w:val="right"/>
              <w:rPr>
                <w:rFonts w:ascii="Futura Lt BT" w:hAnsi="Futura Lt BT"/>
                <w:color w:val="000000"/>
              </w:rPr>
            </w:pPr>
            <w:r w:rsidRPr="009E695E">
              <w:rPr>
                <w:rFonts w:ascii="Futura Lt BT" w:hAnsi="Futura Lt BT"/>
                <w:color w:val="000000"/>
              </w:rPr>
              <w:t>20.297.115</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95E" w:rsidRPr="009E695E" w:rsidRDefault="009E695E" w:rsidP="00D23A82">
            <w:pPr>
              <w:spacing w:after="0" w:line="240" w:lineRule="auto"/>
              <w:jc w:val="right"/>
              <w:rPr>
                <w:rFonts w:ascii="Futura Lt BT" w:hAnsi="Futura Lt BT"/>
                <w:color w:val="000000"/>
              </w:rPr>
            </w:pPr>
            <w:r w:rsidRPr="009E695E">
              <w:rPr>
                <w:rFonts w:ascii="Futura Lt BT" w:hAnsi="Futura Lt BT"/>
                <w:color w:val="000000"/>
              </w:rPr>
              <w:t>36.790.000</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95E" w:rsidRPr="009E695E" w:rsidRDefault="009E695E" w:rsidP="00D23A82">
            <w:pPr>
              <w:spacing w:after="0" w:line="240" w:lineRule="auto"/>
              <w:jc w:val="right"/>
              <w:rPr>
                <w:rFonts w:ascii="Futura Lt BT" w:hAnsi="Futura Lt BT"/>
                <w:color w:val="000000"/>
              </w:rPr>
            </w:pPr>
            <w:r w:rsidRPr="009E695E">
              <w:rPr>
                <w:rFonts w:ascii="Futura Lt BT" w:hAnsi="Futura Lt BT"/>
                <w:color w:val="000000"/>
              </w:rPr>
              <w:t>85.857.178</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95E" w:rsidRPr="009E695E" w:rsidRDefault="009E695E" w:rsidP="00D23A82">
            <w:pPr>
              <w:spacing w:after="0" w:line="240" w:lineRule="auto"/>
              <w:jc w:val="right"/>
              <w:rPr>
                <w:rFonts w:ascii="Futura Lt BT" w:hAnsi="Futura Lt BT"/>
                <w:color w:val="000000"/>
              </w:rPr>
            </w:pPr>
            <w:r w:rsidRPr="009E695E">
              <w:rPr>
                <w:rFonts w:ascii="Futura Lt BT" w:hAnsi="Futura Lt BT"/>
                <w:color w:val="000000"/>
              </w:rPr>
              <w:t>142.944.294</w:t>
            </w:r>
          </w:p>
        </w:tc>
      </w:tr>
      <w:tr w:rsidR="009E695E" w:rsidRPr="000856F1" w:rsidTr="00B87AB7">
        <w:trPr>
          <w:trHeight w:val="300"/>
        </w:trPr>
        <w:tc>
          <w:tcPr>
            <w:tcW w:w="3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95E" w:rsidRPr="000856F1" w:rsidRDefault="009E695E" w:rsidP="00D23A82">
            <w:pPr>
              <w:spacing w:after="0" w:line="240" w:lineRule="auto"/>
              <w:rPr>
                <w:rFonts w:ascii="Futura Lt BT" w:eastAsia="Times New Roman" w:hAnsi="Futura Lt BT" w:cs="Times New Roman"/>
                <w:color w:val="000000"/>
                <w:sz w:val="20"/>
                <w:szCs w:val="20"/>
              </w:rPr>
            </w:pPr>
            <w:r w:rsidRPr="000856F1">
              <w:rPr>
                <w:rFonts w:ascii="Futura Lt BT" w:eastAsia="Times New Roman" w:hAnsi="Futura Lt BT" w:cs="Times New Roman"/>
                <w:color w:val="000000"/>
                <w:sz w:val="20"/>
                <w:szCs w:val="20"/>
              </w:rPr>
              <w:t>Batubara untuk PLTU</w:t>
            </w:r>
            <w:r w:rsidRPr="000856F1">
              <w:rPr>
                <w:rFonts w:ascii="Futura Lt BT" w:eastAsia="Times New Roman" w:hAnsi="Futura Lt BT" w:cs="Times New Roman"/>
                <w:color w:val="000000"/>
                <w:sz w:val="20"/>
                <w:szCs w:val="20"/>
                <w:vertAlign w:val="superscript"/>
              </w:rPr>
              <w:t xml:space="preserve"> 1</w:t>
            </w:r>
            <w:r w:rsidRPr="000856F1">
              <w:rPr>
                <w:rFonts w:ascii="Futura Lt BT" w:eastAsia="Times New Roman" w:hAnsi="Futura Lt BT" w:cs="Times New Roman"/>
                <w:color w:val="000000"/>
                <w:sz w:val="20"/>
                <w:szCs w:val="20"/>
              </w:rPr>
              <w:t>(USD)</w:t>
            </w:r>
          </w:p>
        </w:tc>
        <w:tc>
          <w:tcPr>
            <w:tcW w:w="1495" w:type="dxa"/>
            <w:tcBorders>
              <w:top w:val="single" w:sz="4" w:space="0" w:color="auto"/>
              <w:left w:val="nil"/>
              <w:bottom w:val="single" w:sz="4" w:space="0" w:color="auto"/>
              <w:right w:val="single" w:sz="4" w:space="0" w:color="auto"/>
            </w:tcBorders>
            <w:shd w:val="clear" w:color="auto" w:fill="auto"/>
            <w:noWrap/>
            <w:vAlign w:val="bottom"/>
            <w:hideMark/>
          </w:tcPr>
          <w:p w:rsidR="009E695E" w:rsidRPr="009E695E" w:rsidRDefault="009E695E" w:rsidP="00D23A82">
            <w:pPr>
              <w:spacing w:after="0" w:line="240" w:lineRule="auto"/>
              <w:jc w:val="right"/>
              <w:rPr>
                <w:rFonts w:ascii="Futura Lt BT" w:hAnsi="Futura Lt BT"/>
                <w:color w:val="000000"/>
              </w:rPr>
            </w:pPr>
            <w:r w:rsidRPr="009E695E">
              <w:rPr>
                <w:rFonts w:ascii="Futura Lt BT" w:hAnsi="Futura Lt BT"/>
                <w:color w:val="000000"/>
              </w:rPr>
              <w:t>26.295.000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95E" w:rsidRPr="009E695E" w:rsidRDefault="009E695E" w:rsidP="00D23A82">
            <w:pPr>
              <w:spacing w:after="0" w:line="240" w:lineRule="auto"/>
              <w:jc w:val="right"/>
              <w:rPr>
                <w:rFonts w:ascii="Futura Lt BT" w:hAnsi="Futura Lt BT"/>
                <w:color w:val="000000"/>
              </w:rPr>
            </w:pPr>
            <w:r w:rsidRPr="009E695E">
              <w:rPr>
                <w:rFonts w:ascii="Futura Lt BT" w:hAnsi="Futura Lt BT"/>
                <w:color w:val="000000"/>
              </w:rPr>
              <w:t>19.027.500</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95E" w:rsidRPr="009E695E" w:rsidRDefault="009E695E" w:rsidP="00D23A82">
            <w:pPr>
              <w:spacing w:after="0" w:line="240" w:lineRule="auto"/>
              <w:jc w:val="right"/>
              <w:rPr>
                <w:rFonts w:ascii="Futura Lt BT" w:hAnsi="Futura Lt BT"/>
                <w:color w:val="000000"/>
              </w:rPr>
            </w:pPr>
            <w:r w:rsidRPr="009E695E">
              <w:rPr>
                <w:rFonts w:ascii="Futura Lt BT" w:hAnsi="Futura Lt BT"/>
                <w:color w:val="000000"/>
              </w:rPr>
              <w:t>40.902.500</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95E" w:rsidRPr="009E695E" w:rsidRDefault="009E695E" w:rsidP="00D23A82">
            <w:pPr>
              <w:spacing w:after="0" w:line="240" w:lineRule="auto"/>
              <w:jc w:val="right"/>
              <w:rPr>
                <w:rFonts w:ascii="Futura Lt BT" w:hAnsi="Futura Lt BT"/>
                <w:color w:val="000000"/>
              </w:rPr>
            </w:pPr>
            <w:r w:rsidRPr="009E695E">
              <w:rPr>
                <w:rFonts w:ascii="Futura Lt BT" w:hAnsi="Futura Lt BT"/>
                <w:color w:val="000000"/>
              </w:rPr>
              <w:t>86.225.000</w:t>
            </w:r>
          </w:p>
        </w:tc>
      </w:tr>
      <w:tr w:rsidR="009E695E" w:rsidRPr="000856F1" w:rsidTr="00B87AB7">
        <w:trPr>
          <w:trHeight w:val="300"/>
        </w:trPr>
        <w:tc>
          <w:tcPr>
            <w:tcW w:w="3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95E" w:rsidRPr="000856F1" w:rsidRDefault="009E695E" w:rsidP="00D23A82">
            <w:pPr>
              <w:spacing w:after="0" w:line="240" w:lineRule="auto"/>
              <w:rPr>
                <w:rFonts w:ascii="Futura Lt BT" w:eastAsia="Times New Roman" w:hAnsi="Futura Lt BT" w:cs="Times New Roman"/>
                <w:color w:val="000000"/>
                <w:sz w:val="20"/>
                <w:szCs w:val="20"/>
              </w:rPr>
            </w:pPr>
            <w:r w:rsidRPr="000856F1">
              <w:rPr>
                <w:rFonts w:ascii="Futura Lt BT" w:eastAsia="Times New Roman" w:hAnsi="Futura Lt BT" w:cs="Times New Roman"/>
                <w:color w:val="000000"/>
                <w:sz w:val="20"/>
                <w:szCs w:val="20"/>
              </w:rPr>
              <w:t xml:space="preserve">Air </w:t>
            </w:r>
            <w:r w:rsidRPr="000856F1">
              <w:rPr>
                <w:rFonts w:ascii="Futura Lt BT" w:eastAsia="Times New Roman" w:hAnsi="Futura Lt BT" w:cs="Times New Roman"/>
                <w:color w:val="000000"/>
                <w:sz w:val="20"/>
                <w:szCs w:val="20"/>
                <w:vertAlign w:val="superscript"/>
              </w:rPr>
              <w:t>1</w:t>
            </w:r>
            <w:r w:rsidRPr="000856F1">
              <w:rPr>
                <w:rFonts w:ascii="Futura Lt BT" w:eastAsia="Times New Roman" w:hAnsi="Futura Lt BT" w:cs="Times New Roman"/>
                <w:color w:val="000000"/>
                <w:sz w:val="20"/>
                <w:szCs w:val="20"/>
              </w:rPr>
              <w:t>(USD)</w:t>
            </w:r>
          </w:p>
        </w:tc>
        <w:tc>
          <w:tcPr>
            <w:tcW w:w="1495" w:type="dxa"/>
            <w:tcBorders>
              <w:top w:val="single" w:sz="4" w:space="0" w:color="auto"/>
              <w:left w:val="nil"/>
              <w:bottom w:val="single" w:sz="4" w:space="0" w:color="auto"/>
              <w:right w:val="single" w:sz="4" w:space="0" w:color="auto"/>
            </w:tcBorders>
            <w:shd w:val="clear" w:color="auto" w:fill="auto"/>
            <w:noWrap/>
            <w:vAlign w:val="bottom"/>
            <w:hideMark/>
          </w:tcPr>
          <w:p w:rsidR="009E695E" w:rsidRPr="009E695E" w:rsidRDefault="009E695E" w:rsidP="00D23A82">
            <w:pPr>
              <w:spacing w:after="0" w:line="240" w:lineRule="auto"/>
              <w:jc w:val="right"/>
              <w:rPr>
                <w:rFonts w:ascii="Futura Lt BT" w:hAnsi="Futura Lt BT"/>
                <w:color w:val="000000"/>
              </w:rPr>
            </w:pPr>
            <w:r w:rsidRPr="009E695E">
              <w:rPr>
                <w:rFonts w:ascii="Futura Lt BT" w:hAnsi="Futura Lt BT"/>
                <w:color w:val="000000"/>
              </w:rPr>
              <w:t>208.483</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95E" w:rsidRPr="009E695E" w:rsidRDefault="009E695E" w:rsidP="00D23A82">
            <w:pPr>
              <w:spacing w:after="0" w:line="240" w:lineRule="auto"/>
              <w:jc w:val="right"/>
              <w:rPr>
                <w:rFonts w:ascii="Futura Lt BT" w:hAnsi="Futura Lt BT"/>
                <w:color w:val="000000"/>
              </w:rPr>
            </w:pPr>
            <w:r w:rsidRPr="009E695E">
              <w:rPr>
                <w:rFonts w:ascii="Futura Lt BT" w:hAnsi="Futura Lt BT"/>
                <w:color w:val="000000"/>
              </w:rPr>
              <w:t>300.000</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95E" w:rsidRPr="009E695E" w:rsidRDefault="009E695E" w:rsidP="00D23A82">
            <w:pPr>
              <w:spacing w:after="0" w:line="240" w:lineRule="auto"/>
              <w:jc w:val="right"/>
              <w:rPr>
                <w:rFonts w:ascii="Futura Lt BT" w:hAnsi="Futura Lt BT"/>
                <w:color w:val="000000"/>
              </w:rPr>
            </w:pPr>
            <w:r w:rsidRPr="009E695E">
              <w:rPr>
                <w:rFonts w:ascii="Futura Lt BT" w:hAnsi="Futura Lt BT"/>
                <w:color w:val="000000"/>
              </w:rPr>
              <w:t>873.569</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95E" w:rsidRPr="009E695E" w:rsidRDefault="009E695E" w:rsidP="00D23A82">
            <w:pPr>
              <w:spacing w:after="0" w:line="240" w:lineRule="auto"/>
              <w:jc w:val="right"/>
              <w:rPr>
                <w:rFonts w:ascii="Futura Lt BT" w:hAnsi="Futura Lt BT"/>
                <w:color w:val="000000"/>
              </w:rPr>
            </w:pPr>
            <w:r w:rsidRPr="009E695E">
              <w:rPr>
                <w:rFonts w:ascii="Futura Lt BT" w:hAnsi="Futura Lt BT"/>
                <w:color w:val="000000"/>
              </w:rPr>
              <w:t>1.382.052</w:t>
            </w:r>
          </w:p>
        </w:tc>
      </w:tr>
      <w:tr w:rsidR="009E695E" w:rsidRPr="000856F1" w:rsidTr="00B87AB7">
        <w:trPr>
          <w:trHeight w:val="300"/>
        </w:trPr>
        <w:tc>
          <w:tcPr>
            <w:tcW w:w="3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695E" w:rsidRPr="000856F1" w:rsidRDefault="009E695E" w:rsidP="00D23A82">
            <w:pPr>
              <w:spacing w:after="0" w:line="240" w:lineRule="auto"/>
              <w:rPr>
                <w:rFonts w:ascii="Futura Lt BT" w:eastAsia="Times New Roman" w:hAnsi="Futura Lt BT" w:cs="Times New Roman"/>
                <w:b/>
                <w:color w:val="000000"/>
                <w:sz w:val="20"/>
                <w:szCs w:val="20"/>
              </w:rPr>
            </w:pP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695E" w:rsidRPr="000856F1" w:rsidRDefault="009E695E" w:rsidP="00D23A82">
            <w:pPr>
              <w:spacing w:after="0" w:line="240" w:lineRule="auto"/>
              <w:jc w:val="right"/>
              <w:rPr>
                <w:rFonts w:ascii="Futura Lt BT" w:eastAsia="Times New Roman" w:hAnsi="Futura Lt BT" w:cs="Times New Roman"/>
                <w:b/>
                <w:color w:val="000000"/>
                <w:sz w:val="20"/>
                <w:szCs w:val="20"/>
              </w:rPr>
            </w:pP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695E" w:rsidRPr="000856F1" w:rsidRDefault="009E695E" w:rsidP="00D23A82">
            <w:pPr>
              <w:spacing w:after="0" w:line="240" w:lineRule="auto"/>
              <w:jc w:val="right"/>
              <w:rPr>
                <w:rFonts w:ascii="Futura Lt BT" w:eastAsia="Times New Roman" w:hAnsi="Futura Lt BT" w:cs="Times New Roman"/>
                <w:b/>
                <w:color w:val="000000"/>
                <w:sz w:val="20"/>
                <w:szCs w:val="20"/>
              </w:rPr>
            </w:pP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695E" w:rsidRPr="000856F1" w:rsidRDefault="009E695E" w:rsidP="00D23A82">
            <w:pPr>
              <w:spacing w:after="0" w:line="240" w:lineRule="auto"/>
              <w:jc w:val="right"/>
              <w:rPr>
                <w:rFonts w:ascii="Futura Lt BT" w:eastAsia="Times New Roman" w:hAnsi="Futura Lt BT" w:cs="Times New Roman"/>
                <w:b/>
                <w:color w:val="000000"/>
                <w:sz w:val="20"/>
                <w:szCs w:val="20"/>
              </w:rPr>
            </w:pP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695E" w:rsidRPr="000A7483" w:rsidRDefault="009E695E" w:rsidP="00D23A82">
            <w:pPr>
              <w:spacing w:after="0" w:line="240" w:lineRule="auto"/>
              <w:jc w:val="right"/>
              <w:rPr>
                <w:rFonts w:ascii="Futura Lt BT" w:eastAsia="Times New Roman" w:hAnsi="Futura Lt BT" w:cs="Times New Roman"/>
                <w:b/>
                <w:bCs/>
                <w:color w:val="000000"/>
                <w:sz w:val="20"/>
                <w:szCs w:val="20"/>
              </w:rPr>
            </w:pPr>
          </w:p>
        </w:tc>
      </w:tr>
      <w:tr w:rsidR="009E695E" w:rsidRPr="009E695E" w:rsidTr="00B87AB7">
        <w:trPr>
          <w:trHeight w:val="227"/>
        </w:trPr>
        <w:tc>
          <w:tcPr>
            <w:tcW w:w="3476" w:type="dxa"/>
            <w:tcBorders>
              <w:top w:val="single" w:sz="4" w:space="0" w:color="auto"/>
              <w:left w:val="single" w:sz="4" w:space="0" w:color="auto"/>
              <w:bottom w:val="single" w:sz="4" w:space="0" w:color="auto"/>
              <w:right w:val="single" w:sz="4" w:space="0" w:color="auto"/>
            </w:tcBorders>
            <w:shd w:val="clear" w:color="auto" w:fill="auto"/>
            <w:noWrap/>
            <w:hideMark/>
          </w:tcPr>
          <w:p w:rsidR="009E695E" w:rsidRPr="009E695E" w:rsidRDefault="009E695E" w:rsidP="00D23A82">
            <w:pPr>
              <w:spacing w:after="0" w:line="240" w:lineRule="auto"/>
              <w:rPr>
                <w:rFonts w:ascii="Futura Lt BT" w:eastAsia="Times New Roman" w:hAnsi="Futura Lt BT" w:cs="Times New Roman"/>
                <w:b/>
                <w:color w:val="000000"/>
                <w:sz w:val="20"/>
                <w:szCs w:val="20"/>
              </w:rPr>
            </w:pPr>
            <w:r w:rsidRPr="009E695E">
              <w:rPr>
                <w:rFonts w:ascii="Futura Lt BT" w:eastAsia="Times New Roman" w:hAnsi="Futura Lt BT" w:cs="Times New Roman"/>
                <w:b/>
                <w:color w:val="000000"/>
                <w:sz w:val="20"/>
                <w:szCs w:val="20"/>
              </w:rPr>
              <w:t>Investasi (USD)</w:t>
            </w:r>
          </w:p>
        </w:tc>
        <w:tc>
          <w:tcPr>
            <w:tcW w:w="1495" w:type="dxa"/>
            <w:tcBorders>
              <w:top w:val="nil"/>
              <w:left w:val="nil"/>
              <w:bottom w:val="single" w:sz="4" w:space="0" w:color="auto"/>
              <w:right w:val="nil"/>
            </w:tcBorders>
            <w:shd w:val="clear" w:color="auto" w:fill="auto"/>
            <w:noWrap/>
          </w:tcPr>
          <w:p w:rsidR="009E695E" w:rsidRPr="009E695E" w:rsidRDefault="009E695E" w:rsidP="00D23A82">
            <w:pPr>
              <w:spacing w:after="0" w:line="240" w:lineRule="auto"/>
              <w:jc w:val="right"/>
              <w:rPr>
                <w:rFonts w:ascii="Futura Lt BT" w:hAnsi="Futura Lt BT"/>
                <w:b/>
                <w:bCs/>
                <w:color w:val="000000"/>
              </w:rPr>
            </w:pPr>
            <w:r w:rsidRPr="009E695E">
              <w:rPr>
                <w:rFonts w:ascii="Futura Lt BT" w:hAnsi="Futura Lt BT"/>
                <w:b/>
                <w:bCs/>
                <w:color w:val="000000"/>
              </w:rPr>
              <w:t>554.400.000</w:t>
            </w:r>
          </w:p>
        </w:tc>
        <w:tc>
          <w:tcPr>
            <w:tcW w:w="1495" w:type="dxa"/>
            <w:tcBorders>
              <w:top w:val="nil"/>
              <w:left w:val="nil"/>
              <w:bottom w:val="single" w:sz="4" w:space="0" w:color="auto"/>
              <w:right w:val="nil"/>
            </w:tcBorders>
            <w:shd w:val="clear" w:color="auto" w:fill="auto"/>
            <w:noWrap/>
          </w:tcPr>
          <w:p w:rsidR="009E695E" w:rsidRPr="009E695E" w:rsidRDefault="009E695E" w:rsidP="00D23A82">
            <w:pPr>
              <w:spacing w:after="0" w:line="240" w:lineRule="auto"/>
              <w:jc w:val="right"/>
              <w:rPr>
                <w:rFonts w:ascii="Futura Lt BT" w:hAnsi="Futura Lt BT"/>
                <w:b/>
                <w:bCs/>
                <w:color w:val="000000"/>
              </w:rPr>
            </w:pPr>
            <w:r w:rsidRPr="009E695E">
              <w:rPr>
                <w:rFonts w:ascii="Futura Lt BT" w:hAnsi="Futura Lt BT"/>
                <w:b/>
                <w:bCs/>
                <w:color w:val="000000"/>
              </w:rPr>
              <w:t>533.700.000</w:t>
            </w:r>
          </w:p>
        </w:tc>
        <w:tc>
          <w:tcPr>
            <w:tcW w:w="1676" w:type="dxa"/>
            <w:tcBorders>
              <w:top w:val="nil"/>
              <w:left w:val="nil"/>
              <w:bottom w:val="single" w:sz="4" w:space="0" w:color="auto"/>
              <w:right w:val="nil"/>
            </w:tcBorders>
            <w:shd w:val="clear" w:color="auto" w:fill="auto"/>
            <w:noWrap/>
          </w:tcPr>
          <w:p w:rsidR="009E695E" w:rsidRPr="009E695E" w:rsidRDefault="009E695E" w:rsidP="00D23A82">
            <w:pPr>
              <w:spacing w:after="0" w:line="240" w:lineRule="auto"/>
              <w:jc w:val="right"/>
              <w:rPr>
                <w:rFonts w:ascii="Futura Lt BT" w:hAnsi="Futura Lt BT"/>
                <w:b/>
                <w:bCs/>
                <w:color w:val="000000"/>
              </w:rPr>
            </w:pPr>
            <w:r w:rsidRPr="009E695E">
              <w:rPr>
                <w:rFonts w:ascii="Futura Lt BT" w:hAnsi="Futura Lt BT"/>
                <w:b/>
                <w:bCs/>
                <w:color w:val="000000"/>
              </w:rPr>
              <w:t>2.013.300.000</w:t>
            </w:r>
          </w:p>
        </w:tc>
        <w:tc>
          <w:tcPr>
            <w:tcW w:w="1676" w:type="dxa"/>
            <w:tcBorders>
              <w:top w:val="nil"/>
              <w:left w:val="nil"/>
              <w:bottom w:val="single" w:sz="4" w:space="0" w:color="auto"/>
              <w:right w:val="nil"/>
            </w:tcBorders>
            <w:shd w:val="clear" w:color="auto" w:fill="auto"/>
            <w:noWrap/>
            <w:hideMark/>
          </w:tcPr>
          <w:p w:rsidR="009E695E" w:rsidRPr="009E695E" w:rsidRDefault="009E695E" w:rsidP="00D23A82">
            <w:pPr>
              <w:spacing w:after="0" w:line="240" w:lineRule="auto"/>
              <w:jc w:val="right"/>
              <w:rPr>
                <w:rFonts w:ascii="Futura Lt BT" w:hAnsi="Futura Lt BT"/>
                <w:b/>
                <w:bCs/>
                <w:color w:val="000000"/>
              </w:rPr>
            </w:pPr>
            <w:r w:rsidRPr="009E695E">
              <w:rPr>
                <w:rFonts w:ascii="Futura Lt BT" w:hAnsi="Futura Lt BT"/>
                <w:b/>
                <w:bCs/>
                <w:color w:val="000000"/>
              </w:rPr>
              <w:t>3.101.400.000</w:t>
            </w:r>
          </w:p>
        </w:tc>
      </w:tr>
      <w:tr w:rsidR="009E695E" w:rsidRPr="009E695E" w:rsidTr="00B87AB7">
        <w:trPr>
          <w:trHeight w:val="300"/>
        </w:trPr>
        <w:tc>
          <w:tcPr>
            <w:tcW w:w="3476" w:type="dxa"/>
            <w:tcBorders>
              <w:top w:val="single" w:sz="4" w:space="0" w:color="auto"/>
              <w:left w:val="single" w:sz="4" w:space="0" w:color="auto"/>
              <w:bottom w:val="single" w:sz="4" w:space="0" w:color="auto"/>
              <w:right w:val="single" w:sz="4" w:space="0" w:color="auto"/>
            </w:tcBorders>
            <w:shd w:val="clear" w:color="auto" w:fill="auto"/>
            <w:noWrap/>
            <w:hideMark/>
          </w:tcPr>
          <w:p w:rsidR="009E695E" w:rsidRPr="009E695E" w:rsidRDefault="009E695E" w:rsidP="00D23A82">
            <w:pPr>
              <w:spacing w:after="0" w:line="240" w:lineRule="auto"/>
              <w:rPr>
                <w:rFonts w:ascii="Futura Lt BT" w:eastAsia="Times New Roman" w:hAnsi="Futura Lt BT" w:cs="Times New Roman"/>
                <w:color w:val="000000"/>
                <w:sz w:val="20"/>
                <w:szCs w:val="20"/>
              </w:rPr>
            </w:pPr>
            <w:r w:rsidRPr="009E695E">
              <w:rPr>
                <w:rFonts w:ascii="Futura Lt BT" w:eastAsia="Times New Roman" w:hAnsi="Futura Lt BT" w:cs="Times New Roman"/>
                <w:color w:val="000000"/>
                <w:sz w:val="20"/>
                <w:szCs w:val="20"/>
              </w:rPr>
              <w:t>Total profit (USD)</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9E695E" w:rsidRPr="009E695E" w:rsidRDefault="009E695E" w:rsidP="00D23A82">
            <w:pPr>
              <w:spacing w:after="0" w:line="240" w:lineRule="auto"/>
              <w:jc w:val="right"/>
              <w:rPr>
                <w:rFonts w:ascii="Futura Lt BT" w:eastAsia="Times New Roman" w:hAnsi="Futura Lt BT" w:cs="Times New Roman"/>
                <w:color w:val="000000"/>
                <w:sz w:val="20"/>
                <w:szCs w:val="20"/>
              </w:rPr>
            </w:pP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9E695E" w:rsidRPr="009E695E" w:rsidRDefault="009E695E" w:rsidP="00D23A82">
            <w:pPr>
              <w:spacing w:after="0" w:line="240" w:lineRule="auto"/>
              <w:jc w:val="right"/>
              <w:rPr>
                <w:rFonts w:ascii="Futura Lt BT" w:eastAsia="Times New Roman" w:hAnsi="Futura Lt BT" w:cs="Times New Roman"/>
                <w:color w:val="000000"/>
                <w:sz w:val="20"/>
                <w:szCs w:val="20"/>
              </w:rPr>
            </w:pPr>
          </w:p>
        </w:tc>
        <w:tc>
          <w:tcPr>
            <w:tcW w:w="1676" w:type="dxa"/>
            <w:tcBorders>
              <w:top w:val="single" w:sz="4" w:space="0" w:color="auto"/>
              <w:left w:val="single" w:sz="4" w:space="0" w:color="auto"/>
              <w:bottom w:val="single" w:sz="4" w:space="0" w:color="auto"/>
              <w:right w:val="single" w:sz="4" w:space="0" w:color="auto"/>
            </w:tcBorders>
            <w:shd w:val="clear" w:color="auto" w:fill="auto"/>
            <w:noWrap/>
          </w:tcPr>
          <w:p w:rsidR="009E695E" w:rsidRPr="009E695E" w:rsidRDefault="009E695E" w:rsidP="00D23A82">
            <w:pPr>
              <w:spacing w:after="0" w:line="240" w:lineRule="auto"/>
              <w:jc w:val="right"/>
              <w:rPr>
                <w:rFonts w:ascii="Futura Lt BT" w:eastAsia="Times New Roman" w:hAnsi="Futura Lt BT" w:cs="Times New Roman"/>
                <w:color w:val="000000"/>
                <w:sz w:val="20"/>
                <w:szCs w:val="20"/>
              </w:rPr>
            </w:pPr>
          </w:p>
        </w:tc>
        <w:tc>
          <w:tcPr>
            <w:tcW w:w="1676" w:type="dxa"/>
            <w:tcBorders>
              <w:top w:val="single" w:sz="4" w:space="0" w:color="auto"/>
              <w:left w:val="nil"/>
              <w:bottom w:val="single" w:sz="4" w:space="0" w:color="auto"/>
              <w:right w:val="single" w:sz="4" w:space="0" w:color="auto"/>
            </w:tcBorders>
            <w:shd w:val="clear" w:color="auto" w:fill="auto"/>
            <w:noWrap/>
            <w:hideMark/>
          </w:tcPr>
          <w:p w:rsidR="009E695E" w:rsidRPr="009E695E" w:rsidRDefault="009E695E" w:rsidP="00D23A82">
            <w:pPr>
              <w:spacing w:after="0" w:line="240" w:lineRule="auto"/>
              <w:jc w:val="right"/>
              <w:rPr>
                <w:rFonts w:ascii="Futura Lt BT" w:hAnsi="Futura Lt BT"/>
                <w:b/>
                <w:bCs/>
                <w:color w:val="000000"/>
              </w:rPr>
            </w:pPr>
            <w:r w:rsidRPr="009E695E">
              <w:rPr>
                <w:rFonts w:ascii="Futura Lt BT" w:hAnsi="Futura Lt BT"/>
                <w:b/>
                <w:bCs/>
                <w:color w:val="000000"/>
              </w:rPr>
              <w:t>298.476.000</w:t>
            </w:r>
          </w:p>
        </w:tc>
      </w:tr>
      <w:tr w:rsidR="009E695E" w:rsidRPr="009E695E" w:rsidTr="00B87AB7">
        <w:trPr>
          <w:trHeight w:val="300"/>
        </w:trPr>
        <w:tc>
          <w:tcPr>
            <w:tcW w:w="3476" w:type="dxa"/>
            <w:tcBorders>
              <w:top w:val="single" w:sz="4" w:space="0" w:color="auto"/>
              <w:left w:val="single" w:sz="4" w:space="0" w:color="auto"/>
              <w:bottom w:val="single" w:sz="4" w:space="0" w:color="auto"/>
              <w:right w:val="single" w:sz="4" w:space="0" w:color="auto"/>
            </w:tcBorders>
            <w:shd w:val="clear" w:color="auto" w:fill="auto"/>
            <w:noWrap/>
            <w:hideMark/>
          </w:tcPr>
          <w:p w:rsidR="009E695E" w:rsidRPr="009E695E" w:rsidRDefault="009E695E" w:rsidP="00D23A82">
            <w:pPr>
              <w:spacing w:after="0" w:line="240" w:lineRule="auto"/>
              <w:rPr>
                <w:rFonts w:ascii="Futura Lt BT" w:eastAsia="Times New Roman" w:hAnsi="Futura Lt BT" w:cs="Times New Roman"/>
                <w:color w:val="000000"/>
                <w:sz w:val="20"/>
                <w:szCs w:val="20"/>
              </w:rPr>
            </w:pPr>
            <w:r w:rsidRPr="009E695E">
              <w:rPr>
                <w:rFonts w:ascii="Futura Lt BT" w:eastAsia="Times New Roman" w:hAnsi="Futura Lt BT" w:cs="Times New Roman"/>
                <w:i/>
                <w:color w:val="000000"/>
                <w:sz w:val="20"/>
                <w:szCs w:val="20"/>
              </w:rPr>
              <w:t>Pajak penghasilan</w:t>
            </w:r>
            <w:r w:rsidRPr="009E695E">
              <w:rPr>
                <w:rFonts w:ascii="Futura Lt BT" w:eastAsia="Times New Roman" w:hAnsi="Futura Lt BT" w:cs="Times New Roman"/>
                <w:color w:val="000000"/>
                <w:sz w:val="20"/>
                <w:szCs w:val="20"/>
              </w:rPr>
              <w:t xml:space="preserve"> </w:t>
            </w:r>
            <w:r w:rsidR="00B73F30">
              <w:rPr>
                <w:rFonts w:ascii="Futura Lt BT" w:eastAsia="Times New Roman" w:hAnsi="Futura Lt BT" w:cs="Times New Roman"/>
                <w:color w:val="000000"/>
                <w:sz w:val="20"/>
                <w:szCs w:val="20"/>
              </w:rPr>
              <w:t xml:space="preserve">badan </w:t>
            </w:r>
            <w:r w:rsidRPr="009E695E">
              <w:rPr>
                <w:rFonts w:ascii="Futura Lt BT" w:eastAsia="Times New Roman" w:hAnsi="Futura Lt BT" w:cs="Times New Roman"/>
                <w:color w:val="000000"/>
                <w:sz w:val="20"/>
                <w:szCs w:val="20"/>
              </w:rPr>
              <w:t>(</w:t>
            </w:r>
            <w:r w:rsidRPr="009E695E">
              <w:rPr>
                <w:rFonts w:ascii="Futura Lt BT" w:eastAsia="Times New Roman" w:hAnsi="Futura Lt BT" w:cs="Times New Roman"/>
                <w:i/>
                <w:color w:val="000000"/>
                <w:sz w:val="20"/>
                <w:szCs w:val="20"/>
              </w:rPr>
              <w:t>25%</w:t>
            </w:r>
            <w:r w:rsidRPr="009E695E">
              <w:rPr>
                <w:rFonts w:ascii="Futura Lt BT" w:eastAsia="Times New Roman" w:hAnsi="Futura Lt BT" w:cs="Times New Roman"/>
                <w:color w:val="000000"/>
                <w:sz w:val="20"/>
                <w:szCs w:val="20"/>
              </w:rPr>
              <w:t>) (USD)</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9E695E" w:rsidRPr="009E695E" w:rsidRDefault="009E695E" w:rsidP="00D23A82">
            <w:pPr>
              <w:spacing w:after="0" w:line="240" w:lineRule="auto"/>
              <w:jc w:val="right"/>
              <w:rPr>
                <w:rFonts w:ascii="Futura Lt BT" w:eastAsia="Times New Roman" w:hAnsi="Futura Lt BT" w:cs="Times New Roman"/>
                <w:color w:val="000000"/>
                <w:sz w:val="20"/>
                <w:szCs w:val="20"/>
              </w:rPr>
            </w:pP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9E695E" w:rsidRPr="009E695E" w:rsidRDefault="009E695E" w:rsidP="00D23A82">
            <w:pPr>
              <w:spacing w:after="0" w:line="240" w:lineRule="auto"/>
              <w:jc w:val="right"/>
              <w:rPr>
                <w:rFonts w:ascii="Futura Lt BT" w:eastAsia="Times New Roman" w:hAnsi="Futura Lt BT" w:cs="Times New Roman"/>
                <w:color w:val="000000"/>
                <w:sz w:val="20"/>
                <w:szCs w:val="20"/>
              </w:rPr>
            </w:pPr>
          </w:p>
        </w:tc>
        <w:tc>
          <w:tcPr>
            <w:tcW w:w="1676" w:type="dxa"/>
            <w:tcBorders>
              <w:top w:val="single" w:sz="4" w:space="0" w:color="auto"/>
              <w:left w:val="single" w:sz="4" w:space="0" w:color="auto"/>
              <w:bottom w:val="single" w:sz="4" w:space="0" w:color="auto"/>
              <w:right w:val="single" w:sz="4" w:space="0" w:color="auto"/>
            </w:tcBorders>
            <w:shd w:val="clear" w:color="auto" w:fill="auto"/>
            <w:noWrap/>
          </w:tcPr>
          <w:p w:rsidR="009E695E" w:rsidRPr="009E695E" w:rsidRDefault="009E695E" w:rsidP="00D23A82">
            <w:pPr>
              <w:spacing w:after="0" w:line="240" w:lineRule="auto"/>
              <w:jc w:val="right"/>
              <w:rPr>
                <w:rFonts w:ascii="Futura Lt BT" w:eastAsia="Times New Roman" w:hAnsi="Futura Lt BT" w:cs="Times New Roman"/>
                <w:color w:val="000000"/>
                <w:sz w:val="20"/>
                <w:szCs w:val="20"/>
              </w:rPr>
            </w:pPr>
          </w:p>
        </w:tc>
        <w:tc>
          <w:tcPr>
            <w:tcW w:w="1676" w:type="dxa"/>
            <w:tcBorders>
              <w:top w:val="single" w:sz="4" w:space="0" w:color="auto"/>
              <w:left w:val="nil"/>
              <w:bottom w:val="single" w:sz="4" w:space="0" w:color="auto"/>
              <w:right w:val="single" w:sz="4" w:space="0" w:color="auto"/>
            </w:tcBorders>
            <w:shd w:val="clear" w:color="auto" w:fill="auto"/>
            <w:noWrap/>
            <w:hideMark/>
          </w:tcPr>
          <w:p w:rsidR="009E695E" w:rsidRPr="009E695E" w:rsidRDefault="009E695E" w:rsidP="00D23A82">
            <w:pPr>
              <w:spacing w:after="0" w:line="240" w:lineRule="auto"/>
              <w:jc w:val="right"/>
              <w:rPr>
                <w:rFonts w:ascii="Futura Lt BT" w:hAnsi="Futura Lt BT"/>
                <w:b/>
                <w:bCs/>
                <w:color w:val="000000"/>
              </w:rPr>
            </w:pPr>
            <w:r w:rsidRPr="009E695E">
              <w:rPr>
                <w:rFonts w:ascii="Futura Lt BT" w:hAnsi="Futura Lt BT"/>
                <w:b/>
                <w:bCs/>
                <w:color w:val="000000"/>
              </w:rPr>
              <w:t>74.619.000</w:t>
            </w:r>
          </w:p>
        </w:tc>
      </w:tr>
      <w:tr w:rsidR="00B245C5" w:rsidRPr="009E695E" w:rsidTr="00B87AB7">
        <w:trPr>
          <w:trHeight w:val="300"/>
        </w:trPr>
        <w:tc>
          <w:tcPr>
            <w:tcW w:w="3476" w:type="dxa"/>
            <w:tcBorders>
              <w:top w:val="single" w:sz="4" w:space="0" w:color="auto"/>
              <w:left w:val="single" w:sz="4" w:space="0" w:color="auto"/>
              <w:bottom w:val="single" w:sz="4" w:space="0" w:color="auto"/>
              <w:right w:val="single" w:sz="4" w:space="0" w:color="auto"/>
            </w:tcBorders>
            <w:shd w:val="clear" w:color="auto" w:fill="auto"/>
            <w:noWrap/>
            <w:hideMark/>
          </w:tcPr>
          <w:p w:rsidR="00B245C5" w:rsidRPr="009E695E" w:rsidRDefault="00B245C5" w:rsidP="00D23A82">
            <w:pPr>
              <w:spacing w:after="0" w:line="240" w:lineRule="auto"/>
              <w:rPr>
                <w:rFonts w:ascii="Futura Lt BT" w:eastAsia="Times New Roman" w:hAnsi="Futura Lt BT" w:cs="Times New Roman"/>
                <w:color w:val="000000"/>
                <w:sz w:val="20"/>
                <w:szCs w:val="20"/>
              </w:rPr>
            </w:pPr>
            <w:r w:rsidRPr="009E695E">
              <w:rPr>
                <w:rFonts w:ascii="Futura Lt BT" w:eastAsia="Times New Roman" w:hAnsi="Futura Lt BT" w:cs="Times New Roman"/>
                <w:color w:val="000000"/>
                <w:sz w:val="20"/>
                <w:szCs w:val="20"/>
              </w:rPr>
              <w:t>Tenaga kerja (Orang)</w:t>
            </w:r>
          </w:p>
        </w:tc>
        <w:tc>
          <w:tcPr>
            <w:tcW w:w="1495" w:type="dxa"/>
            <w:tcBorders>
              <w:top w:val="single" w:sz="4" w:space="0" w:color="auto"/>
              <w:left w:val="single" w:sz="4" w:space="0" w:color="auto"/>
              <w:bottom w:val="single" w:sz="4" w:space="0" w:color="auto"/>
              <w:right w:val="single" w:sz="4" w:space="0" w:color="auto"/>
            </w:tcBorders>
            <w:shd w:val="clear" w:color="auto" w:fill="auto"/>
            <w:noWrap/>
            <w:hideMark/>
          </w:tcPr>
          <w:p w:rsidR="00B245C5" w:rsidRPr="00BF61D8" w:rsidRDefault="00B245C5" w:rsidP="00D23A82">
            <w:pPr>
              <w:spacing w:after="0" w:line="240" w:lineRule="auto"/>
              <w:jc w:val="right"/>
              <w:rPr>
                <w:rFonts w:ascii="Futura Lt BT" w:eastAsia="Times New Roman" w:hAnsi="Futura Lt BT" w:cs="Times New Roman"/>
                <w:color w:val="000000"/>
              </w:rPr>
            </w:pPr>
            <w:r w:rsidRPr="00BF61D8">
              <w:rPr>
                <w:rFonts w:ascii="Futura Lt BT" w:eastAsia="Times New Roman" w:hAnsi="Futura Lt BT" w:cs="Times New Roman"/>
                <w:color w:val="000000"/>
              </w:rPr>
              <w:t>167</w:t>
            </w:r>
          </w:p>
        </w:tc>
        <w:tc>
          <w:tcPr>
            <w:tcW w:w="1495" w:type="dxa"/>
            <w:tcBorders>
              <w:top w:val="single" w:sz="4" w:space="0" w:color="auto"/>
              <w:left w:val="single" w:sz="4" w:space="0" w:color="auto"/>
              <w:bottom w:val="single" w:sz="4" w:space="0" w:color="auto"/>
              <w:right w:val="single" w:sz="4" w:space="0" w:color="auto"/>
            </w:tcBorders>
            <w:shd w:val="clear" w:color="auto" w:fill="auto"/>
            <w:noWrap/>
            <w:hideMark/>
          </w:tcPr>
          <w:p w:rsidR="00B245C5" w:rsidRPr="00BF61D8" w:rsidRDefault="00B245C5" w:rsidP="00D23A82">
            <w:pPr>
              <w:spacing w:after="0" w:line="240" w:lineRule="auto"/>
              <w:jc w:val="right"/>
              <w:rPr>
                <w:rFonts w:ascii="Futura Lt BT" w:eastAsia="Times New Roman" w:hAnsi="Futura Lt BT" w:cs="Times New Roman"/>
                <w:color w:val="000000"/>
              </w:rPr>
            </w:pPr>
            <w:r w:rsidRPr="00BF61D8">
              <w:rPr>
                <w:rFonts w:ascii="Futura Lt BT" w:eastAsia="Times New Roman" w:hAnsi="Futura Lt BT" w:cs="Times New Roman"/>
                <w:color w:val="000000"/>
              </w:rPr>
              <w:t>237</w:t>
            </w:r>
          </w:p>
        </w:tc>
        <w:tc>
          <w:tcPr>
            <w:tcW w:w="1676" w:type="dxa"/>
            <w:tcBorders>
              <w:top w:val="single" w:sz="4" w:space="0" w:color="auto"/>
              <w:left w:val="single" w:sz="4" w:space="0" w:color="auto"/>
              <w:bottom w:val="single" w:sz="4" w:space="0" w:color="auto"/>
              <w:right w:val="single" w:sz="4" w:space="0" w:color="auto"/>
            </w:tcBorders>
            <w:shd w:val="clear" w:color="auto" w:fill="auto"/>
            <w:noWrap/>
          </w:tcPr>
          <w:p w:rsidR="00B245C5" w:rsidRPr="00BF61D8" w:rsidRDefault="007661FD" w:rsidP="00D23A82">
            <w:pPr>
              <w:spacing w:after="0" w:line="240" w:lineRule="auto"/>
              <w:jc w:val="right"/>
              <w:rPr>
                <w:rFonts w:ascii="Futura Lt BT" w:eastAsia="Times New Roman" w:hAnsi="Futura Lt BT" w:cs="Times New Roman"/>
                <w:bCs/>
                <w:color w:val="000000"/>
              </w:rPr>
            </w:pPr>
            <w:r w:rsidRPr="00BF61D8">
              <w:rPr>
                <w:rFonts w:ascii="Futura Lt BT" w:eastAsia="Times New Roman" w:hAnsi="Futura Lt BT" w:cs="Times New Roman"/>
                <w:bCs/>
                <w:color w:val="000000"/>
              </w:rPr>
              <w:t>1.200</w:t>
            </w:r>
          </w:p>
        </w:tc>
        <w:tc>
          <w:tcPr>
            <w:tcW w:w="1676" w:type="dxa"/>
            <w:tcBorders>
              <w:top w:val="single" w:sz="4" w:space="0" w:color="auto"/>
              <w:left w:val="single" w:sz="4" w:space="0" w:color="auto"/>
              <w:bottom w:val="single" w:sz="4" w:space="0" w:color="auto"/>
              <w:right w:val="single" w:sz="4" w:space="0" w:color="auto"/>
            </w:tcBorders>
            <w:shd w:val="clear" w:color="auto" w:fill="auto"/>
            <w:noWrap/>
            <w:hideMark/>
          </w:tcPr>
          <w:p w:rsidR="00B245C5" w:rsidRPr="00BF61D8" w:rsidRDefault="00B245C5" w:rsidP="00D23A82">
            <w:pPr>
              <w:spacing w:after="0" w:line="240" w:lineRule="auto"/>
              <w:jc w:val="right"/>
              <w:rPr>
                <w:rFonts w:ascii="Futura Lt BT" w:eastAsia="Times New Roman" w:hAnsi="Futura Lt BT" w:cs="Times New Roman"/>
                <w:b/>
                <w:bCs/>
                <w:color w:val="000000"/>
              </w:rPr>
            </w:pPr>
          </w:p>
        </w:tc>
      </w:tr>
      <w:tr w:rsidR="009E695E" w:rsidRPr="009E695E" w:rsidTr="00B87AB7">
        <w:trPr>
          <w:trHeight w:val="300"/>
        </w:trPr>
        <w:tc>
          <w:tcPr>
            <w:tcW w:w="3476" w:type="dxa"/>
            <w:tcBorders>
              <w:top w:val="single" w:sz="4" w:space="0" w:color="auto"/>
              <w:left w:val="single" w:sz="4" w:space="0" w:color="auto"/>
              <w:bottom w:val="single" w:sz="4" w:space="0" w:color="auto"/>
              <w:right w:val="single" w:sz="4" w:space="0" w:color="auto"/>
            </w:tcBorders>
            <w:shd w:val="clear" w:color="auto" w:fill="auto"/>
            <w:noWrap/>
            <w:hideMark/>
          </w:tcPr>
          <w:p w:rsidR="009E695E" w:rsidRPr="009E695E" w:rsidRDefault="009E695E" w:rsidP="00D23A82">
            <w:pPr>
              <w:spacing w:after="0" w:line="240" w:lineRule="auto"/>
              <w:rPr>
                <w:rFonts w:ascii="Futura Lt BT" w:eastAsia="Times New Roman" w:hAnsi="Futura Lt BT" w:cs="Times New Roman"/>
                <w:color w:val="000000"/>
                <w:sz w:val="20"/>
                <w:szCs w:val="20"/>
              </w:rPr>
            </w:pPr>
            <w:r w:rsidRPr="009E695E">
              <w:rPr>
                <w:rFonts w:ascii="Futura Lt BT" w:eastAsia="Times New Roman" w:hAnsi="Futura Lt BT" w:cs="Times New Roman"/>
                <w:color w:val="000000"/>
                <w:sz w:val="20"/>
                <w:szCs w:val="20"/>
              </w:rPr>
              <w:t>Upah gaji (USD)</w:t>
            </w:r>
          </w:p>
        </w:tc>
        <w:tc>
          <w:tcPr>
            <w:tcW w:w="1495" w:type="dxa"/>
            <w:tcBorders>
              <w:top w:val="nil"/>
              <w:left w:val="nil"/>
              <w:bottom w:val="nil"/>
              <w:right w:val="nil"/>
            </w:tcBorders>
            <w:shd w:val="clear" w:color="auto" w:fill="auto"/>
            <w:noWrap/>
            <w:hideMark/>
          </w:tcPr>
          <w:p w:rsidR="009E695E" w:rsidRPr="009E695E" w:rsidRDefault="009E695E" w:rsidP="00D23A82">
            <w:pPr>
              <w:spacing w:after="0" w:line="240" w:lineRule="auto"/>
              <w:jc w:val="right"/>
              <w:rPr>
                <w:rFonts w:ascii="Futura Lt BT" w:hAnsi="Futura Lt BT"/>
                <w:color w:val="000000"/>
              </w:rPr>
            </w:pPr>
            <w:r w:rsidRPr="009E695E">
              <w:rPr>
                <w:rFonts w:ascii="Futura Lt BT" w:hAnsi="Futura Lt BT"/>
                <w:color w:val="000000"/>
              </w:rPr>
              <w:t>1.733.052</w:t>
            </w:r>
          </w:p>
        </w:tc>
        <w:tc>
          <w:tcPr>
            <w:tcW w:w="1495" w:type="dxa"/>
            <w:tcBorders>
              <w:top w:val="nil"/>
              <w:left w:val="nil"/>
              <w:bottom w:val="nil"/>
              <w:right w:val="nil"/>
            </w:tcBorders>
            <w:shd w:val="clear" w:color="auto" w:fill="auto"/>
            <w:noWrap/>
            <w:hideMark/>
          </w:tcPr>
          <w:p w:rsidR="009E695E" w:rsidRPr="009E695E" w:rsidRDefault="009E695E" w:rsidP="00D23A82">
            <w:pPr>
              <w:spacing w:after="0" w:line="240" w:lineRule="auto"/>
              <w:jc w:val="right"/>
              <w:rPr>
                <w:rFonts w:ascii="Futura Lt BT" w:hAnsi="Futura Lt BT"/>
                <w:color w:val="000000"/>
              </w:rPr>
            </w:pPr>
            <w:r w:rsidRPr="009E695E">
              <w:rPr>
                <w:rFonts w:ascii="Futura Lt BT" w:hAnsi="Futura Lt BT"/>
                <w:color w:val="000000"/>
              </w:rPr>
              <w:t>4.078.020</w:t>
            </w:r>
          </w:p>
        </w:tc>
        <w:tc>
          <w:tcPr>
            <w:tcW w:w="1676" w:type="dxa"/>
            <w:tcBorders>
              <w:top w:val="nil"/>
              <w:left w:val="nil"/>
              <w:bottom w:val="nil"/>
              <w:right w:val="nil"/>
            </w:tcBorders>
            <w:shd w:val="clear" w:color="auto" w:fill="auto"/>
            <w:noWrap/>
          </w:tcPr>
          <w:p w:rsidR="009E695E" w:rsidRPr="009E695E" w:rsidRDefault="009E695E" w:rsidP="00D23A82">
            <w:pPr>
              <w:spacing w:after="0" w:line="240" w:lineRule="auto"/>
              <w:jc w:val="right"/>
              <w:rPr>
                <w:rFonts w:ascii="Futura Lt BT" w:hAnsi="Futura Lt BT"/>
                <w:color w:val="000000"/>
              </w:rPr>
            </w:pPr>
            <w:r w:rsidRPr="009E695E">
              <w:rPr>
                <w:rFonts w:ascii="Futura Lt BT" w:hAnsi="Futura Lt BT"/>
                <w:color w:val="000000"/>
              </w:rPr>
              <w:t>20.648.202</w:t>
            </w:r>
          </w:p>
        </w:tc>
        <w:tc>
          <w:tcPr>
            <w:tcW w:w="1676" w:type="dxa"/>
            <w:tcBorders>
              <w:top w:val="nil"/>
              <w:left w:val="nil"/>
              <w:bottom w:val="nil"/>
              <w:right w:val="nil"/>
            </w:tcBorders>
            <w:shd w:val="clear" w:color="auto" w:fill="auto"/>
            <w:noWrap/>
            <w:hideMark/>
          </w:tcPr>
          <w:p w:rsidR="009E695E" w:rsidRPr="009E695E" w:rsidRDefault="009E695E" w:rsidP="00D23A82">
            <w:pPr>
              <w:spacing w:after="0" w:line="240" w:lineRule="auto"/>
              <w:jc w:val="right"/>
              <w:rPr>
                <w:rFonts w:ascii="Futura Lt BT" w:hAnsi="Futura Lt BT"/>
                <w:color w:val="000000"/>
              </w:rPr>
            </w:pPr>
            <w:r w:rsidRPr="009E695E">
              <w:rPr>
                <w:rFonts w:ascii="Futura Lt BT" w:hAnsi="Futura Lt BT"/>
                <w:color w:val="000000"/>
              </w:rPr>
              <w:t>26.459.273</w:t>
            </w:r>
          </w:p>
        </w:tc>
      </w:tr>
      <w:tr w:rsidR="009E695E" w:rsidRPr="009E695E" w:rsidTr="00B87AB7">
        <w:trPr>
          <w:trHeight w:val="300"/>
        </w:trPr>
        <w:tc>
          <w:tcPr>
            <w:tcW w:w="3476" w:type="dxa"/>
            <w:tcBorders>
              <w:top w:val="single" w:sz="4" w:space="0" w:color="auto"/>
              <w:left w:val="single" w:sz="4" w:space="0" w:color="auto"/>
              <w:bottom w:val="single" w:sz="4" w:space="0" w:color="auto"/>
              <w:right w:val="single" w:sz="4" w:space="0" w:color="auto"/>
            </w:tcBorders>
            <w:shd w:val="clear" w:color="auto" w:fill="auto"/>
            <w:noWrap/>
            <w:hideMark/>
          </w:tcPr>
          <w:p w:rsidR="009E695E" w:rsidRPr="009E695E" w:rsidRDefault="009E695E" w:rsidP="00D23A82">
            <w:pPr>
              <w:spacing w:after="0" w:line="240" w:lineRule="auto"/>
              <w:rPr>
                <w:rFonts w:ascii="Futura Lt BT" w:eastAsia="Times New Roman" w:hAnsi="Futura Lt BT" w:cs="Times New Roman"/>
                <w:color w:val="000000"/>
                <w:sz w:val="20"/>
                <w:szCs w:val="20"/>
              </w:rPr>
            </w:pPr>
            <w:r w:rsidRPr="009E695E">
              <w:rPr>
                <w:rFonts w:ascii="Futura Lt BT" w:eastAsia="Times New Roman" w:hAnsi="Futura Lt BT" w:cs="Times New Roman"/>
                <w:i/>
                <w:color w:val="000000"/>
                <w:sz w:val="20"/>
                <w:szCs w:val="20"/>
              </w:rPr>
              <w:t>Pajak penghasilan perorangan</w:t>
            </w:r>
            <w:r w:rsidRPr="009E695E">
              <w:rPr>
                <w:rFonts w:ascii="Futura Lt BT" w:eastAsia="Times New Roman" w:hAnsi="Futura Lt BT" w:cs="Times New Roman"/>
                <w:color w:val="000000"/>
                <w:sz w:val="20"/>
                <w:szCs w:val="20"/>
              </w:rPr>
              <w:t xml:space="preserve"> </w:t>
            </w:r>
            <w:r w:rsidRPr="009E695E">
              <w:rPr>
                <w:rFonts w:ascii="Futura Lt BT" w:eastAsia="Times New Roman" w:hAnsi="Futura Lt BT" w:cs="Times New Roman"/>
                <w:color w:val="000000"/>
                <w:sz w:val="20"/>
                <w:szCs w:val="20"/>
                <w:vertAlign w:val="superscript"/>
              </w:rPr>
              <w:t>1</w:t>
            </w:r>
            <w:r w:rsidRPr="009E695E">
              <w:rPr>
                <w:rFonts w:ascii="Futura Lt BT" w:eastAsia="Times New Roman" w:hAnsi="Futura Lt BT" w:cs="Times New Roman"/>
                <w:color w:val="000000"/>
                <w:sz w:val="20"/>
                <w:szCs w:val="20"/>
              </w:rPr>
              <w:t xml:space="preserve"> (USD)</w:t>
            </w:r>
          </w:p>
        </w:tc>
        <w:tc>
          <w:tcPr>
            <w:tcW w:w="1495" w:type="dxa"/>
            <w:tcBorders>
              <w:top w:val="nil"/>
              <w:left w:val="nil"/>
              <w:bottom w:val="nil"/>
              <w:right w:val="nil"/>
            </w:tcBorders>
            <w:shd w:val="clear" w:color="auto" w:fill="auto"/>
            <w:noWrap/>
            <w:hideMark/>
          </w:tcPr>
          <w:p w:rsidR="009E695E" w:rsidRPr="009E695E" w:rsidRDefault="009E695E" w:rsidP="00D23A82">
            <w:pPr>
              <w:spacing w:after="0" w:line="240" w:lineRule="auto"/>
              <w:jc w:val="right"/>
              <w:rPr>
                <w:rFonts w:ascii="Futura Lt BT" w:hAnsi="Futura Lt BT"/>
                <w:color w:val="000000"/>
              </w:rPr>
            </w:pPr>
            <w:r w:rsidRPr="009E695E">
              <w:rPr>
                <w:rFonts w:ascii="Futura Lt BT" w:hAnsi="Futura Lt BT"/>
                <w:color w:val="000000"/>
              </w:rPr>
              <w:t>173.305</w:t>
            </w:r>
          </w:p>
        </w:tc>
        <w:tc>
          <w:tcPr>
            <w:tcW w:w="1495" w:type="dxa"/>
            <w:tcBorders>
              <w:top w:val="nil"/>
              <w:left w:val="nil"/>
              <w:bottom w:val="nil"/>
              <w:right w:val="nil"/>
            </w:tcBorders>
            <w:shd w:val="clear" w:color="auto" w:fill="auto"/>
            <w:noWrap/>
            <w:hideMark/>
          </w:tcPr>
          <w:p w:rsidR="009E695E" w:rsidRPr="009E695E" w:rsidRDefault="009E695E" w:rsidP="00D23A82">
            <w:pPr>
              <w:spacing w:after="0" w:line="240" w:lineRule="auto"/>
              <w:jc w:val="right"/>
              <w:rPr>
                <w:rFonts w:ascii="Futura Lt BT" w:hAnsi="Futura Lt BT"/>
                <w:color w:val="000000"/>
              </w:rPr>
            </w:pPr>
            <w:r w:rsidRPr="009E695E">
              <w:rPr>
                <w:rFonts w:ascii="Futura Lt BT" w:hAnsi="Futura Lt BT"/>
                <w:color w:val="000000"/>
              </w:rPr>
              <w:t>407.802</w:t>
            </w:r>
          </w:p>
        </w:tc>
        <w:tc>
          <w:tcPr>
            <w:tcW w:w="1676" w:type="dxa"/>
            <w:tcBorders>
              <w:top w:val="nil"/>
              <w:left w:val="nil"/>
              <w:bottom w:val="nil"/>
              <w:right w:val="nil"/>
            </w:tcBorders>
            <w:shd w:val="clear" w:color="auto" w:fill="auto"/>
            <w:noWrap/>
          </w:tcPr>
          <w:p w:rsidR="009E695E" w:rsidRPr="009E695E" w:rsidRDefault="009E695E" w:rsidP="00D23A82">
            <w:pPr>
              <w:spacing w:after="0" w:line="240" w:lineRule="auto"/>
              <w:jc w:val="right"/>
              <w:rPr>
                <w:rFonts w:ascii="Futura Lt BT" w:hAnsi="Futura Lt BT"/>
                <w:color w:val="000000"/>
              </w:rPr>
            </w:pPr>
            <w:r w:rsidRPr="009E695E">
              <w:rPr>
                <w:rFonts w:ascii="Futura Lt BT" w:hAnsi="Futura Lt BT"/>
                <w:color w:val="000000"/>
              </w:rPr>
              <w:t>2.064.820</w:t>
            </w:r>
          </w:p>
        </w:tc>
        <w:tc>
          <w:tcPr>
            <w:tcW w:w="1676" w:type="dxa"/>
            <w:tcBorders>
              <w:top w:val="nil"/>
              <w:left w:val="nil"/>
              <w:bottom w:val="nil"/>
              <w:right w:val="nil"/>
            </w:tcBorders>
            <w:shd w:val="clear" w:color="auto" w:fill="auto"/>
            <w:noWrap/>
            <w:hideMark/>
          </w:tcPr>
          <w:p w:rsidR="009E695E" w:rsidRPr="009E695E" w:rsidRDefault="009E695E" w:rsidP="00D23A82">
            <w:pPr>
              <w:spacing w:after="0" w:line="240" w:lineRule="auto"/>
              <w:jc w:val="right"/>
              <w:rPr>
                <w:rFonts w:ascii="Futura Lt BT" w:hAnsi="Futura Lt BT"/>
                <w:color w:val="000000"/>
              </w:rPr>
            </w:pPr>
            <w:r w:rsidRPr="009E695E">
              <w:rPr>
                <w:rFonts w:ascii="Futura Lt BT" w:hAnsi="Futura Lt BT"/>
                <w:color w:val="000000"/>
              </w:rPr>
              <w:t>2.645.927</w:t>
            </w:r>
          </w:p>
        </w:tc>
      </w:tr>
      <w:tr w:rsidR="00AF72AB" w:rsidRPr="009E695E" w:rsidTr="00B87AB7">
        <w:trPr>
          <w:trHeight w:val="412"/>
        </w:trPr>
        <w:tc>
          <w:tcPr>
            <w:tcW w:w="9818" w:type="dxa"/>
            <w:gridSpan w:val="5"/>
            <w:tcBorders>
              <w:top w:val="single" w:sz="4" w:space="0" w:color="auto"/>
              <w:left w:val="nil"/>
              <w:right w:val="nil"/>
            </w:tcBorders>
            <w:shd w:val="clear" w:color="auto" w:fill="auto"/>
            <w:noWrap/>
            <w:vAlign w:val="bottom"/>
            <w:hideMark/>
          </w:tcPr>
          <w:p w:rsidR="00AF72AB" w:rsidRPr="009E695E" w:rsidRDefault="00AF72AB" w:rsidP="00D23A82">
            <w:pPr>
              <w:spacing w:after="0" w:line="240" w:lineRule="auto"/>
              <w:rPr>
                <w:rFonts w:ascii="Futura Lt BT" w:eastAsia="Times New Roman" w:hAnsi="Futura Lt BT" w:cs="Times New Roman"/>
                <w:bCs/>
                <w:color w:val="000000"/>
                <w:sz w:val="20"/>
                <w:szCs w:val="20"/>
              </w:rPr>
            </w:pPr>
            <w:r w:rsidRPr="009E695E">
              <w:rPr>
                <w:rFonts w:ascii="Futura Lt BT" w:eastAsia="Times New Roman" w:hAnsi="Futura Lt BT" w:cs="Times New Roman"/>
                <w:bCs/>
                <w:color w:val="000000"/>
                <w:sz w:val="20"/>
                <w:szCs w:val="20"/>
              </w:rPr>
              <w:t>Catatan :</w:t>
            </w:r>
          </w:p>
          <w:p w:rsidR="00E62CD2" w:rsidRPr="009E695E" w:rsidRDefault="00AF72AB" w:rsidP="00D23A82">
            <w:pPr>
              <w:pStyle w:val="ListParagraph"/>
              <w:numPr>
                <w:ilvl w:val="0"/>
                <w:numId w:val="10"/>
              </w:numPr>
              <w:spacing w:after="0" w:line="240" w:lineRule="auto"/>
              <w:rPr>
                <w:rFonts w:ascii="Futura Lt BT" w:eastAsia="Times New Roman" w:hAnsi="Futura Lt BT" w:cs="Times New Roman"/>
                <w:color w:val="000000"/>
                <w:sz w:val="20"/>
                <w:szCs w:val="20"/>
              </w:rPr>
            </w:pPr>
            <w:r w:rsidRPr="009E695E">
              <w:rPr>
                <w:rFonts w:ascii="Futura Lt BT" w:eastAsia="Times New Roman" w:hAnsi="Futura Lt BT" w:cs="Times New Roman"/>
                <w:color w:val="000000"/>
                <w:sz w:val="20"/>
                <w:szCs w:val="20"/>
              </w:rPr>
              <w:t>PpH 5 s/d 15% = rata-rata 10%.</w:t>
            </w:r>
          </w:p>
          <w:p w:rsidR="00AF72AB" w:rsidRPr="009E695E" w:rsidRDefault="00AF72AB" w:rsidP="00D23A82">
            <w:pPr>
              <w:spacing w:after="0" w:line="240" w:lineRule="auto"/>
              <w:rPr>
                <w:rFonts w:ascii="Futura Lt BT" w:eastAsia="Times New Roman" w:hAnsi="Futura Lt BT" w:cs="Times New Roman"/>
                <w:color w:val="000000"/>
                <w:sz w:val="20"/>
                <w:szCs w:val="20"/>
              </w:rPr>
            </w:pPr>
            <w:r w:rsidRPr="009E695E">
              <w:rPr>
                <w:rFonts w:ascii="Futura Lt BT" w:eastAsia="Times New Roman" w:hAnsi="Futura Lt BT" w:cs="Times New Roman"/>
                <w:color w:val="000000"/>
                <w:sz w:val="20"/>
                <w:szCs w:val="20"/>
              </w:rPr>
              <w:t>Sumber : Sedin Presentation (2018)</w:t>
            </w:r>
            <w:r w:rsidR="009E695E" w:rsidRPr="009E695E">
              <w:rPr>
                <w:rFonts w:ascii="Futura Lt BT" w:eastAsia="Times New Roman" w:hAnsi="Futura Lt BT" w:cs="Times New Roman"/>
                <w:color w:val="000000"/>
                <w:sz w:val="20"/>
                <w:szCs w:val="20"/>
              </w:rPr>
              <w:t>, diolah kembali</w:t>
            </w:r>
            <w:r w:rsidRPr="009E695E">
              <w:rPr>
                <w:rFonts w:ascii="Futura Lt BT" w:eastAsia="Times New Roman" w:hAnsi="Futura Lt BT" w:cs="Times New Roman"/>
                <w:color w:val="000000"/>
                <w:sz w:val="20"/>
                <w:szCs w:val="20"/>
              </w:rPr>
              <w:t>.</w:t>
            </w:r>
          </w:p>
        </w:tc>
      </w:tr>
    </w:tbl>
    <w:p w:rsidR="00AF72AB" w:rsidRPr="00B245C5" w:rsidRDefault="00AF72AB" w:rsidP="00B245C5">
      <w:pPr>
        <w:rPr>
          <w:rFonts w:ascii="Futura Lt BT" w:hAnsi="Futura Lt BT"/>
          <w:sz w:val="24"/>
          <w:szCs w:val="24"/>
        </w:rPr>
      </w:pPr>
    </w:p>
    <w:p w:rsidR="00B245C5" w:rsidRPr="00B245C5" w:rsidRDefault="00B245C5" w:rsidP="00B245C5">
      <w:pPr>
        <w:jc w:val="both"/>
        <w:rPr>
          <w:rFonts w:ascii="Futura Lt BT" w:hAnsi="Futura Lt BT"/>
          <w:sz w:val="24"/>
          <w:szCs w:val="24"/>
        </w:rPr>
      </w:pPr>
      <w:r w:rsidRPr="00B245C5">
        <w:rPr>
          <w:rFonts w:ascii="Futura Lt BT" w:hAnsi="Futura Lt BT"/>
          <w:sz w:val="24"/>
          <w:szCs w:val="24"/>
        </w:rPr>
        <w:t xml:space="preserve">Produk lain atau produk samping yang dihasilkan dari proses pengolahan ke tiga produk tersebut antara lain fuel gas, LNG, tar, middle oil dan crude phenol yang memiliki nilai ekonomi yang cukup tinggi. Nilai-nilai produk samping tersebut dapat dilihat dalam Tabel </w:t>
      </w:r>
      <w:r w:rsidRPr="000856F1">
        <w:rPr>
          <w:rFonts w:ascii="Futura Lt BT" w:hAnsi="Futura Lt BT"/>
          <w:sz w:val="24"/>
          <w:szCs w:val="24"/>
        </w:rPr>
        <w:t>3. Ta</w:t>
      </w:r>
      <w:r w:rsidR="002B3E0E">
        <w:rPr>
          <w:rFonts w:ascii="Futura Lt BT" w:hAnsi="Futura Lt BT"/>
          <w:sz w:val="24"/>
          <w:szCs w:val="24"/>
        </w:rPr>
        <w:t>mpak bahwa produk poly</w:t>
      </w:r>
      <w:r w:rsidRPr="000856F1">
        <w:rPr>
          <w:rFonts w:ascii="Futura Lt BT" w:hAnsi="Futura Lt BT" w:cs="Arial"/>
          <w:sz w:val="24"/>
          <w:szCs w:val="24"/>
          <w:lang w:val="id-ID" w:eastAsia="id-ID"/>
        </w:rPr>
        <w:t>propylene</w:t>
      </w:r>
      <w:r w:rsidRPr="000856F1">
        <w:rPr>
          <w:rFonts w:ascii="Futura Lt BT" w:hAnsi="Futura Lt BT"/>
          <w:sz w:val="24"/>
          <w:szCs w:val="24"/>
        </w:rPr>
        <w:t xml:space="preserve"> masih menjadi produk yang diandalkan</w:t>
      </w:r>
      <w:r w:rsidRPr="00B245C5">
        <w:rPr>
          <w:rFonts w:ascii="Futura Lt BT" w:hAnsi="Futura Lt BT"/>
          <w:sz w:val="24"/>
          <w:szCs w:val="24"/>
        </w:rPr>
        <w:t xml:space="preserve"> karena mampu menghasilkan nilai jual yang paling tinggi untuk berbagai produk samping dihasilkannya, total nilai jualnya bisa mencapai </w:t>
      </w:r>
      <w:r w:rsidR="00C20B4E">
        <w:rPr>
          <w:rFonts w:ascii="Futura Lt BT" w:hAnsi="Futura Lt BT"/>
          <w:color w:val="000000"/>
        </w:rPr>
        <w:t>652,</w:t>
      </w:r>
      <w:r w:rsidR="00C20B4E" w:rsidRPr="009E695E">
        <w:rPr>
          <w:rFonts w:ascii="Futura Lt BT" w:hAnsi="Futura Lt BT"/>
          <w:color w:val="000000"/>
        </w:rPr>
        <w:t>5</w:t>
      </w:r>
      <w:r w:rsidRPr="00B245C5">
        <w:rPr>
          <w:rFonts w:ascii="Futura Lt BT" w:hAnsi="Futura Lt BT"/>
          <w:sz w:val="24"/>
          <w:szCs w:val="24"/>
        </w:rPr>
        <w:t>juta USD. Produk samping yang paling besar yang dihasilkan dari ketiga produk utama ini adalah produk samping LNG hingga mencapai 13,96 juta.</w:t>
      </w:r>
    </w:p>
    <w:tbl>
      <w:tblPr>
        <w:tblW w:w="10065" w:type="dxa"/>
        <w:tblLook w:val="04A0" w:firstRow="1" w:lastRow="0" w:firstColumn="1" w:lastColumn="0" w:noHBand="0" w:noVBand="1"/>
      </w:tblPr>
      <w:tblGrid>
        <w:gridCol w:w="2034"/>
        <w:gridCol w:w="1231"/>
        <w:gridCol w:w="1461"/>
        <w:gridCol w:w="1231"/>
        <w:gridCol w:w="1402"/>
        <w:gridCol w:w="1489"/>
        <w:gridCol w:w="1231"/>
      </w:tblGrid>
      <w:tr w:rsidR="00B245C5" w:rsidRPr="00947C51" w:rsidTr="00947C51">
        <w:trPr>
          <w:trHeight w:val="300"/>
        </w:trPr>
        <w:tc>
          <w:tcPr>
            <w:tcW w:w="10065" w:type="dxa"/>
            <w:gridSpan w:val="7"/>
            <w:tcBorders>
              <w:top w:val="nil"/>
              <w:left w:val="nil"/>
              <w:bottom w:val="nil"/>
              <w:right w:val="nil"/>
            </w:tcBorders>
            <w:shd w:val="clear" w:color="auto" w:fill="auto"/>
            <w:noWrap/>
            <w:vAlign w:val="bottom"/>
            <w:hideMark/>
          </w:tcPr>
          <w:p w:rsidR="00B245C5" w:rsidRPr="00947C51" w:rsidRDefault="00B245C5" w:rsidP="00947C51">
            <w:pPr>
              <w:spacing w:after="0" w:line="240" w:lineRule="auto"/>
              <w:rPr>
                <w:rFonts w:ascii="Futura Lt BT" w:eastAsia="Times New Roman" w:hAnsi="Futura Lt BT" w:cs="Times New Roman"/>
                <w:color w:val="000000"/>
              </w:rPr>
            </w:pPr>
            <w:r w:rsidRPr="00947C51">
              <w:rPr>
                <w:rFonts w:ascii="Futura Lt BT" w:eastAsia="Times New Roman" w:hAnsi="Futura Lt BT" w:cs="Times New Roman"/>
                <w:color w:val="000000"/>
              </w:rPr>
              <w:t>Tabel 3 Nilai produk samping pembu</w:t>
            </w:r>
            <w:r w:rsidR="002B3E0E" w:rsidRPr="00947C51">
              <w:rPr>
                <w:rFonts w:ascii="Futura Lt BT" w:eastAsia="Times New Roman" w:hAnsi="Futura Lt BT" w:cs="Times New Roman"/>
                <w:color w:val="000000"/>
              </w:rPr>
              <w:t xml:space="preserve">atan Urea, DME dan Poly </w:t>
            </w:r>
            <w:r w:rsidR="00A5436E" w:rsidRPr="00947C51">
              <w:rPr>
                <w:rFonts w:ascii="Futura Lt BT" w:eastAsia="Times New Roman" w:hAnsi="Futura Lt BT" w:cs="Times New Roman"/>
                <w:color w:val="000000"/>
              </w:rPr>
              <w:t>prop</w:t>
            </w:r>
            <w:r w:rsidR="00EF6EA5" w:rsidRPr="00947C51">
              <w:rPr>
                <w:rFonts w:ascii="Futura Lt BT" w:eastAsia="Times New Roman" w:hAnsi="Futura Lt BT" w:cs="Times New Roman"/>
                <w:color w:val="000000"/>
              </w:rPr>
              <w:t>y</w:t>
            </w:r>
            <w:r w:rsidR="00A5436E" w:rsidRPr="00947C51">
              <w:rPr>
                <w:rFonts w:ascii="Futura Lt BT" w:eastAsia="Times New Roman" w:hAnsi="Futura Lt BT" w:cs="Times New Roman"/>
                <w:color w:val="000000"/>
              </w:rPr>
              <w:t>len</w:t>
            </w:r>
            <w:r w:rsidR="00EF6EA5" w:rsidRPr="00947C51">
              <w:rPr>
                <w:rFonts w:ascii="Futura Lt BT" w:eastAsia="Times New Roman" w:hAnsi="Futura Lt BT" w:cs="Times New Roman"/>
                <w:color w:val="000000"/>
              </w:rPr>
              <w:t>e</w:t>
            </w:r>
            <w:r w:rsidRPr="00947C51">
              <w:rPr>
                <w:rFonts w:ascii="Futura Lt BT" w:eastAsia="Times New Roman" w:hAnsi="Futura Lt BT" w:cs="Times New Roman"/>
                <w:color w:val="000000"/>
              </w:rPr>
              <w:t xml:space="preserve"> * (USD)</w:t>
            </w:r>
          </w:p>
        </w:tc>
      </w:tr>
      <w:tr w:rsidR="00B245C5" w:rsidRPr="00947C51" w:rsidTr="00947C51">
        <w:trPr>
          <w:trHeight w:val="300"/>
        </w:trPr>
        <w:tc>
          <w:tcPr>
            <w:tcW w:w="2034" w:type="dxa"/>
            <w:tcBorders>
              <w:top w:val="nil"/>
              <w:left w:val="nil"/>
              <w:bottom w:val="nil"/>
              <w:right w:val="nil"/>
            </w:tcBorders>
            <w:shd w:val="clear" w:color="auto" w:fill="auto"/>
            <w:noWrap/>
            <w:vAlign w:val="bottom"/>
            <w:hideMark/>
          </w:tcPr>
          <w:p w:rsidR="00B245C5" w:rsidRPr="00947C51" w:rsidRDefault="00B245C5" w:rsidP="00947C51">
            <w:pPr>
              <w:spacing w:after="0" w:line="240" w:lineRule="auto"/>
              <w:rPr>
                <w:rFonts w:ascii="Futura Lt BT" w:eastAsia="Times New Roman" w:hAnsi="Futura Lt BT" w:cs="Times New Roman"/>
              </w:rPr>
            </w:pPr>
          </w:p>
        </w:tc>
        <w:tc>
          <w:tcPr>
            <w:tcW w:w="1231" w:type="dxa"/>
            <w:tcBorders>
              <w:top w:val="nil"/>
              <w:left w:val="nil"/>
              <w:bottom w:val="nil"/>
              <w:right w:val="nil"/>
            </w:tcBorders>
            <w:shd w:val="clear" w:color="auto" w:fill="auto"/>
            <w:noWrap/>
            <w:vAlign w:val="bottom"/>
            <w:hideMark/>
          </w:tcPr>
          <w:p w:rsidR="00B245C5" w:rsidRPr="00947C51" w:rsidRDefault="00B245C5" w:rsidP="00947C51">
            <w:pPr>
              <w:spacing w:after="0" w:line="240" w:lineRule="auto"/>
              <w:rPr>
                <w:rFonts w:ascii="Futura Lt BT" w:eastAsia="Times New Roman" w:hAnsi="Futura Lt BT" w:cs="Times New Roman"/>
              </w:rPr>
            </w:pPr>
          </w:p>
        </w:tc>
        <w:tc>
          <w:tcPr>
            <w:tcW w:w="1461" w:type="dxa"/>
            <w:tcBorders>
              <w:top w:val="nil"/>
              <w:left w:val="nil"/>
              <w:bottom w:val="nil"/>
              <w:right w:val="nil"/>
            </w:tcBorders>
            <w:shd w:val="clear" w:color="auto" w:fill="auto"/>
            <w:noWrap/>
            <w:vAlign w:val="bottom"/>
            <w:hideMark/>
          </w:tcPr>
          <w:p w:rsidR="00B245C5" w:rsidRPr="00947C51" w:rsidRDefault="00B245C5" w:rsidP="00947C51">
            <w:pPr>
              <w:spacing w:after="0" w:line="240" w:lineRule="auto"/>
              <w:rPr>
                <w:rFonts w:ascii="Futura Lt BT" w:eastAsia="Times New Roman" w:hAnsi="Futura Lt BT" w:cs="Times New Roman"/>
              </w:rPr>
            </w:pPr>
          </w:p>
        </w:tc>
        <w:tc>
          <w:tcPr>
            <w:tcW w:w="1231" w:type="dxa"/>
            <w:tcBorders>
              <w:top w:val="nil"/>
              <w:left w:val="nil"/>
              <w:bottom w:val="nil"/>
              <w:right w:val="nil"/>
            </w:tcBorders>
            <w:shd w:val="clear" w:color="auto" w:fill="auto"/>
            <w:noWrap/>
            <w:vAlign w:val="bottom"/>
            <w:hideMark/>
          </w:tcPr>
          <w:p w:rsidR="00B245C5" w:rsidRPr="00947C51" w:rsidRDefault="00B245C5" w:rsidP="00947C51">
            <w:pPr>
              <w:spacing w:after="0" w:line="240" w:lineRule="auto"/>
              <w:rPr>
                <w:rFonts w:ascii="Futura Lt BT" w:eastAsia="Times New Roman" w:hAnsi="Futura Lt BT" w:cs="Times New Roman"/>
              </w:rPr>
            </w:pPr>
          </w:p>
        </w:tc>
        <w:tc>
          <w:tcPr>
            <w:tcW w:w="1402" w:type="dxa"/>
            <w:tcBorders>
              <w:top w:val="nil"/>
              <w:left w:val="nil"/>
              <w:bottom w:val="nil"/>
              <w:right w:val="nil"/>
            </w:tcBorders>
            <w:shd w:val="clear" w:color="auto" w:fill="auto"/>
            <w:noWrap/>
            <w:vAlign w:val="bottom"/>
            <w:hideMark/>
          </w:tcPr>
          <w:p w:rsidR="00B245C5" w:rsidRPr="00947C51" w:rsidRDefault="00B245C5" w:rsidP="00947C51">
            <w:pPr>
              <w:spacing w:after="0" w:line="240" w:lineRule="auto"/>
              <w:rPr>
                <w:rFonts w:ascii="Futura Lt BT" w:eastAsia="Times New Roman" w:hAnsi="Futura Lt BT" w:cs="Times New Roman"/>
              </w:rPr>
            </w:pPr>
          </w:p>
        </w:tc>
        <w:tc>
          <w:tcPr>
            <w:tcW w:w="1489" w:type="dxa"/>
            <w:tcBorders>
              <w:top w:val="nil"/>
              <w:left w:val="nil"/>
              <w:bottom w:val="nil"/>
              <w:right w:val="nil"/>
            </w:tcBorders>
            <w:shd w:val="clear" w:color="auto" w:fill="auto"/>
            <w:noWrap/>
            <w:vAlign w:val="bottom"/>
            <w:hideMark/>
          </w:tcPr>
          <w:p w:rsidR="00B245C5" w:rsidRPr="00947C51" w:rsidRDefault="00B245C5" w:rsidP="00947C51">
            <w:pPr>
              <w:spacing w:after="0" w:line="240" w:lineRule="auto"/>
              <w:rPr>
                <w:rFonts w:ascii="Futura Lt BT" w:eastAsia="Times New Roman" w:hAnsi="Futura Lt BT" w:cs="Times New Roman"/>
              </w:rPr>
            </w:pPr>
          </w:p>
        </w:tc>
        <w:tc>
          <w:tcPr>
            <w:tcW w:w="1217" w:type="dxa"/>
            <w:tcBorders>
              <w:top w:val="nil"/>
              <w:left w:val="nil"/>
              <w:bottom w:val="nil"/>
              <w:right w:val="nil"/>
            </w:tcBorders>
            <w:shd w:val="clear" w:color="auto" w:fill="auto"/>
            <w:noWrap/>
            <w:vAlign w:val="bottom"/>
            <w:hideMark/>
          </w:tcPr>
          <w:p w:rsidR="00B245C5" w:rsidRPr="00947C51" w:rsidRDefault="00B245C5" w:rsidP="00947C51">
            <w:pPr>
              <w:spacing w:after="0" w:line="240" w:lineRule="auto"/>
              <w:rPr>
                <w:rFonts w:ascii="Futura Lt BT" w:eastAsia="Times New Roman" w:hAnsi="Futura Lt BT" w:cs="Times New Roman"/>
              </w:rPr>
            </w:pPr>
          </w:p>
        </w:tc>
      </w:tr>
      <w:tr w:rsidR="00B245C5" w:rsidRPr="00947C51" w:rsidTr="00947C51">
        <w:trPr>
          <w:trHeight w:val="300"/>
        </w:trPr>
        <w:tc>
          <w:tcPr>
            <w:tcW w:w="20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245C5" w:rsidRPr="00947C51" w:rsidRDefault="00B245C5" w:rsidP="00947C51">
            <w:pPr>
              <w:spacing w:after="0" w:line="240" w:lineRule="auto"/>
              <w:jc w:val="center"/>
              <w:rPr>
                <w:rFonts w:ascii="Futura Lt BT" w:eastAsia="Times New Roman" w:hAnsi="Futura Lt BT" w:cs="Times New Roman"/>
                <w:color w:val="000000"/>
              </w:rPr>
            </w:pPr>
            <w:r w:rsidRPr="00947C51">
              <w:rPr>
                <w:rFonts w:ascii="Futura Lt BT" w:eastAsia="Times New Roman" w:hAnsi="Futura Lt BT" w:cs="Times New Roman"/>
                <w:color w:val="000000"/>
              </w:rPr>
              <w:t xml:space="preserve">PRODUKSI </w:t>
            </w:r>
          </w:p>
        </w:tc>
        <w:tc>
          <w:tcPr>
            <w:tcW w:w="8031" w:type="dxa"/>
            <w:gridSpan w:val="6"/>
            <w:tcBorders>
              <w:top w:val="single" w:sz="4" w:space="0" w:color="auto"/>
              <w:left w:val="nil"/>
              <w:bottom w:val="single" w:sz="4" w:space="0" w:color="auto"/>
              <w:right w:val="single" w:sz="4" w:space="0" w:color="auto"/>
            </w:tcBorders>
            <w:shd w:val="clear" w:color="auto" w:fill="auto"/>
            <w:noWrap/>
            <w:vAlign w:val="bottom"/>
            <w:hideMark/>
          </w:tcPr>
          <w:p w:rsidR="00B245C5" w:rsidRPr="00947C51" w:rsidRDefault="00B245C5" w:rsidP="00947C51">
            <w:pPr>
              <w:spacing w:after="0" w:line="240" w:lineRule="auto"/>
              <w:jc w:val="center"/>
              <w:rPr>
                <w:rFonts w:ascii="Futura Lt BT" w:eastAsia="Times New Roman" w:hAnsi="Futura Lt BT" w:cs="Times New Roman"/>
                <w:color w:val="000000"/>
              </w:rPr>
            </w:pPr>
            <w:r w:rsidRPr="00947C51">
              <w:rPr>
                <w:rFonts w:ascii="Futura Lt BT" w:eastAsia="Times New Roman" w:hAnsi="Futura Lt BT" w:cs="Times New Roman"/>
                <w:color w:val="000000"/>
              </w:rPr>
              <w:t>Nilai Produk samping (USD)</w:t>
            </w:r>
          </w:p>
        </w:tc>
      </w:tr>
      <w:tr w:rsidR="00B245C5" w:rsidRPr="00947C51" w:rsidTr="00947C51">
        <w:trPr>
          <w:trHeight w:val="300"/>
        </w:trPr>
        <w:tc>
          <w:tcPr>
            <w:tcW w:w="20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245C5" w:rsidRPr="00947C51" w:rsidRDefault="00B245C5" w:rsidP="00947C51">
            <w:pPr>
              <w:spacing w:after="0" w:line="240" w:lineRule="auto"/>
              <w:rPr>
                <w:rFonts w:ascii="Futura Lt BT" w:eastAsia="Times New Roman" w:hAnsi="Futura Lt BT" w:cs="Times New Roman"/>
                <w:color w:val="000000"/>
              </w:rPr>
            </w:pPr>
          </w:p>
        </w:tc>
        <w:tc>
          <w:tcPr>
            <w:tcW w:w="1231" w:type="dxa"/>
            <w:tcBorders>
              <w:top w:val="nil"/>
              <w:left w:val="nil"/>
              <w:bottom w:val="single" w:sz="4" w:space="0" w:color="auto"/>
              <w:right w:val="single" w:sz="4" w:space="0" w:color="auto"/>
            </w:tcBorders>
            <w:shd w:val="clear" w:color="auto" w:fill="auto"/>
            <w:noWrap/>
            <w:vAlign w:val="center"/>
            <w:hideMark/>
          </w:tcPr>
          <w:p w:rsidR="00B245C5" w:rsidRPr="00947C51" w:rsidRDefault="00B245C5" w:rsidP="00947C51">
            <w:pPr>
              <w:spacing w:after="0" w:line="240" w:lineRule="auto"/>
              <w:jc w:val="center"/>
              <w:rPr>
                <w:rFonts w:ascii="Futura Lt BT" w:eastAsia="Times New Roman" w:hAnsi="Futura Lt BT" w:cs="Times New Roman"/>
                <w:color w:val="000000"/>
              </w:rPr>
            </w:pPr>
            <w:r w:rsidRPr="00947C51">
              <w:rPr>
                <w:rFonts w:ascii="Futura Lt BT" w:eastAsia="Times New Roman" w:hAnsi="Futura Lt BT" w:cs="Times New Roman"/>
                <w:color w:val="000000"/>
              </w:rPr>
              <w:t>Fuel gas</w:t>
            </w:r>
          </w:p>
        </w:tc>
        <w:tc>
          <w:tcPr>
            <w:tcW w:w="1461" w:type="dxa"/>
            <w:tcBorders>
              <w:top w:val="nil"/>
              <w:left w:val="nil"/>
              <w:bottom w:val="single" w:sz="4" w:space="0" w:color="auto"/>
              <w:right w:val="single" w:sz="4" w:space="0" w:color="auto"/>
            </w:tcBorders>
            <w:shd w:val="clear" w:color="auto" w:fill="auto"/>
            <w:noWrap/>
            <w:vAlign w:val="center"/>
            <w:hideMark/>
          </w:tcPr>
          <w:p w:rsidR="00B245C5" w:rsidRPr="00947C51" w:rsidRDefault="00B245C5" w:rsidP="00947C51">
            <w:pPr>
              <w:spacing w:after="0" w:line="240" w:lineRule="auto"/>
              <w:jc w:val="center"/>
              <w:rPr>
                <w:rFonts w:ascii="Futura Lt BT" w:eastAsia="Times New Roman" w:hAnsi="Futura Lt BT" w:cs="Times New Roman"/>
                <w:color w:val="000000"/>
              </w:rPr>
            </w:pPr>
            <w:r w:rsidRPr="00947C51">
              <w:rPr>
                <w:rFonts w:ascii="Futura Lt BT" w:eastAsia="Times New Roman" w:hAnsi="Futura Lt BT" w:cs="Times New Roman"/>
                <w:color w:val="000000"/>
              </w:rPr>
              <w:t>LNG</w:t>
            </w:r>
          </w:p>
        </w:tc>
        <w:tc>
          <w:tcPr>
            <w:tcW w:w="1231" w:type="dxa"/>
            <w:tcBorders>
              <w:top w:val="nil"/>
              <w:left w:val="nil"/>
              <w:bottom w:val="single" w:sz="4" w:space="0" w:color="auto"/>
              <w:right w:val="single" w:sz="4" w:space="0" w:color="auto"/>
            </w:tcBorders>
            <w:shd w:val="clear" w:color="auto" w:fill="auto"/>
            <w:noWrap/>
            <w:vAlign w:val="center"/>
            <w:hideMark/>
          </w:tcPr>
          <w:p w:rsidR="00B245C5" w:rsidRPr="00947C51" w:rsidRDefault="00B245C5" w:rsidP="00947C51">
            <w:pPr>
              <w:spacing w:after="0" w:line="240" w:lineRule="auto"/>
              <w:jc w:val="center"/>
              <w:rPr>
                <w:rFonts w:ascii="Futura Lt BT" w:eastAsia="Times New Roman" w:hAnsi="Futura Lt BT" w:cs="Times New Roman"/>
                <w:color w:val="000000"/>
              </w:rPr>
            </w:pPr>
            <w:r w:rsidRPr="00947C51">
              <w:rPr>
                <w:rFonts w:ascii="Futura Lt BT" w:eastAsia="Times New Roman" w:hAnsi="Futura Lt BT" w:cs="Times New Roman"/>
                <w:color w:val="000000"/>
              </w:rPr>
              <w:t xml:space="preserve">Tar </w:t>
            </w:r>
          </w:p>
        </w:tc>
        <w:tc>
          <w:tcPr>
            <w:tcW w:w="1402" w:type="dxa"/>
            <w:tcBorders>
              <w:top w:val="nil"/>
              <w:left w:val="nil"/>
              <w:bottom w:val="single" w:sz="4" w:space="0" w:color="auto"/>
              <w:right w:val="single" w:sz="4" w:space="0" w:color="auto"/>
            </w:tcBorders>
            <w:shd w:val="clear" w:color="auto" w:fill="auto"/>
            <w:noWrap/>
            <w:vAlign w:val="center"/>
            <w:hideMark/>
          </w:tcPr>
          <w:p w:rsidR="00B245C5" w:rsidRPr="00947C51" w:rsidRDefault="00B245C5" w:rsidP="00947C51">
            <w:pPr>
              <w:spacing w:after="0" w:line="240" w:lineRule="auto"/>
              <w:jc w:val="center"/>
              <w:rPr>
                <w:rFonts w:ascii="Futura Lt BT" w:eastAsia="Times New Roman" w:hAnsi="Futura Lt BT" w:cs="Times New Roman"/>
                <w:color w:val="000000"/>
              </w:rPr>
            </w:pPr>
            <w:r w:rsidRPr="00947C51">
              <w:rPr>
                <w:rFonts w:ascii="Futura Lt BT" w:eastAsia="Times New Roman" w:hAnsi="Futura Lt BT" w:cs="Times New Roman"/>
                <w:color w:val="000000"/>
              </w:rPr>
              <w:t>Middle oil</w:t>
            </w:r>
          </w:p>
        </w:tc>
        <w:tc>
          <w:tcPr>
            <w:tcW w:w="1489" w:type="dxa"/>
            <w:tcBorders>
              <w:top w:val="nil"/>
              <w:left w:val="nil"/>
              <w:bottom w:val="single" w:sz="4" w:space="0" w:color="auto"/>
              <w:right w:val="single" w:sz="4" w:space="0" w:color="auto"/>
            </w:tcBorders>
            <w:shd w:val="clear" w:color="auto" w:fill="auto"/>
            <w:noWrap/>
            <w:vAlign w:val="center"/>
            <w:hideMark/>
          </w:tcPr>
          <w:p w:rsidR="00B245C5" w:rsidRPr="00947C51" w:rsidRDefault="00B245C5" w:rsidP="00947C51">
            <w:pPr>
              <w:spacing w:after="0" w:line="240" w:lineRule="auto"/>
              <w:jc w:val="center"/>
              <w:rPr>
                <w:rFonts w:ascii="Futura Lt BT" w:eastAsia="Times New Roman" w:hAnsi="Futura Lt BT" w:cs="Times New Roman"/>
                <w:color w:val="000000"/>
              </w:rPr>
            </w:pPr>
            <w:r w:rsidRPr="00947C51">
              <w:rPr>
                <w:rFonts w:ascii="Futura Lt BT" w:eastAsia="Times New Roman" w:hAnsi="Futura Lt BT" w:cs="Times New Roman"/>
                <w:color w:val="000000"/>
              </w:rPr>
              <w:t>Crude phenol</w:t>
            </w:r>
          </w:p>
        </w:tc>
        <w:tc>
          <w:tcPr>
            <w:tcW w:w="1217" w:type="dxa"/>
            <w:tcBorders>
              <w:top w:val="nil"/>
              <w:left w:val="nil"/>
              <w:bottom w:val="single" w:sz="4" w:space="0" w:color="auto"/>
              <w:right w:val="single" w:sz="4" w:space="0" w:color="auto"/>
            </w:tcBorders>
            <w:shd w:val="clear" w:color="auto" w:fill="auto"/>
            <w:noWrap/>
            <w:vAlign w:val="center"/>
            <w:hideMark/>
          </w:tcPr>
          <w:p w:rsidR="00B245C5" w:rsidRPr="00947C51" w:rsidRDefault="00B245C5" w:rsidP="00947C51">
            <w:pPr>
              <w:spacing w:after="0" w:line="240" w:lineRule="auto"/>
              <w:jc w:val="center"/>
              <w:rPr>
                <w:rFonts w:ascii="Futura Lt BT" w:eastAsia="Times New Roman" w:hAnsi="Futura Lt BT" w:cs="Times New Roman"/>
                <w:color w:val="000000"/>
              </w:rPr>
            </w:pPr>
            <w:r w:rsidRPr="00947C51">
              <w:rPr>
                <w:rFonts w:ascii="Futura Lt BT" w:eastAsia="Times New Roman" w:hAnsi="Futura Lt BT" w:cs="Times New Roman"/>
                <w:color w:val="000000"/>
              </w:rPr>
              <w:t>Jumlah</w:t>
            </w:r>
          </w:p>
        </w:tc>
      </w:tr>
      <w:tr w:rsidR="00B64668" w:rsidRPr="00947C51" w:rsidTr="00B64668">
        <w:trPr>
          <w:trHeight w:val="300"/>
        </w:trPr>
        <w:tc>
          <w:tcPr>
            <w:tcW w:w="2034" w:type="dxa"/>
            <w:tcBorders>
              <w:top w:val="nil"/>
              <w:left w:val="single" w:sz="4" w:space="0" w:color="auto"/>
              <w:bottom w:val="single" w:sz="4" w:space="0" w:color="auto"/>
              <w:right w:val="single" w:sz="4" w:space="0" w:color="auto"/>
            </w:tcBorders>
            <w:shd w:val="clear" w:color="auto" w:fill="auto"/>
            <w:noWrap/>
            <w:hideMark/>
          </w:tcPr>
          <w:p w:rsidR="00947C51" w:rsidRPr="00947C51" w:rsidRDefault="00947C51" w:rsidP="00947C51">
            <w:pPr>
              <w:spacing w:after="0" w:line="240" w:lineRule="auto"/>
              <w:rPr>
                <w:rFonts w:ascii="Futura Lt BT" w:eastAsia="Times New Roman" w:hAnsi="Futura Lt BT" w:cs="Times New Roman"/>
                <w:color w:val="000000"/>
              </w:rPr>
            </w:pPr>
            <w:r w:rsidRPr="00947C51">
              <w:rPr>
                <w:rFonts w:ascii="Futura Lt BT" w:eastAsia="Times New Roman" w:hAnsi="Futura Lt BT" w:cs="Times New Roman"/>
                <w:color w:val="000000"/>
              </w:rPr>
              <w:t>UREA</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C51" w:rsidRPr="00947C51" w:rsidRDefault="00947C51" w:rsidP="00947C51">
            <w:pPr>
              <w:spacing w:after="0" w:line="240" w:lineRule="auto"/>
              <w:jc w:val="right"/>
              <w:rPr>
                <w:rFonts w:ascii="Futura Lt BT" w:hAnsi="Futura Lt BT"/>
                <w:color w:val="000000"/>
              </w:rPr>
            </w:pPr>
            <w:r w:rsidRPr="00947C51">
              <w:rPr>
                <w:rFonts w:ascii="Futura Lt BT" w:hAnsi="Futura Lt BT"/>
                <w:color w:val="000000"/>
              </w:rPr>
              <w:t>-</w:t>
            </w:r>
          </w:p>
        </w:tc>
        <w:tc>
          <w:tcPr>
            <w:tcW w:w="1461" w:type="dxa"/>
            <w:tcBorders>
              <w:top w:val="single" w:sz="4" w:space="0" w:color="auto"/>
              <w:left w:val="nil"/>
              <w:bottom w:val="single" w:sz="4" w:space="0" w:color="auto"/>
              <w:right w:val="single" w:sz="4" w:space="0" w:color="auto"/>
            </w:tcBorders>
            <w:shd w:val="clear" w:color="auto" w:fill="auto"/>
            <w:noWrap/>
            <w:vAlign w:val="bottom"/>
            <w:hideMark/>
          </w:tcPr>
          <w:p w:rsidR="00947C51" w:rsidRPr="00947C51" w:rsidRDefault="00947C51" w:rsidP="00947C51">
            <w:pPr>
              <w:spacing w:after="0" w:line="240" w:lineRule="auto"/>
              <w:jc w:val="right"/>
              <w:rPr>
                <w:rFonts w:ascii="Futura Lt BT" w:hAnsi="Futura Lt BT"/>
                <w:color w:val="000000"/>
              </w:rPr>
            </w:pPr>
            <w:r w:rsidRPr="00947C51">
              <w:rPr>
                <w:rFonts w:ascii="Futura Lt BT" w:hAnsi="Futura Lt BT"/>
                <w:color w:val="000000"/>
              </w:rPr>
              <w:t>-</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rsidR="00947C51" w:rsidRPr="00947C51" w:rsidRDefault="00947C51" w:rsidP="00947C51">
            <w:pPr>
              <w:spacing w:after="0" w:line="240" w:lineRule="auto"/>
              <w:jc w:val="right"/>
              <w:rPr>
                <w:rFonts w:ascii="Futura Lt BT" w:hAnsi="Futura Lt BT"/>
                <w:color w:val="000000"/>
              </w:rPr>
            </w:pPr>
            <w:r w:rsidRPr="00947C51">
              <w:rPr>
                <w:rFonts w:ascii="Futura Lt BT" w:hAnsi="Futura Lt BT"/>
                <w:color w:val="000000"/>
              </w:rPr>
              <w:t>1.094.187</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rsidR="00947C51" w:rsidRPr="00947C51" w:rsidRDefault="00947C51" w:rsidP="00947C51">
            <w:pPr>
              <w:spacing w:after="0" w:line="240" w:lineRule="auto"/>
              <w:jc w:val="right"/>
              <w:rPr>
                <w:rFonts w:ascii="Futura Lt BT" w:hAnsi="Futura Lt BT"/>
                <w:color w:val="000000"/>
              </w:rPr>
            </w:pPr>
            <w:r w:rsidRPr="00947C51">
              <w:rPr>
                <w:rFonts w:ascii="Futura Lt BT" w:hAnsi="Futura Lt BT"/>
                <w:color w:val="000000"/>
              </w:rPr>
              <w:t>1.094.187</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7C51" w:rsidRPr="00947C51" w:rsidRDefault="00947C51" w:rsidP="00947C51">
            <w:pPr>
              <w:spacing w:after="0" w:line="240" w:lineRule="auto"/>
              <w:jc w:val="right"/>
              <w:rPr>
                <w:rFonts w:ascii="Futura Lt BT" w:hAnsi="Futura Lt BT"/>
                <w:color w:val="000000"/>
              </w:rPr>
            </w:pPr>
            <w:r w:rsidRPr="00947C51">
              <w:rPr>
                <w:rFonts w:ascii="Futura Lt BT" w:hAnsi="Futura Lt BT"/>
                <w:color w:val="000000"/>
              </w:rPr>
              <w:t>-</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rsidR="00947C51" w:rsidRPr="00947C51" w:rsidRDefault="00947C51" w:rsidP="00947C51">
            <w:pPr>
              <w:spacing w:after="0" w:line="240" w:lineRule="auto"/>
              <w:jc w:val="right"/>
              <w:rPr>
                <w:rFonts w:ascii="Futura Lt BT" w:hAnsi="Futura Lt BT"/>
                <w:color w:val="000000"/>
              </w:rPr>
            </w:pPr>
            <w:r w:rsidRPr="00947C51">
              <w:rPr>
                <w:rFonts w:ascii="Futura Lt BT" w:hAnsi="Futura Lt BT"/>
                <w:color w:val="000000"/>
              </w:rPr>
              <w:t>-</w:t>
            </w:r>
          </w:p>
        </w:tc>
      </w:tr>
      <w:tr w:rsidR="00947C51" w:rsidRPr="00947C51" w:rsidTr="00B64668">
        <w:trPr>
          <w:trHeight w:val="300"/>
        </w:trPr>
        <w:tc>
          <w:tcPr>
            <w:tcW w:w="2034" w:type="dxa"/>
            <w:tcBorders>
              <w:top w:val="nil"/>
              <w:left w:val="single" w:sz="4" w:space="0" w:color="auto"/>
              <w:bottom w:val="single" w:sz="4" w:space="0" w:color="auto"/>
              <w:right w:val="single" w:sz="4" w:space="0" w:color="auto"/>
            </w:tcBorders>
            <w:shd w:val="clear" w:color="auto" w:fill="auto"/>
            <w:noWrap/>
            <w:hideMark/>
          </w:tcPr>
          <w:p w:rsidR="00947C51" w:rsidRPr="00947C51" w:rsidRDefault="00947C51" w:rsidP="00947C51">
            <w:pPr>
              <w:spacing w:after="0" w:line="240" w:lineRule="auto"/>
              <w:rPr>
                <w:rFonts w:ascii="Futura Lt BT" w:eastAsia="Times New Roman" w:hAnsi="Futura Lt BT" w:cs="Times New Roman"/>
                <w:color w:val="000000"/>
              </w:rPr>
            </w:pPr>
            <w:r w:rsidRPr="00947C51">
              <w:rPr>
                <w:rFonts w:ascii="Futura Lt BT" w:eastAsia="Times New Roman" w:hAnsi="Futura Lt BT" w:cs="Times New Roman"/>
                <w:color w:val="000000"/>
              </w:rPr>
              <w:t>DME</w:t>
            </w:r>
          </w:p>
        </w:tc>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947C51" w:rsidRPr="00947C51" w:rsidRDefault="00947C51" w:rsidP="00947C51">
            <w:pPr>
              <w:spacing w:after="0" w:line="240" w:lineRule="auto"/>
              <w:jc w:val="right"/>
              <w:rPr>
                <w:rFonts w:ascii="Futura Lt BT" w:hAnsi="Futura Lt BT"/>
                <w:color w:val="000000"/>
              </w:rPr>
            </w:pPr>
            <w:r w:rsidRPr="00947C51">
              <w:rPr>
                <w:rFonts w:ascii="Futura Lt BT" w:hAnsi="Futura Lt BT"/>
                <w:color w:val="000000"/>
              </w:rPr>
              <w:t>2.006.822</w:t>
            </w:r>
          </w:p>
        </w:tc>
        <w:tc>
          <w:tcPr>
            <w:tcW w:w="1461" w:type="dxa"/>
            <w:tcBorders>
              <w:top w:val="nil"/>
              <w:left w:val="nil"/>
              <w:bottom w:val="single" w:sz="4" w:space="0" w:color="auto"/>
              <w:right w:val="single" w:sz="4" w:space="0" w:color="auto"/>
            </w:tcBorders>
            <w:shd w:val="clear" w:color="auto" w:fill="auto"/>
            <w:noWrap/>
            <w:vAlign w:val="bottom"/>
            <w:hideMark/>
          </w:tcPr>
          <w:p w:rsidR="00947C51" w:rsidRPr="00947C51" w:rsidRDefault="00947C51" w:rsidP="00947C51">
            <w:pPr>
              <w:spacing w:after="0" w:line="240" w:lineRule="auto"/>
              <w:jc w:val="right"/>
              <w:rPr>
                <w:rFonts w:ascii="Futura Lt BT" w:hAnsi="Futura Lt BT"/>
                <w:color w:val="000000"/>
              </w:rPr>
            </w:pPr>
            <w:r w:rsidRPr="00947C51">
              <w:rPr>
                <w:rFonts w:ascii="Futura Lt BT" w:hAnsi="Futura Lt BT"/>
                <w:color w:val="000000"/>
              </w:rPr>
              <w:t>3.635.387</w:t>
            </w:r>
          </w:p>
        </w:tc>
        <w:tc>
          <w:tcPr>
            <w:tcW w:w="1231" w:type="dxa"/>
            <w:tcBorders>
              <w:top w:val="nil"/>
              <w:left w:val="nil"/>
              <w:bottom w:val="single" w:sz="4" w:space="0" w:color="auto"/>
              <w:right w:val="single" w:sz="4" w:space="0" w:color="auto"/>
            </w:tcBorders>
            <w:shd w:val="clear" w:color="auto" w:fill="auto"/>
            <w:noWrap/>
            <w:vAlign w:val="bottom"/>
            <w:hideMark/>
          </w:tcPr>
          <w:p w:rsidR="00947C51" w:rsidRPr="00947C51" w:rsidRDefault="00947C51" w:rsidP="00947C51">
            <w:pPr>
              <w:spacing w:after="0" w:line="240" w:lineRule="auto"/>
              <w:jc w:val="right"/>
              <w:rPr>
                <w:rFonts w:ascii="Futura Lt BT" w:hAnsi="Futura Lt BT"/>
                <w:color w:val="000000"/>
              </w:rPr>
            </w:pPr>
            <w:r w:rsidRPr="00947C51">
              <w:rPr>
                <w:rFonts w:ascii="Futura Lt BT" w:hAnsi="Futura Lt BT"/>
                <w:color w:val="000000"/>
              </w:rPr>
              <w:t>8.489.245</w:t>
            </w:r>
          </w:p>
        </w:tc>
        <w:tc>
          <w:tcPr>
            <w:tcW w:w="1402" w:type="dxa"/>
            <w:tcBorders>
              <w:top w:val="nil"/>
              <w:left w:val="nil"/>
              <w:bottom w:val="single" w:sz="4" w:space="0" w:color="auto"/>
              <w:right w:val="single" w:sz="4" w:space="0" w:color="auto"/>
            </w:tcBorders>
            <w:shd w:val="clear" w:color="auto" w:fill="auto"/>
            <w:noWrap/>
            <w:vAlign w:val="bottom"/>
            <w:hideMark/>
          </w:tcPr>
          <w:p w:rsidR="00947C51" w:rsidRPr="00947C51" w:rsidRDefault="00947C51" w:rsidP="00947C51">
            <w:pPr>
              <w:spacing w:after="0" w:line="240" w:lineRule="auto"/>
              <w:jc w:val="right"/>
              <w:rPr>
                <w:rFonts w:ascii="Futura Lt BT" w:hAnsi="Futura Lt BT"/>
                <w:color w:val="000000"/>
              </w:rPr>
            </w:pPr>
            <w:r w:rsidRPr="00947C51">
              <w:rPr>
                <w:rFonts w:ascii="Futura Lt BT" w:hAnsi="Futura Lt BT"/>
                <w:color w:val="000000"/>
              </w:rPr>
              <w:t>14.131.454</w:t>
            </w:r>
          </w:p>
        </w:tc>
        <w:tc>
          <w:tcPr>
            <w:tcW w:w="1489" w:type="dxa"/>
            <w:tcBorders>
              <w:top w:val="nil"/>
              <w:left w:val="single" w:sz="4" w:space="0" w:color="auto"/>
              <w:bottom w:val="single" w:sz="4" w:space="0" w:color="auto"/>
              <w:right w:val="single" w:sz="4" w:space="0" w:color="auto"/>
            </w:tcBorders>
            <w:shd w:val="clear" w:color="auto" w:fill="auto"/>
            <w:noWrap/>
            <w:vAlign w:val="bottom"/>
            <w:hideMark/>
          </w:tcPr>
          <w:p w:rsidR="00947C51" w:rsidRPr="00947C51" w:rsidRDefault="00947C51" w:rsidP="00947C51">
            <w:pPr>
              <w:spacing w:after="0" w:line="240" w:lineRule="auto"/>
              <w:jc w:val="right"/>
              <w:rPr>
                <w:rFonts w:ascii="Futura Lt BT" w:hAnsi="Futura Lt BT"/>
                <w:color w:val="000000"/>
              </w:rPr>
            </w:pPr>
            <w:r w:rsidRPr="00947C51">
              <w:rPr>
                <w:rFonts w:ascii="Futura Lt BT" w:hAnsi="Futura Lt BT"/>
                <w:color w:val="000000"/>
              </w:rPr>
              <w:t>2.006.822</w:t>
            </w:r>
          </w:p>
        </w:tc>
        <w:tc>
          <w:tcPr>
            <w:tcW w:w="1217" w:type="dxa"/>
            <w:tcBorders>
              <w:top w:val="nil"/>
              <w:left w:val="nil"/>
              <w:bottom w:val="single" w:sz="4" w:space="0" w:color="auto"/>
              <w:right w:val="single" w:sz="4" w:space="0" w:color="auto"/>
            </w:tcBorders>
            <w:shd w:val="clear" w:color="auto" w:fill="auto"/>
            <w:noWrap/>
            <w:vAlign w:val="bottom"/>
            <w:hideMark/>
          </w:tcPr>
          <w:p w:rsidR="00947C51" w:rsidRPr="00947C51" w:rsidRDefault="00947C51" w:rsidP="00947C51">
            <w:pPr>
              <w:spacing w:after="0" w:line="240" w:lineRule="auto"/>
              <w:jc w:val="right"/>
              <w:rPr>
                <w:rFonts w:ascii="Futura Lt BT" w:hAnsi="Futura Lt BT"/>
                <w:color w:val="000000"/>
              </w:rPr>
            </w:pPr>
            <w:r w:rsidRPr="00947C51">
              <w:rPr>
                <w:rFonts w:ascii="Futura Lt BT" w:hAnsi="Futura Lt BT"/>
                <w:color w:val="000000"/>
              </w:rPr>
              <w:t>3.635.387</w:t>
            </w:r>
          </w:p>
        </w:tc>
      </w:tr>
      <w:tr w:rsidR="00947C51" w:rsidRPr="00947C51" w:rsidTr="00B64668">
        <w:trPr>
          <w:trHeight w:val="300"/>
        </w:trPr>
        <w:tc>
          <w:tcPr>
            <w:tcW w:w="2034" w:type="dxa"/>
            <w:tcBorders>
              <w:top w:val="nil"/>
              <w:left w:val="single" w:sz="4" w:space="0" w:color="auto"/>
              <w:bottom w:val="single" w:sz="4" w:space="0" w:color="auto"/>
              <w:right w:val="single" w:sz="4" w:space="0" w:color="auto"/>
            </w:tcBorders>
            <w:shd w:val="clear" w:color="auto" w:fill="auto"/>
            <w:noWrap/>
            <w:hideMark/>
          </w:tcPr>
          <w:p w:rsidR="00947C51" w:rsidRPr="00947C51" w:rsidRDefault="00947C51" w:rsidP="00947C51">
            <w:pPr>
              <w:spacing w:after="0" w:line="240" w:lineRule="auto"/>
              <w:rPr>
                <w:rFonts w:ascii="Futura Lt BT" w:eastAsia="Times New Roman" w:hAnsi="Futura Lt BT" w:cs="Times New Roman"/>
                <w:color w:val="000000"/>
              </w:rPr>
            </w:pPr>
            <w:r w:rsidRPr="00947C51">
              <w:rPr>
                <w:rFonts w:ascii="Futura Lt BT" w:eastAsia="Times New Roman" w:hAnsi="Futura Lt BT" w:cs="Times New Roman"/>
                <w:color w:val="000000"/>
              </w:rPr>
              <w:t>Poly propylene</w:t>
            </w:r>
          </w:p>
        </w:tc>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947C51" w:rsidRPr="00947C51" w:rsidRDefault="00947C51" w:rsidP="00947C51">
            <w:pPr>
              <w:spacing w:after="0" w:line="240" w:lineRule="auto"/>
              <w:jc w:val="right"/>
              <w:rPr>
                <w:rFonts w:ascii="Futura Lt BT" w:hAnsi="Futura Lt BT"/>
                <w:color w:val="000000"/>
              </w:rPr>
            </w:pPr>
            <w:r w:rsidRPr="00947C51">
              <w:rPr>
                <w:rFonts w:ascii="Futura Lt BT" w:hAnsi="Futura Lt BT"/>
                <w:color w:val="000000"/>
              </w:rPr>
              <w:t>64.282</w:t>
            </w:r>
          </w:p>
        </w:tc>
        <w:tc>
          <w:tcPr>
            <w:tcW w:w="1461" w:type="dxa"/>
            <w:tcBorders>
              <w:top w:val="nil"/>
              <w:left w:val="nil"/>
              <w:bottom w:val="single" w:sz="4" w:space="0" w:color="auto"/>
              <w:right w:val="single" w:sz="4" w:space="0" w:color="auto"/>
            </w:tcBorders>
            <w:shd w:val="clear" w:color="auto" w:fill="auto"/>
            <w:noWrap/>
            <w:vAlign w:val="bottom"/>
            <w:hideMark/>
          </w:tcPr>
          <w:p w:rsidR="00947C51" w:rsidRPr="00947C51" w:rsidRDefault="00947C51" w:rsidP="00947C51">
            <w:pPr>
              <w:spacing w:after="0" w:line="240" w:lineRule="auto"/>
              <w:jc w:val="right"/>
              <w:rPr>
                <w:rFonts w:ascii="Futura Lt BT" w:hAnsi="Futura Lt BT"/>
                <w:color w:val="000000"/>
              </w:rPr>
            </w:pPr>
            <w:r w:rsidRPr="00947C51">
              <w:rPr>
                <w:rFonts w:ascii="Futura Lt BT" w:hAnsi="Futura Lt BT"/>
                <w:color w:val="000000"/>
              </w:rPr>
              <w:t>116.495</w:t>
            </w:r>
          </w:p>
        </w:tc>
        <w:tc>
          <w:tcPr>
            <w:tcW w:w="1231" w:type="dxa"/>
            <w:tcBorders>
              <w:top w:val="nil"/>
              <w:left w:val="nil"/>
              <w:bottom w:val="single" w:sz="4" w:space="0" w:color="auto"/>
              <w:right w:val="single" w:sz="4" w:space="0" w:color="auto"/>
            </w:tcBorders>
            <w:shd w:val="clear" w:color="auto" w:fill="auto"/>
            <w:noWrap/>
            <w:vAlign w:val="bottom"/>
            <w:hideMark/>
          </w:tcPr>
          <w:p w:rsidR="00947C51" w:rsidRPr="00947C51" w:rsidRDefault="00947C51" w:rsidP="00947C51">
            <w:pPr>
              <w:spacing w:after="0" w:line="240" w:lineRule="auto"/>
              <w:jc w:val="right"/>
              <w:rPr>
                <w:rFonts w:ascii="Futura Lt BT" w:hAnsi="Futura Lt BT"/>
                <w:color w:val="000000"/>
              </w:rPr>
            </w:pPr>
            <w:r w:rsidRPr="00947C51">
              <w:rPr>
                <w:rFonts w:ascii="Futura Lt BT" w:hAnsi="Futura Lt BT"/>
                <w:color w:val="000000"/>
              </w:rPr>
              <w:t>271.522</w:t>
            </w:r>
          </w:p>
        </w:tc>
        <w:tc>
          <w:tcPr>
            <w:tcW w:w="1402" w:type="dxa"/>
            <w:tcBorders>
              <w:top w:val="nil"/>
              <w:left w:val="nil"/>
              <w:bottom w:val="single" w:sz="4" w:space="0" w:color="auto"/>
              <w:right w:val="single" w:sz="4" w:space="0" w:color="auto"/>
            </w:tcBorders>
            <w:shd w:val="clear" w:color="auto" w:fill="auto"/>
            <w:noWrap/>
            <w:vAlign w:val="bottom"/>
            <w:hideMark/>
          </w:tcPr>
          <w:p w:rsidR="00947C51" w:rsidRPr="00947C51" w:rsidRDefault="00947C51" w:rsidP="00947C51">
            <w:pPr>
              <w:spacing w:after="0" w:line="240" w:lineRule="auto"/>
              <w:jc w:val="right"/>
              <w:rPr>
                <w:rFonts w:ascii="Futura Lt BT" w:hAnsi="Futura Lt BT"/>
                <w:color w:val="000000"/>
              </w:rPr>
            </w:pPr>
            <w:r w:rsidRPr="00947C51">
              <w:rPr>
                <w:rFonts w:ascii="Futura Lt BT" w:hAnsi="Futura Lt BT"/>
                <w:color w:val="000000"/>
              </w:rPr>
              <w:t>452.298</w:t>
            </w:r>
          </w:p>
        </w:tc>
        <w:tc>
          <w:tcPr>
            <w:tcW w:w="1489" w:type="dxa"/>
            <w:tcBorders>
              <w:top w:val="nil"/>
              <w:left w:val="single" w:sz="4" w:space="0" w:color="auto"/>
              <w:bottom w:val="single" w:sz="4" w:space="0" w:color="auto"/>
              <w:right w:val="single" w:sz="4" w:space="0" w:color="auto"/>
            </w:tcBorders>
            <w:shd w:val="clear" w:color="auto" w:fill="auto"/>
            <w:noWrap/>
            <w:vAlign w:val="bottom"/>
            <w:hideMark/>
          </w:tcPr>
          <w:p w:rsidR="00947C51" w:rsidRPr="00947C51" w:rsidRDefault="00947C51" w:rsidP="00947C51">
            <w:pPr>
              <w:spacing w:after="0" w:line="240" w:lineRule="auto"/>
              <w:jc w:val="right"/>
              <w:rPr>
                <w:rFonts w:ascii="Futura Lt BT" w:hAnsi="Futura Lt BT"/>
                <w:color w:val="000000"/>
              </w:rPr>
            </w:pPr>
            <w:r w:rsidRPr="00947C51">
              <w:rPr>
                <w:rFonts w:ascii="Futura Lt BT" w:hAnsi="Futura Lt BT"/>
                <w:color w:val="000000"/>
              </w:rPr>
              <w:t>64.282</w:t>
            </w:r>
          </w:p>
        </w:tc>
        <w:tc>
          <w:tcPr>
            <w:tcW w:w="1217" w:type="dxa"/>
            <w:tcBorders>
              <w:top w:val="nil"/>
              <w:left w:val="nil"/>
              <w:bottom w:val="single" w:sz="4" w:space="0" w:color="auto"/>
              <w:right w:val="single" w:sz="4" w:space="0" w:color="auto"/>
            </w:tcBorders>
            <w:shd w:val="clear" w:color="auto" w:fill="auto"/>
            <w:noWrap/>
            <w:vAlign w:val="bottom"/>
            <w:hideMark/>
          </w:tcPr>
          <w:p w:rsidR="00947C51" w:rsidRPr="00947C51" w:rsidRDefault="00947C51" w:rsidP="00947C51">
            <w:pPr>
              <w:spacing w:after="0" w:line="240" w:lineRule="auto"/>
              <w:jc w:val="right"/>
              <w:rPr>
                <w:rFonts w:ascii="Futura Lt BT" w:hAnsi="Futura Lt BT"/>
                <w:color w:val="000000"/>
              </w:rPr>
            </w:pPr>
            <w:r w:rsidRPr="00947C51">
              <w:rPr>
                <w:rFonts w:ascii="Futura Lt BT" w:hAnsi="Futura Lt BT"/>
                <w:color w:val="000000"/>
              </w:rPr>
              <w:t>116.495</w:t>
            </w:r>
          </w:p>
        </w:tc>
      </w:tr>
      <w:tr w:rsidR="00947C51" w:rsidRPr="00947C51" w:rsidTr="00B64668">
        <w:trPr>
          <w:trHeight w:val="300"/>
        </w:trPr>
        <w:tc>
          <w:tcPr>
            <w:tcW w:w="2034" w:type="dxa"/>
            <w:tcBorders>
              <w:top w:val="nil"/>
              <w:left w:val="single" w:sz="4" w:space="0" w:color="auto"/>
              <w:bottom w:val="single" w:sz="4" w:space="0" w:color="auto"/>
              <w:right w:val="single" w:sz="4" w:space="0" w:color="auto"/>
            </w:tcBorders>
            <w:shd w:val="clear" w:color="auto" w:fill="auto"/>
            <w:noWrap/>
            <w:hideMark/>
          </w:tcPr>
          <w:p w:rsidR="00947C51" w:rsidRPr="00947C51" w:rsidRDefault="00947C51" w:rsidP="00947C51">
            <w:pPr>
              <w:spacing w:after="0" w:line="240" w:lineRule="auto"/>
              <w:rPr>
                <w:rFonts w:ascii="Futura Lt BT" w:eastAsia="Times New Roman" w:hAnsi="Futura Lt BT" w:cs="Times New Roman"/>
                <w:color w:val="000000"/>
              </w:rPr>
            </w:pPr>
            <w:r w:rsidRPr="00947C51">
              <w:rPr>
                <w:rFonts w:ascii="Futura Lt BT" w:eastAsia="Times New Roman" w:hAnsi="Futura Lt BT" w:cs="Times New Roman"/>
                <w:color w:val="000000"/>
              </w:rPr>
              <w:t>Jumlah</w:t>
            </w:r>
          </w:p>
        </w:tc>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947C51" w:rsidRPr="00947C51" w:rsidRDefault="00947C51" w:rsidP="00947C51">
            <w:pPr>
              <w:spacing w:after="0" w:line="240" w:lineRule="auto"/>
              <w:jc w:val="right"/>
              <w:rPr>
                <w:rFonts w:ascii="Futura Lt BT" w:hAnsi="Futura Lt BT"/>
                <w:color w:val="000000"/>
              </w:rPr>
            </w:pPr>
            <w:r w:rsidRPr="00947C51">
              <w:rPr>
                <w:rFonts w:ascii="Futura Lt BT" w:hAnsi="Futura Lt BT"/>
                <w:color w:val="000000"/>
              </w:rPr>
              <w:t>145.960</w:t>
            </w:r>
          </w:p>
        </w:tc>
        <w:tc>
          <w:tcPr>
            <w:tcW w:w="1461" w:type="dxa"/>
            <w:tcBorders>
              <w:top w:val="nil"/>
              <w:left w:val="nil"/>
              <w:bottom w:val="single" w:sz="4" w:space="0" w:color="auto"/>
              <w:right w:val="single" w:sz="4" w:space="0" w:color="auto"/>
            </w:tcBorders>
            <w:shd w:val="clear" w:color="auto" w:fill="auto"/>
            <w:noWrap/>
            <w:vAlign w:val="bottom"/>
            <w:hideMark/>
          </w:tcPr>
          <w:p w:rsidR="00947C51" w:rsidRPr="00947C51" w:rsidRDefault="00947C51" w:rsidP="00947C51">
            <w:pPr>
              <w:spacing w:after="0" w:line="240" w:lineRule="auto"/>
              <w:jc w:val="right"/>
              <w:rPr>
                <w:rFonts w:ascii="Futura Lt BT" w:hAnsi="Futura Lt BT"/>
                <w:color w:val="000000"/>
              </w:rPr>
            </w:pPr>
            <w:r w:rsidRPr="00947C51">
              <w:rPr>
                <w:rFonts w:ascii="Futura Lt BT" w:hAnsi="Futura Lt BT"/>
                <w:color w:val="000000"/>
              </w:rPr>
              <w:t>265.362</w:t>
            </w:r>
          </w:p>
        </w:tc>
        <w:tc>
          <w:tcPr>
            <w:tcW w:w="1231" w:type="dxa"/>
            <w:tcBorders>
              <w:top w:val="nil"/>
              <w:left w:val="nil"/>
              <w:bottom w:val="single" w:sz="4" w:space="0" w:color="auto"/>
              <w:right w:val="single" w:sz="4" w:space="0" w:color="auto"/>
            </w:tcBorders>
            <w:shd w:val="clear" w:color="auto" w:fill="auto"/>
            <w:noWrap/>
            <w:vAlign w:val="bottom"/>
            <w:hideMark/>
          </w:tcPr>
          <w:p w:rsidR="00947C51" w:rsidRPr="00947C51" w:rsidRDefault="00947C51" w:rsidP="00947C51">
            <w:pPr>
              <w:spacing w:after="0" w:line="240" w:lineRule="auto"/>
              <w:jc w:val="right"/>
              <w:rPr>
                <w:rFonts w:ascii="Futura Lt BT" w:hAnsi="Futura Lt BT"/>
                <w:color w:val="000000"/>
              </w:rPr>
            </w:pPr>
            <w:r w:rsidRPr="00947C51">
              <w:rPr>
                <w:rFonts w:ascii="Futura Lt BT" w:hAnsi="Futura Lt BT"/>
                <w:color w:val="000000"/>
              </w:rPr>
              <w:t>616.607</w:t>
            </w:r>
          </w:p>
        </w:tc>
        <w:tc>
          <w:tcPr>
            <w:tcW w:w="1402" w:type="dxa"/>
            <w:tcBorders>
              <w:top w:val="nil"/>
              <w:left w:val="nil"/>
              <w:bottom w:val="single" w:sz="4" w:space="0" w:color="auto"/>
              <w:right w:val="single" w:sz="4" w:space="0" w:color="auto"/>
            </w:tcBorders>
            <w:shd w:val="clear" w:color="auto" w:fill="auto"/>
            <w:noWrap/>
            <w:vAlign w:val="bottom"/>
            <w:hideMark/>
          </w:tcPr>
          <w:p w:rsidR="00947C51" w:rsidRPr="00947C51" w:rsidRDefault="00947C51" w:rsidP="00947C51">
            <w:pPr>
              <w:spacing w:after="0" w:line="240" w:lineRule="auto"/>
              <w:jc w:val="right"/>
              <w:rPr>
                <w:rFonts w:ascii="Futura Lt BT" w:hAnsi="Futura Lt BT"/>
                <w:color w:val="000000"/>
              </w:rPr>
            </w:pPr>
            <w:r w:rsidRPr="00947C51">
              <w:rPr>
                <w:rFonts w:ascii="Futura Lt BT" w:hAnsi="Futura Lt BT"/>
                <w:color w:val="000000"/>
              </w:rPr>
              <w:t>1.027.930</w:t>
            </w:r>
          </w:p>
        </w:tc>
        <w:tc>
          <w:tcPr>
            <w:tcW w:w="1489" w:type="dxa"/>
            <w:tcBorders>
              <w:top w:val="nil"/>
              <w:left w:val="single" w:sz="4" w:space="0" w:color="auto"/>
              <w:bottom w:val="single" w:sz="4" w:space="0" w:color="auto"/>
              <w:right w:val="single" w:sz="4" w:space="0" w:color="auto"/>
            </w:tcBorders>
            <w:shd w:val="clear" w:color="auto" w:fill="auto"/>
            <w:noWrap/>
            <w:vAlign w:val="bottom"/>
            <w:hideMark/>
          </w:tcPr>
          <w:p w:rsidR="00947C51" w:rsidRPr="00947C51" w:rsidRDefault="00947C51" w:rsidP="00947C51">
            <w:pPr>
              <w:spacing w:after="0" w:line="240" w:lineRule="auto"/>
              <w:jc w:val="right"/>
              <w:rPr>
                <w:rFonts w:ascii="Futura Lt BT" w:hAnsi="Futura Lt BT"/>
                <w:color w:val="000000"/>
              </w:rPr>
            </w:pPr>
            <w:r w:rsidRPr="00947C51">
              <w:rPr>
                <w:rFonts w:ascii="Futura Lt BT" w:hAnsi="Futura Lt BT"/>
                <w:color w:val="000000"/>
              </w:rPr>
              <w:t>145.960</w:t>
            </w:r>
          </w:p>
        </w:tc>
        <w:tc>
          <w:tcPr>
            <w:tcW w:w="1217" w:type="dxa"/>
            <w:tcBorders>
              <w:top w:val="nil"/>
              <w:left w:val="nil"/>
              <w:bottom w:val="single" w:sz="4" w:space="0" w:color="auto"/>
              <w:right w:val="single" w:sz="4" w:space="0" w:color="auto"/>
            </w:tcBorders>
            <w:shd w:val="clear" w:color="auto" w:fill="auto"/>
            <w:noWrap/>
            <w:vAlign w:val="bottom"/>
            <w:hideMark/>
          </w:tcPr>
          <w:p w:rsidR="00947C51" w:rsidRPr="00947C51" w:rsidRDefault="00947C51" w:rsidP="00947C51">
            <w:pPr>
              <w:spacing w:after="0" w:line="240" w:lineRule="auto"/>
              <w:jc w:val="right"/>
              <w:rPr>
                <w:rFonts w:ascii="Futura Lt BT" w:hAnsi="Futura Lt BT"/>
                <w:color w:val="000000"/>
              </w:rPr>
            </w:pPr>
            <w:r w:rsidRPr="00947C51">
              <w:rPr>
                <w:rFonts w:ascii="Futura Lt BT" w:hAnsi="Futura Lt BT"/>
                <w:color w:val="000000"/>
              </w:rPr>
              <w:t>265.362</w:t>
            </w:r>
          </w:p>
        </w:tc>
      </w:tr>
      <w:tr w:rsidR="00B245C5" w:rsidRPr="00947C51" w:rsidTr="00947C51">
        <w:trPr>
          <w:trHeight w:val="300"/>
        </w:trPr>
        <w:tc>
          <w:tcPr>
            <w:tcW w:w="10065" w:type="dxa"/>
            <w:gridSpan w:val="7"/>
            <w:tcBorders>
              <w:top w:val="nil"/>
              <w:left w:val="nil"/>
              <w:bottom w:val="nil"/>
              <w:right w:val="nil"/>
            </w:tcBorders>
            <w:shd w:val="clear" w:color="auto" w:fill="auto"/>
            <w:noWrap/>
            <w:vAlign w:val="bottom"/>
            <w:hideMark/>
          </w:tcPr>
          <w:p w:rsidR="00B245C5" w:rsidRPr="00947C51" w:rsidRDefault="00B245C5" w:rsidP="00947C51">
            <w:pPr>
              <w:spacing w:after="0" w:line="240" w:lineRule="auto"/>
              <w:rPr>
                <w:rFonts w:ascii="Futura Lt BT" w:eastAsia="Times New Roman" w:hAnsi="Futura Lt BT" w:cs="Times New Roman"/>
                <w:color w:val="000000"/>
              </w:rPr>
            </w:pPr>
            <w:r w:rsidRPr="00947C51">
              <w:rPr>
                <w:rFonts w:ascii="Futura Lt BT" w:eastAsia="Times New Roman" w:hAnsi="Futura Lt BT" w:cs="Times New Roman"/>
                <w:bCs/>
              </w:rPr>
              <w:t>Sumber : Sedin Presentation</w:t>
            </w:r>
            <w:r w:rsidRPr="00947C51">
              <w:rPr>
                <w:rFonts w:ascii="Futura Lt BT" w:eastAsia="Times New Roman" w:hAnsi="Futura Lt BT" w:cs="Times New Roman"/>
                <w:color w:val="000000"/>
              </w:rPr>
              <w:t xml:space="preserve"> </w:t>
            </w:r>
            <w:r w:rsidR="004B358D" w:rsidRPr="00947C51">
              <w:rPr>
                <w:rFonts w:ascii="Futura Lt BT" w:eastAsia="Times New Roman" w:hAnsi="Futura Lt BT" w:cs="Times New Roman"/>
                <w:color w:val="000000"/>
              </w:rPr>
              <w:t>(2018)</w:t>
            </w:r>
            <w:r w:rsidR="00947C51">
              <w:rPr>
                <w:rFonts w:ascii="Futura Lt BT" w:eastAsia="Times New Roman" w:hAnsi="Futura Lt BT" w:cs="Times New Roman"/>
                <w:color w:val="000000"/>
              </w:rPr>
              <w:t>, diolah kembali.</w:t>
            </w:r>
          </w:p>
        </w:tc>
      </w:tr>
    </w:tbl>
    <w:p w:rsidR="00B245C5" w:rsidRPr="00B245C5" w:rsidRDefault="00B245C5" w:rsidP="00B245C5">
      <w:pPr>
        <w:rPr>
          <w:rFonts w:ascii="Futura Lt BT" w:hAnsi="Futura Lt BT"/>
          <w:sz w:val="24"/>
          <w:szCs w:val="24"/>
        </w:rPr>
      </w:pPr>
    </w:p>
    <w:p w:rsidR="00B245C5" w:rsidRPr="00B245C5" w:rsidRDefault="009C5A8A" w:rsidP="00B245C5">
      <w:pPr>
        <w:jc w:val="both"/>
        <w:rPr>
          <w:rFonts w:ascii="Futura Lt BT" w:hAnsi="Futura Lt BT"/>
          <w:sz w:val="24"/>
          <w:szCs w:val="24"/>
        </w:rPr>
      </w:pPr>
      <w:r>
        <w:rPr>
          <w:rFonts w:ascii="Futura Lt BT" w:hAnsi="Futura Lt BT"/>
          <w:sz w:val="24"/>
          <w:szCs w:val="24"/>
        </w:rPr>
        <w:t>Potensi p</w:t>
      </w:r>
      <w:r w:rsidR="00B245C5" w:rsidRPr="00B245C5">
        <w:rPr>
          <w:rFonts w:ascii="Futura Lt BT" w:hAnsi="Futura Lt BT"/>
          <w:sz w:val="24"/>
          <w:szCs w:val="24"/>
        </w:rPr>
        <w:t>ajak tak langsung dalam bentuk PPN (10%) dari transaksi penjualan produk samping tersebut bisa mencapai sekitar 1,74 juta USD dan 80,44% pajak tersebut berasal dari produk samping LNG (Tabel 4).</w:t>
      </w:r>
    </w:p>
    <w:tbl>
      <w:tblPr>
        <w:tblW w:w="10091" w:type="dxa"/>
        <w:tblLook w:val="04A0" w:firstRow="1" w:lastRow="0" w:firstColumn="1" w:lastColumn="0" w:noHBand="0" w:noVBand="1"/>
      </w:tblPr>
      <w:tblGrid>
        <w:gridCol w:w="2034"/>
        <w:gridCol w:w="1142"/>
        <w:gridCol w:w="1370"/>
        <w:gridCol w:w="1203"/>
        <w:gridCol w:w="1402"/>
        <w:gridCol w:w="1489"/>
        <w:gridCol w:w="1451"/>
      </w:tblGrid>
      <w:tr w:rsidR="00B245C5" w:rsidRPr="00B245C5" w:rsidTr="00604F5C">
        <w:trPr>
          <w:trHeight w:val="300"/>
        </w:trPr>
        <w:tc>
          <w:tcPr>
            <w:tcW w:w="10091" w:type="dxa"/>
            <w:gridSpan w:val="7"/>
            <w:tcBorders>
              <w:top w:val="nil"/>
              <w:left w:val="nil"/>
              <w:bottom w:val="nil"/>
              <w:right w:val="nil"/>
            </w:tcBorders>
            <w:shd w:val="clear" w:color="auto" w:fill="auto"/>
            <w:noWrap/>
            <w:vAlign w:val="bottom"/>
            <w:hideMark/>
          </w:tcPr>
          <w:p w:rsidR="00B245C5" w:rsidRPr="00B245C5" w:rsidRDefault="00B245C5" w:rsidP="009C5A8A">
            <w:pPr>
              <w:spacing w:after="0" w:line="240" w:lineRule="auto"/>
              <w:ind w:left="1026" w:hanging="1026"/>
              <w:rPr>
                <w:rFonts w:ascii="Futura Lt BT" w:eastAsia="Times New Roman" w:hAnsi="Futura Lt BT" w:cs="Times New Roman"/>
                <w:color w:val="000000"/>
                <w:sz w:val="24"/>
                <w:szCs w:val="24"/>
              </w:rPr>
            </w:pPr>
            <w:r w:rsidRPr="00B245C5">
              <w:rPr>
                <w:rFonts w:ascii="Futura Lt BT" w:eastAsia="Times New Roman" w:hAnsi="Futura Lt BT" w:cs="Times New Roman"/>
                <w:color w:val="000000"/>
                <w:sz w:val="24"/>
                <w:szCs w:val="24"/>
              </w:rPr>
              <w:t xml:space="preserve">Tabel 4   </w:t>
            </w:r>
            <w:r w:rsidR="009C5A8A">
              <w:rPr>
                <w:rFonts w:ascii="Futura Lt BT" w:eastAsia="Times New Roman" w:hAnsi="Futura Lt BT" w:cs="Times New Roman"/>
                <w:color w:val="000000"/>
                <w:sz w:val="24"/>
                <w:szCs w:val="24"/>
              </w:rPr>
              <w:t>Potensi nilai</w:t>
            </w:r>
            <w:r w:rsidRPr="00B245C5">
              <w:rPr>
                <w:rFonts w:ascii="Futura Lt BT" w:eastAsia="Times New Roman" w:hAnsi="Futura Lt BT" w:cs="Times New Roman"/>
                <w:color w:val="000000"/>
                <w:sz w:val="24"/>
                <w:szCs w:val="24"/>
              </w:rPr>
              <w:t xml:space="preserve"> pajak penjualan produk samping pembu</w:t>
            </w:r>
            <w:r w:rsidR="002B3E0E">
              <w:rPr>
                <w:rFonts w:ascii="Futura Lt BT" w:eastAsia="Times New Roman" w:hAnsi="Futura Lt BT" w:cs="Times New Roman"/>
                <w:color w:val="000000"/>
                <w:sz w:val="24"/>
                <w:szCs w:val="24"/>
              </w:rPr>
              <w:t xml:space="preserve">atan Urea, DME dan Poly </w:t>
            </w:r>
            <w:r w:rsidRPr="00547464">
              <w:rPr>
                <w:rFonts w:ascii="Futura Lt BT" w:hAnsi="Futura Lt BT" w:cs="Arial"/>
                <w:sz w:val="24"/>
                <w:szCs w:val="24"/>
                <w:lang w:val="id-ID" w:eastAsia="id-ID"/>
              </w:rPr>
              <w:t>propylene</w:t>
            </w:r>
            <w:r w:rsidRPr="00B245C5">
              <w:rPr>
                <w:rFonts w:ascii="Futura Lt BT" w:eastAsia="Times New Roman" w:hAnsi="Futura Lt BT" w:cs="Times New Roman"/>
                <w:color w:val="000000"/>
                <w:sz w:val="24"/>
                <w:szCs w:val="24"/>
              </w:rPr>
              <w:t xml:space="preserve"> (USD)</w:t>
            </w:r>
          </w:p>
        </w:tc>
      </w:tr>
      <w:tr w:rsidR="00B245C5" w:rsidRPr="00B245C5" w:rsidTr="00604F5C">
        <w:trPr>
          <w:trHeight w:val="300"/>
        </w:trPr>
        <w:tc>
          <w:tcPr>
            <w:tcW w:w="2034" w:type="dxa"/>
            <w:tcBorders>
              <w:top w:val="nil"/>
              <w:left w:val="nil"/>
              <w:bottom w:val="nil"/>
              <w:right w:val="nil"/>
            </w:tcBorders>
            <w:shd w:val="clear" w:color="auto" w:fill="auto"/>
            <w:noWrap/>
            <w:vAlign w:val="bottom"/>
            <w:hideMark/>
          </w:tcPr>
          <w:p w:rsidR="00B245C5" w:rsidRPr="00B245C5" w:rsidRDefault="00B245C5" w:rsidP="00B104BF">
            <w:pPr>
              <w:spacing w:after="0" w:line="240" w:lineRule="auto"/>
              <w:rPr>
                <w:rFonts w:ascii="Futura Lt BT" w:eastAsia="Times New Roman" w:hAnsi="Futura Lt BT" w:cs="Times New Roman"/>
                <w:color w:val="000000"/>
                <w:sz w:val="24"/>
                <w:szCs w:val="24"/>
              </w:rPr>
            </w:pPr>
          </w:p>
        </w:tc>
        <w:tc>
          <w:tcPr>
            <w:tcW w:w="1142" w:type="dxa"/>
            <w:tcBorders>
              <w:top w:val="nil"/>
              <w:left w:val="nil"/>
              <w:bottom w:val="nil"/>
              <w:right w:val="nil"/>
            </w:tcBorders>
            <w:shd w:val="clear" w:color="auto" w:fill="auto"/>
            <w:noWrap/>
            <w:vAlign w:val="bottom"/>
            <w:hideMark/>
          </w:tcPr>
          <w:p w:rsidR="00B245C5" w:rsidRPr="00B245C5" w:rsidRDefault="00B245C5" w:rsidP="00B104BF">
            <w:pPr>
              <w:spacing w:after="0" w:line="240" w:lineRule="auto"/>
              <w:rPr>
                <w:rFonts w:ascii="Futura Lt BT" w:eastAsia="Times New Roman" w:hAnsi="Futura Lt BT" w:cs="Times New Roman"/>
                <w:sz w:val="24"/>
                <w:szCs w:val="24"/>
              </w:rPr>
            </w:pPr>
          </w:p>
        </w:tc>
        <w:tc>
          <w:tcPr>
            <w:tcW w:w="1370" w:type="dxa"/>
            <w:tcBorders>
              <w:top w:val="nil"/>
              <w:left w:val="nil"/>
              <w:bottom w:val="nil"/>
              <w:right w:val="nil"/>
            </w:tcBorders>
            <w:shd w:val="clear" w:color="auto" w:fill="auto"/>
            <w:noWrap/>
            <w:vAlign w:val="bottom"/>
            <w:hideMark/>
          </w:tcPr>
          <w:p w:rsidR="00B245C5" w:rsidRPr="00B245C5" w:rsidRDefault="00B245C5" w:rsidP="00B104BF">
            <w:pPr>
              <w:spacing w:after="0" w:line="240" w:lineRule="auto"/>
              <w:rPr>
                <w:rFonts w:ascii="Futura Lt BT" w:eastAsia="Times New Roman" w:hAnsi="Futura Lt BT" w:cs="Times New Roman"/>
                <w:sz w:val="24"/>
                <w:szCs w:val="24"/>
              </w:rPr>
            </w:pPr>
          </w:p>
        </w:tc>
        <w:tc>
          <w:tcPr>
            <w:tcW w:w="1203" w:type="dxa"/>
            <w:tcBorders>
              <w:top w:val="nil"/>
              <w:left w:val="nil"/>
              <w:bottom w:val="nil"/>
              <w:right w:val="nil"/>
            </w:tcBorders>
            <w:shd w:val="clear" w:color="auto" w:fill="auto"/>
            <w:noWrap/>
            <w:vAlign w:val="bottom"/>
            <w:hideMark/>
          </w:tcPr>
          <w:p w:rsidR="00B245C5" w:rsidRPr="00B245C5" w:rsidRDefault="00B245C5" w:rsidP="00B104BF">
            <w:pPr>
              <w:spacing w:after="0" w:line="240" w:lineRule="auto"/>
              <w:rPr>
                <w:rFonts w:ascii="Futura Lt BT" w:eastAsia="Times New Roman" w:hAnsi="Futura Lt BT" w:cs="Times New Roman"/>
                <w:sz w:val="24"/>
                <w:szCs w:val="24"/>
              </w:rPr>
            </w:pPr>
          </w:p>
        </w:tc>
        <w:tc>
          <w:tcPr>
            <w:tcW w:w="1402" w:type="dxa"/>
            <w:tcBorders>
              <w:top w:val="nil"/>
              <w:left w:val="nil"/>
              <w:bottom w:val="nil"/>
              <w:right w:val="nil"/>
            </w:tcBorders>
            <w:shd w:val="clear" w:color="auto" w:fill="auto"/>
            <w:noWrap/>
            <w:vAlign w:val="bottom"/>
            <w:hideMark/>
          </w:tcPr>
          <w:p w:rsidR="00B245C5" w:rsidRPr="00B245C5" w:rsidRDefault="00B245C5" w:rsidP="00B104BF">
            <w:pPr>
              <w:spacing w:after="0" w:line="240" w:lineRule="auto"/>
              <w:rPr>
                <w:rFonts w:ascii="Futura Lt BT" w:eastAsia="Times New Roman" w:hAnsi="Futura Lt BT" w:cs="Times New Roman"/>
                <w:sz w:val="24"/>
                <w:szCs w:val="24"/>
              </w:rPr>
            </w:pPr>
          </w:p>
        </w:tc>
        <w:tc>
          <w:tcPr>
            <w:tcW w:w="1489" w:type="dxa"/>
            <w:tcBorders>
              <w:top w:val="nil"/>
              <w:left w:val="nil"/>
              <w:bottom w:val="nil"/>
              <w:right w:val="nil"/>
            </w:tcBorders>
            <w:shd w:val="clear" w:color="auto" w:fill="auto"/>
            <w:noWrap/>
            <w:vAlign w:val="bottom"/>
            <w:hideMark/>
          </w:tcPr>
          <w:p w:rsidR="00B245C5" w:rsidRPr="00B245C5" w:rsidRDefault="00B245C5" w:rsidP="00B104BF">
            <w:pPr>
              <w:spacing w:after="0" w:line="240" w:lineRule="auto"/>
              <w:rPr>
                <w:rFonts w:ascii="Futura Lt BT" w:eastAsia="Times New Roman" w:hAnsi="Futura Lt BT" w:cs="Times New Roman"/>
                <w:sz w:val="24"/>
                <w:szCs w:val="24"/>
              </w:rPr>
            </w:pPr>
          </w:p>
        </w:tc>
        <w:tc>
          <w:tcPr>
            <w:tcW w:w="1451" w:type="dxa"/>
            <w:tcBorders>
              <w:top w:val="nil"/>
              <w:left w:val="nil"/>
              <w:bottom w:val="nil"/>
              <w:right w:val="nil"/>
            </w:tcBorders>
            <w:shd w:val="clear" w:color="auto" w:fill="auto"/>
            <w:noWrap/>
            <w:vAlign w:val="bottom"/>
            <w:hideMark/>
          </w:tcPr>
          <w:p w:rsidR="00B245C5" w:rsidRPr="00B245C5" w:rsidRDefault="00B245C5" w:rsidP="00B104BF">
            <w:pPr>
              <w:spacing w:after="0" w:line="240" w:lineRule="auto"/>
              <w:rPr>
                <w:rFonts w:ascii="Futura Lt BT" w:eastAsia="Times New Roman" w:hAnsi="Futura Lt BT" w:cs="Times New Roman"/>
                <w:sz w:val="24"/>
                <w:szCs w:val="24"/>
              </w:rPr>
            </w:pPr>
          </w:p>
        </w:tc>
      </w:tr>
      <w:tr w:rsidR="00B245C5" w:rsidRPr="00B245C5" w:rsidTr="00604F5C">
        <w:trPr>
          <w:trHeight w:val="300"/>
        </w:trPr>
        <w:tc>
          <w:tcPr>
            <w:tcW w:w="20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245C5" w:rsidRPr="00B245C5" w:rsidRDefault="00B245C5" w:rsidP="00B104BF">
            <w:pPr>
              <w:spacing w:after="0" w:line="240" w:lineRule="auto"/>
              <w:jc w:val="center"/>
              <w:rPr>
                <w:rFonts w:ascii="Futura Lt BT" w:eastAsia="Times New Roman" w:hAnsi="Futura Lt BT" w:cs="Times New Roman"/>
                <w:color w:val="000000"/>
                <w:sz w:val="24"/>
                <w:szCs w:val="24"/>
              </w:rPr>
            </w:pPr>
            <w:r w:rsidRPr="00B245C5">
              <w:rPr>
                <w:rFonts w:ascii="Futura Lt BT" w:eastAsia="Times New Roman" w:hAnsi="Futura Lt BT" w:cs="Times New Roman"/>
                <w:color w:val="000000"/>
                <w:sz w:val="24"/>
                <w:szCs w:val="24"/>
              </w:rPr>
              <w:t xml:space="preserve">PRODUKSI </w:t>
            </w:r>
          </w:p>
        </w:tc>
        <w:tc>
          <w:tcPr>
            <w:tcW w:w="8057" w:type="dxa"/>
            <w:gridSpan w:val="6"/>
            <w:tcBorders>
              <w:top w:val="single" w:sz="4" w:space="0" w:color="auto"/>
              <w:left w:val="nil"/>
              <w:bottom w:val="single" w:sz="4" w:space="0" w:color="auto"/>
              <w:right w:val="single" w:sz="4" w:space="0" w:color="auto"/>
            </w:tcBorders>
            <w:shd w:val="clear" w:color="auto" w:fill="auto"/>
            <w:noWrap/>
            <w:vAlign w:val="bottom"/>
            <w:hideMark/>
          </w:tcPr>
          <w:p w:rsidR="00B245C5" w:rsidRPr="00B245C5" w:rsidRDefault="00B245C5" w:rsidP="00B104BF">
            <w:pPr>
              <w:spacing w:after="0" w:line="240" w:lineRule="auto"/>
              <w:jc w:val="center"/>
              <w:rPr>
                <w:rFonts w:ascii="Futura Lt BT" w:eastAsia="Times New Roman" w:hAnsi="Futura Lt BT" w:cs="Times New Roman"/>
                <w:color w:val="000000"/>
                <w:sz w:val="24"/>
                <w:szCs w:val="24"/>
              </w:rPr>
            </w:pPr>
            <w:r w:rsidRPr="00B245C5">
              <w:rPr>
                <w:rFonts w:ascii="Futura Lt BT" w:eastAsia="Times New Roman" w:hAnsi="Futura Lt BT" w:cs="Times New Roman"/>
                <w:color w:val="000000"/>
                <w:sz w:val="24"/>
                <w:szCs w:val="24"/>
              </w:rPr>
              <w:t>Nilai Produk samping (USD)</w:t>
            </w:r>
          </w:p>
        </w:tc>
      </w:tr>
      <w:tr w:rsidR="00B245C5" w:rsidRPr="00B245C5" w:rsidTr="00604F5C">
        <w:trPr>
          <w:trHeight w:val="300"/>
        </w:trPr>
        <w:tc>
          <w:tcPr>
            <w:tcW w:w="20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245C5" w:rsidRPr="00B245C5" w:rsidRDefault="00B245C5" w:rsidP="00B104BF">
            <w:pPr>
              <w:spacing w:after="0" w:line="240" w:lineRule="auto"/>
              <w:rPr>
                <w:rFonts w:ascii="Futura Lt BT" w:eastAsia="Times New Roman" w:hAnsi="Futura Lt BT" w:cs="Times New Roman"/>
                <w:color w:val="000000"/>
                <w:sz w:val="24"/>
                <w:szCs w:val="24"/>
              </w:rPr>
            </w:pPr>
          </w:p>
        </w:tc>
        <w:tc>
          <w:tcPr>
            <w:tcW w:w="1142" w:type="dxa"/>
            <w:tcBorders>
              <w:top w:val="nil"/>
              <w:left w:val="nil"/>
              <w:bottom w:val="single" w:sz="4" w:space="0" w:color="auto"/>
              <w:right w:val="single" w:sz="4" w:space="0" w:color="auto"/>
            </w:tcBorders>
            <w:shd w:val="clear" w:color="auto" w:fill="auto"/>
            <w:noWrap/>
            <w:vAlign w:val="center"/>
            <w:hideMark/>
          </w:tcPr>
          <w:p w:rsidR="00B245C5" w:rsidRPr="00B245C5" w:rsidRDefault="00B245C5" w:rsidP="00B104BF">
            <w:pPr>
              <w:spacing w:after="0" w:line="240" w:lineRule="auto"/>
              <w:jc w:val="center"/>
              <w:rPr>
                <w:rFonts w:ascii="Futura Lt BT" w:eastAsia="Times New Roman" w:hAnsi="Futura Lt BT" w:cs="Times New Roman"/>
                <w:color w:val="000000"/>
                <w:sz w:val="24"/>
                <w:szCs w:val="24"/>
              </w:rPr>
            </w:pPr>
            <w:r w:rsidRPr="00B245C5">
              <w:rPr>
                <w:rFonts w:ascii="Futura Lt BT" w:eastAsia="Times New Roman" w:hAnsi="Futura Lt BT" w:cs="Times New Roman"/>
                <w:color w:val="000000"/>
                <w:sz w:val="24"/>
                <w:szCs w:val="24"/>
              </w:rPr>
              <w:t>Fuel gas</w:t>
            </w:r>
          </w:p>
        </w:tc>
        <w:tc>
          <w:tcPr>
            <w:tcW w:w="1370" w:type="dxa"/>
            <w:tcBorders>
              <w:top w:val="nil"/>
              <w:left w:val="nil"/>
              <w:bottom w:val="single" w:sz="4" w:space="0" w:color="auto"/>
              <w:right w:val="single" w:sz="4" w:space="0" w:color="auto"/>
            </w:tcBorders>
            <w:shd w:val="clear" w:color="auto" w:fill="auto"/>
            <w:noWrap/>
            <w:vAlign w:val="center"/>
            <w:hideMark/>
          </w:tcPr>
          <w:p w:rsidR="00B245C5" w:rsidRPr="00B245C5" w:rsidRDefault="00B245C5" w:rsidP="00B104BF">
            <w:pPr>
              <w:spacing w:after="0" w:line="240" w:lineRule="auto"/>
              <w:jc w:val="center"/>
              <w:rPr>
                <w:rFonts w:ascii="Futura Lt BT" w:eastAsia="Times New Roman" w:hAnsi="Futura Lt BT" w:cs="Times New Roman"/>
                <w:color w:val="000000"/>
                <w:sz w:val="24"/>
                <w:szCs w:val="24"/>
              </w:rPr>
            </w:pPr>
            <w:r w:rsidRPr="00B245C5">
              <w:rPr>
                <w:rFonts w:ascii="Futura Lt BT" w:eastAsia="Times New Roman" w:hAnsi="Futura Lt BT" w:cs="Times New Roman"/>
                <w:color w:val="000000"/>
                <w:sz w:val="24"/>
                <w:szCs w:val="24"/>
              </w:rPr>
              <w:t>LNG</w:t>
            </w:r>
          </w:p>
        </w:tc>
        <w:tc>
          <w:tcPr>
            <w:tcW w:w="1203" w:type="dxa"/>
            <w:tcBorders>
              <w:top w:val="nil"/>
              <w:left w:val="nil"/>
              <w:bottom w:val="single" w:sz="4" w:space="0" w:color="auto"/>
              <w:right w:val="single" w:sz="4" w:space="0" w:color="auto"/>
            </w:tcBorders>
            <w:shd w:val="clear" w:color="auto" w:fill="auto"/>
            <w:noWrap/>
            <w:vAlign w:val="center"/>
            <w:hideMark/>
          </w:tcPr>
          <w:p w:rsidR="00B245C5" w:rsidRPr="00B245C5" w:rsidRDefault="00B245C5" w:rsidP="00B104BF">
            <w:pPr>
              <w:spacing w:after="0" w:line="240" w:lineRule="auto"/>
              <w:jc w:val="center"/>
              <w:rPr>
                <w:rFonts w:ascii="Futura Lt BT" w:eastAsia="Times New Roman" w:hAnsi="Futura Lt BT" w:cs="Times New Roman"/>
                <w:color w:val="000000"/>
                <w:sz w:val="24"/>
                <w:szCs w:val="24"/>
              </w:rPr>
            </w:pPr>
            <w:r w:rsidRPr="00B245C5">
              <w:rPr>
                <w:rFonts w:ascii="Futura Lt BT" w:eastAsia="Times New Roman" w:hAnsi="Futura Lt BT" w:cs="Times New Roman"/>
                <w:color w:val="000000"/>
                <w:sz w:val="24"/>
                <w:szCs w:val="24"/>
              </w:rPr>
              <w:t xml:space="preserve">Tar </w:t>
            </w:r>
          </w:p>
        </w:tc>
        <w:tc>
          <w:tcPr>
            <w:tcW w:w="1402" w:type="dxa"/>
            <w:tcBorders>
              <w:top w:val="nil"/>
              <w:left w:val="nil"/>
              <w:bottom w:val="single" w:sz="4" w:space="0" w:color="auto"/>
              <w:right w:val="single" w:sz="4" w:space="0" w:color="auto"/>
            </w:tcBorders>
            <w:shd w:val="clear" w:color="auto" w:fill="auto"/>
            <w:noWrap/>
            <w:vAlign w:val="center"/>
            <w:hideMark/>
          </w:tcPr>
          <w:p w:rsidR="00B245C5" w:rsidRPr="00B245C5" w:rsidRDefault="00B245C5" w:rsidP="00B104BF">
            <w:pPr>
              <w:spacing w:after="0" w:line="240" w:lineRule="auto"/>
              <w:jc w:val="center"/>
              <w:rPr>
                <w:rFonts w:ascii="Futura Lt BT" w:eastAsia="Times New Roman" w:hAnsi="Futura Lt BT" w:cs="Times New Roman"/>
                <w:color w:val="000000"/>
                <w:sz w:val="24"/>
                <w:szCs w:val="24"/>
              </w:rPr>
            </w:pPr>
            <w:r w:rsidRPr="00B245C5">
              <w:rPr>
                <w:rFonts w:ascii="Futura Lt BT" w:eastAsia="Times New Roman" w:hAnsi="Futura Lt BT" w:cs="Times New Roman"/>
                <w:color w:val="000000"/>
                <w:sz w:val="24"/>
                <w:szCs w:val="24"/>
              </w:rPr>
              <w:t>Middle oil</w:t>
            </w:r>
          </w:p>
        </w:tc>
        <w:tc>
          <w:tcPr>
            <w:tcW w:w="1489" w:type="dxa"/>
            <w:tcBorders>
              <w:top w:val="nil"/>
              <w:left w:val="nil"/>
              <w:bottom w:val="single" w:sz="4" w:space="0" w:color="auto"/>
              <w:right w:val="single" w:sz="4" w:space="0" w:color="auto"/>
            </w:tcBorders>
            <w:shd w:val="clear" w:color="auto" w:fill="auto"/>
            <w:noWrap/>
            <w:vAlign w:val="center"/>
            <w:hideMark/>
          </w:tcPr>
          <w:p w:rsidR="00B245C5" w:rsidRPr="00B245C5" w:rsidRDefault="00B245C5" w:rsidP="00B104BF">
            <w:pPr>
              <w:spacing w:after="0" w:line="240" w:lineRule="auto"/>
              <w:jc w:val="center"/>
              <w:rPr>
                <w:rFonts w:ascii="Futura Lt BT" w:eastAsia="Times New Roman" w:hAnsi="Futura Lt BT" w:cs="Times New Roman"/>
                <w:color w:val="000000"/>
                <w:sz w:val="24"/>
                <w:szCs w:val="24"/>
              </w:rPr>
            </w:pPr>
            <w:r w:rsidRPr="00B245C5">
              <w:rPr>
                <w:rFonts w:ascii="Futura Lt BT" w:eastAsia="Times New Roman" w:hAnsi="Futura Lt BT" w:cs="Times New Roman"/>
                <w:color w:val="000000"/>
                <w:sz w:val="24"/>
                <w:szCs w:val="24"/>
              </w:rPr>
              <w:t>Crude phenol</w:t>
            </w:r>
          </w:p>
        </w:tc>
        <w:tc>
          <w:tcPr>
            <w:tcW w:w="1451" w:type="dxa"/>
            <w:tcBorders>
              <w:top w:val="nil"/>
              <w:left w:val="nil"/>
              <w:bottom w:val="single" w:sz="4" w:space="0" w:color="auto"/>
              <w:right w:val="single" w:sz="4" w:space="0" w:color="auto"/>
            </w:tcBorders>
            <w:shd w:val="clear" w:color="auto" w:fill="auto"/>
            <w:noWrap/>
            <w:vAlign w:val="center"/>
            <w:hideMark/>
          </w:tcPr>
          <w:p w:rsidR="00B245C5" w:rsidRPr="00B245C5" w:rsidRDefault="00B245C5" w:rsidP="00B104BF">
            <w:pPr>
              <w:spacing w:after="0" w:line="240" w:lineRule="auto"/>
              <w:jc w:val="center"/>
              <w:rPr>
                <w:rFonts w:ascii="Futura Lt BT" w:eastAsia="Times New Roman" w:hAnsi="Futura Lt BT" w:cs="Times New Roman"/>
                <w:color w:val="000000"/>
                <w:sz w:val="24"/>
                <w:szCs w:val="24"/>
              </w:rPr>
            </w:pPr>
            <w:r w:rsidRPr="00B245C5">
              <w:rPr>
                <w:rFonts w:ascii="Futura Lt BT" w:eastAsia="Times New Roman" w:hAnsi="Futura Lt BT" w:cs="Times New Roman"/>
                <w:color w:val="000000"/>
                <w:sz w:val="24"/>
                <w:szCs w:val="24"/>
              </w:rPr>
              <w:t>Jumlah</w:t>
            </w:r>
          </w:p>
        </w:tc>
      </w:tr>
      <w:tr w:rsidR="00B245C5" w:rsidRPr="00B245C5" w:rsidTr="00604F5C">
        <w:trPr>
          <w:trHeight w:val="300"/>
        </w:trPr>
        <w:tc>
          <w:tcPr>
            <w:tcW w:w="2034" w:type="dxa"/>
            <w:tcBorders>
              <w:top w:val="nil"/>
              <w:left w:val="single" w:sz="4" w:space="0" w:color="auto"/>
              <w:bottom w:val="single" w:sz="4" w:space="0" w:color="auto"/>
              <w:right w:val="single" w:sz="4" w:space="0" w:color="auto"/>
            </w:tcBorders>
            <w:shd w:val="clear" w:color="auto" w:fill="auto"/>
            <w:noWrap/>
            <w:vAlign w:val="bottom"/>
            <w:hideMark/>
          </w:tcPr>
          <w:p w:rsidR="00B245C5" w:rsidRPr="00B245C5" w:rsidRDefault="00B245C5" w:rsidP="00B104BF">
            <w:pPr>
              <w:spacing w:after="0" w:line="240" w:lineRule="auto"/>
              <w:rPr>
                <w:rFonts w:ascii="Futura Lt BT" w:eastAsia="Times New Roman" w:hAnsi="Futura Lt BT" w:cs="Times New Roman"/>
                <w:color w:val="000000"/>
                <w:sz w:val="24"/>
                <w:szCs w:val="24"/>
              </w:rPr>
            </w:pPr>
            <w:r w:rsidRPr="00B245C5">
              <w:rPr>
                <w:rFonts w:ascii="Futura Lt BT" w:eastAsia="Times New Roman" w:hAnsi="Futura Lt BT" w:cs="Times New Roman"/>
                <w:color w:val="000000"/>
                <w:sz w:val="24"/>
                <w:szCs w:val="24"/>
              </w:rPr>
              <w:t>UREA</w:t>
            </w:r>
          </w:p>
        </w:tc>
        <w:tc>
          <w:tcPr>
            <w:tcW w:w="1142" w:type="dxa"/>
            <w:tcBorders>
              <w:top w:val="nil"/>
              <w:left w:val="nil"/>
              <w:bottom w:val="single" w:sz="4" w:space="0" w:color="auto"/>
              <w:right w:val="single" w:sz="4" w:space="0" w:color="auto"/>
            </w:tcBorders>
            <w:shd w:val="clear" w:color="auto" w:fill="auto"/>
            <w:noWrap/>
            <w:vAlign w:val="bottom"/>
            <w:hideMark/>
          </w:tcPr>
          <w:p w:rsidR="00B245C5" w:rsidRPr="00B245C5" w:rsidRDefault="00B245C5" w:rsidP="00B104BF">
            <w:pPr>
              <w:spacing w:after="0" w:line="240" w:lineRule="auto"/>
              <w:jc w:val="right"/>
              <w:rPr>
                <w:rFonts w:ascii="Futura Lt BT" w:eastAsia="Times New Roman" w:hAnsi="Futura Lt BT" w:cs="Times New Roman"/>
                <w:color w:val="000000"/>
                <w:sz w:val="24"/>
                <w:szCs w:val="24"/>
              </w:rPr>
            </w:pPr>
            <w:r w:rsidRPr="00B245C5">
              <w:rPr>
                <w:rFonts w:ascii="Futura Lt BT" w:eastAsia="Times New Roman" w:hAnsi="Futura Lt BT" w:cs="Times New Roman"/>
                <w:color w:val="000000"/>
                <w:sz w:val="24"/>
                <w:szCs w:val="24"/>
              </w:rPr>
              <w:t xml:space="preserve">- </w:t>
            </w:r>
          </w:p>
        </w:tc>
        <w:tc>
          <w:tcPr>
            <w:tcW w:w="1370" w:type="dxa"/>
            <w:tcBorders>
              <w:top w:val="nil"/>
              <w:left w:val="nil"/>
              <w:bottom w:val="single" w:sz="4" w:space="0" w:color="auto"/>
              <w:right w:val="single" w:sz="4" w:space="0" w:color="auto"/>
            </w:tcBorders>
            <w:shd w:val="clear" w:color="auto" w:fill="auto"/>
            <w:noWrap/>
            <w:vAlign w:val="bottom"/>
            <w:hideMark/>
          </w:tcPr>
          <w:p w:rsidR="00B245C5" w:rsidRPr="00B245C5" w:rsidRDefault="00B245C5" w:rsidP="00B104BF">
            <w:pPr>
              <w:spacing w:after="0" w:line="240" w:lineRule="auto"/>
              <w:jc w:val="right"/>
              <w:rPr>
                <w:rFonts w:ascii="Futura Lt BT" w:eastAsia="Times New Roman" w:hAnsi="Futura Lt BT" w:cs="Times New Roman"/>
                <w:color w:val="000000"/>
                <w:sz w:val="24"/>
                <w:szCs w:val="24"/>
              </w:rPr>
            </w:pPr>
            <w:r w:rsidRPr="00B245C5">
              <w:rPr>
                <w:rFonts w:ascii="Futura Lt BT" w:eastAsia="Times New Roman" w:hAnsi="Futura Lt BT" w:cs="Times New Roman"/>
                <w:color w:val="000000"/>
                <w:sz w:val="24"/>
                <w:szCs w:val="24"/>
              </w:rPr>
              <w:t xml:space="preserve">274.618 </w:t>
            </w:r>
          </w:p>
        </w:tc>
        <w:tc>
          <w:tcPr>
            <w:tcW w:w="1203" w:type="dxa"/>
            <w:tcBorders>
              <w:top w:val="nil"/>
              <w:left w:val="nil"/>
              <w:bottom w:val="single" w:sz="4" w:space="0" w:color="auto"/>
              <w:right w:val="single" w:sz="4" w:space="0" w:color="auto"/>
            </w:tcBorders>
            <w:shd w:val="clear" w:color="auto" w:fill="auto"/>
            <w:noWrap/>
            <w:vAlign w:val="bottom"/>
            <w:hideMark/>
          </w:tcPr>
          <w:p w:rsidR="00B245C5" w:rsidRPr="00B245C5" w:rsidRDefault="00B245C5" w:rsidP="00B104BF">
            <w:pPr>
              <w:spacing w:after="0" w:line="240" w:lineRule="auto"/>
              <w:jc w:val="right"/>
              <w:rPr>
                <w:rFonts w:ascii="Futura Lt BT" w:eastAsia="Times New Roman" w:hAnsi="Futura Lt BT" w:cs="Times New Roman"/>
                <w:color w:val="000000"/>
                <w:sz w:val="24"/>
                <w:szCs w:val="24"/>
              </w:rPr>
            </w:pPr>
            <w:r w:rsidRPr="00B245C5">
              <w:rPr>
                <w:rFonts w:ascii="Futura Lt BT" w:eastAsia="Times New Roman" w:hAnsi="Futura Lt BT" w:cs="Times New Roman"/>
                <w:color w:val="000000"/>
                <w:sz w:val="24"/>
                <w:szCs w:val="24"/>
              </w:rPr>
              <w:t xml:space="preserve">      8.797 </w:t>
            </w:r>
          </w:p>
        </w:tc>
        <w:tc>
          <w:tcPr>
            <w:tcW w:w="1402" w:type="dxa"/>
            <w:tcBorders>
              <w:top w:val="nil"/>
              <w:left w:val="nil"/>
              <w:bottom w:val="single" w:sz="4" w:space="0" w:color="auto"/>
              <w:right w:val="single" w:sz="4" w:space="0" w:color="auto"/>
            </w:tcBorders>
            <w:shd w:val="clear" w:color="auto" w:fill="auto"/>
            <w:noWrap/>
            <w:vAlign w:val="bottom"/>
            <w:hideMark/>
          </w:tcPr>
          <w:p w:rsidR="00B245C5" w:rsidRPr="00B245C5" w:rsidRDefault="00B245C5" w:rsidP="00B104BF">
            <w:pPr>
              <w:spacing w:after="0" w:line="240" w:lineRule="auto"/>
              <w:jc w:val="right"/>
              <w:rPr>
                <w:rFonts w:ascii="Futura Lt BT" w:eastAsia="Times New Roman" w:hAnsi="Futura Lt BT" w:cs="Times New Roman"/>
                <w:color w:val="000000"/>
                <w:sz w:val="24"/>
                <w:szCs w:val="24"/>
              </w:rPr>
            </w:pPr>
            <w:r w:rsidRPr="00B245C5">
              <w:rPr>
                <w:rFonts w:ascii="Futura Lt BT" w:eastAsia="Times New Roman" w:hAnsi="Futura Lt BT" w:cs="Times New Roman"/>
                <w:color w:val="000000"/>
                <w:sz w:val="24"/>
                <w:szCs w:val="24"/>
              </w:rPr>
              <w:t xml:space="preserve">19.974 </w:t>
            </w:r>
          </w:p>
        </w:tc>
        <w:tc>
          <w:tcPr>
            <w:tcW w:w="1489" w:type="dxa"/>
            <w:tcBorders>
              <w:top w:val="nil"/>
              <w:left w:val="nil"/>
              <w:bottom w:val="single" w:sz="4" w:space="0" w:color="auto"/>
              <w:right w:val="single" w:sz="4" w:space="0" w:color="auto"/>
            </w:tcBorders>
            <w:shd w:val="clear" w:color="auto" w:fill="auto"/>
            <w:noWrap/>
            <w:vAlign w:val="bottom"/>
            <w:hideMark/>
          </w:tcPr>
          <w:p w:rsidR="00B245C5" w:rsidRPr="00B245C5" w:rsidRDefault="00B245C5" w:rsidP="00B104BF">
            <w:pPr>
              <w:spacing w:after="0" w:line="240" w:lineRule="auto"/>
              <w:jc w:val="right"/>
              <w:rPr>
                <w:rFonts w:ascii="Futura Lt BT" w:eastAsia="Times New Roman" w:hAnsi="Futura Lt BT" w:cs="Times New Roman"/>
                <w:color w:val="000000"/>
                <w:sz w:val="24"/>
                <w:szCs w:val="24"/>
              </w:rPr>
            </w:pPr>
            <w:r w:rsidRPr="00B245C5">
              <w:rPr>
                <w:rFonts w:ascii="Futura Lt BT" w:eastAsia="Times New Roman" w:hAnsi="Futura Lt BT" w:cs="Times New Roman"/>
                <w:color w:val="000000"/>
                <w:sz w:val="24"/>
                <w:szCs w:val="24"/>
              </w:rPr>
              <w:t xml:space="preserve">18.831 </w:t>
            </w:r>
          </w:p>
        </w:tc>
        <w:tc>
          <w:tcPr>
            <w:tcW w:w="1451" w:type="dxa"/>
            <w:tcBorders>
              <w:top w:val="nil"/>
              <w:left w:val="nil"/>
              <w:bottom w:val="single" w:sz="4" w:space="0" w:color="auto"/>
              <w:right w:val="single" w:sz="4" w:space="0" w:color="auto"/>
            </w:tcBorders>
            <w:shd w:val="clear" w:color="auto" w:fill="auto"/>
            <w:noWrap/>
            <w:vAlign w:val="bottom"/>
            <w:hideMark/>
          </w:tcPr>
          <w:p w:rsidR="00B245C5" w:rsidRPr="00B245C5" w:rsidRDefault="00B245C5" w:rsidP="00B104BF">
            <w:pPr>
              <w:spacing w:after="0" w:line="240" w:lineRule="auto"/>
              <w:jc w:val="right"/>
              <w:rPr>
                <w:rFonts w:ascii="Futura Lt BT" w:eastAsia="Times New Roman" w:hAnsi="Futura Lt BT" w:cs="Times New Roman"/>
                <w:color w:val="000000"/>
                <w:sz w:val="24"/>
                <w:szCs w:val="24"/>
              </w:rPr>
            </w:pPr>
            <w:r w:rsidRPr="00B245C5">
              <w:rPr>
                <w:rFonts w:ascii="Futura Lt BT" w:eastAsia="Times New Roman" w:hAnsi="Futura Lt BT" w:cs="Times New Roman"/>
                <w:color w:val="000000"/>
                <w:sz w:val="24"/>
                <w:szCs w:val="24"/>
              </w:rPr>
              <w:t xml:space="preserve">322.218 </w:t>
            </w:r>
          </w:p>
        </w:tc>
      </w:tr>
      <w:tr w:rsidR="00B245C5" w:rsidRPr="00B245C5" w:rsidTr="00604F5C">
        <w:trPr>
          <w:trHeight w:val="300"/>
        </w:trPr>
        <w:tc>
          <w:tcPr>
            <w:tcW w:w="2034" w:type="dxa"/>
            <w:tcBorders>
              <w:top w:val="nil"/>
              <w:left w:val="single" w:sz="4" w:space="0" w:color="auto"/>
              <w:bottom w:val="single" w:sz="4" w:space="0" w:color="auto"/>
              <w:right w:val="single" w:sz="4" w:space="0" w:color="auto"/>
            </w:tcBorders>
            <w:shd w:val="clear" w:color="auto" w:fill="auto"/>
            <w:noWrap/>
            <w:vAlign w:val="bottom"/>
            <w:hideMark/>
          </w:tcPr>
          <w:p w:rsidR="00B245C5" w:rsidRPr="00B245C5" w:rsidRDefault="00B245C5" w:rsidP="00B104BF">
            <w:pPr>
              <w:spacing w:after="0" w:line="240" w:lineRule="auto"/>
              <w:rPr>
                <w:rFonts w:ascii="Futura Lt BT" w:eastAsia="Times New Roman" w:hAnsi="Futura Lt BT" w:cs="Times New Roman"/>
                <w:color w:val="000000"/>
                <w:sz w:val="24"/>
                <w:szCs w:val="24"/>
              </w:rPr>
            </w:pPr>
            <w:r w:rsidRPr="00B245C5">
              <w:rPr>
                <w:rFonts w:ascii="Futura Lt BT" w:eastAsia="Times New Roman" w:hAnsi="Futura Lt BT" w:cs="Times New Roman"/>
                <w:color w:val="000000"/>
                <w:sz w:val="24"/>
                <w:szCs w:val="24"/>
              </w:rPr>
              <w:t>DME</w:t>
            </w:r>
          </w:p>
        </w:tc>
        <w:tc>
          <w:tcPr>
            <w:tcW w:w="1142" w:type="dxa"/>
            <w:tcBorders>
              <w:top w:val="nil"/>
              <w:left w:val="nil"/>
              <w:bottom w:val="single" w:sz="4" w:space="0" w:color="auto"/>
              <w:right w:val="single" w:sz="4" w:space="0" w:color="auto"/>
            </w:tcBorders>
            <w:shd w:val="clear" w:color="auto" w:fill="auto"/>
            <w:noWrap/>
            <w:vAlign w:val="bottom"/>
            <w:hideMark/>
          </w:tcPr>
          <w:p w:rsidR="00B245C5" w:rsidRPr="00B245C5" w:rsidRDefault="00B245C5" w:rsidP="00B104BF">
            <w:pPr>
              <w:spacing w:after="0" w:line="240" w:lineRule="auto"/>
              <w:jc w:val="right"/>
              <w:rPr>
                <w:rFonts w:ascii="Futura Lt BT" w:eastAsia="Times New Roman" w:hAnsi="Futura Lt BT" w:cs="Times New Roman"/>
                <w:color w:val="000000"/>
                <w:sz w:val="24"/>
                <w:szCs w:val="24"/>
              </w:rPr>
            </w:pPr>
            <w:r w:rsidRPr="00B245C5">
              <w:rPr>
                <w:rFonts w:ascii="Futura Lt BT" w:eastAsia="Times New Roman" w:hAnsi="Futura Lt BT" w:cs="Times New Roman"/>
                <w:color w:val="000000"/>
                <w:sz w:val="24"/>
                <w:szCs w:val="24"/>
              </w:rPr>
              <w:t xml:space="preserve">- </w:t>
            </w:r>
          </w:p>
        </w:tc>
        <w:tc>
          <w:tcPr>
            <w:tcW w:w="1370" w:type="dxa"/>
            <w:tcBorders>
              <w:top w:val="nil"/>
              <w:left w:val="nil"/>
              <w:bottom w:val="single" w:sz="4" w:space="0" w:color="auto"/>
              <w:right w:val="single" w:sz="4" w:space="0" w:color="auto"/>
            </w:tcBorders>
            <w:shd w:val="clear" w:color="auto" w:fill="auto"/>
            <w:noWrap/>
            <w:vAlign w:val="bottom"/>
            <w:hideMark/>
          </w:tcPr>
          <w:p w:rsidR="00B245C5" w:rsidRPr="00B245C5" w:rsidRDefault="00B245C5" w:rsidP="00B104BF">
            <w:pPr>
              <w:spacing w:after="0" w:line="240" w:lineRule="auto"/>
              <w:jc w:val="right"/>
              <w:rPr>
                <w:rFonts w:ascii="Futura Lt BT" w:eastAsia="Times New Roman" w:hAnsi="Futura Lt BT" w:cs="Times New Roman"/>
                <w:color w:val="000000"/>
                <w:sz w:val="24"/>
                <w:szCs w:val="24"/>
              </w:rPr>
            </w:pPr>
            <w:r w:rsidRPr="00B245C5">
              <w:rPr>
                <w:rFonts w:ascii="Futura Lt BT" w:eastAsia="Times New Roman" w:hAnsi="Futura Lt BT" w:cs="Times New Roman"/>
                <w:color w:val="000000"/>
                <w:sz w:val="24"/>
                <w:szCs w:val="24"/>
              </w:rPr>
              <w:t xml:space="preserve">363.539 </w:t>
            </w:r>
          </w:p>
        </w:tc>
        <w:tc>
          <w:tcPr>
            <w:tcW w:w="1203" w:type="dxa"/>
            <w:tcBorders>
              <w:top w:val="nil"/>
              <w:left w:val="nil"/>
              <w:bottom w:val="single" w:sz="4" w:space="0" w:color="auto"/>
              <w:right w:val="single" w:sz="4" w:space="0" w:color="auto"/>
            </w:tcBorders>
            <w:shd w:val="clear" w:color="auto" w:fill="auto"/>
            <w:noWrap/>
            <w:vAlign w:val="bottom"/>
            <w:hideMark/>
          </w:tcPr>
          <w:p w:rsidR="00B245C5" w:rsidRPr="00B245C5" w:rsidRDefault="00B245C5" w:rsidP="00B104BF">
            <w:pPr>
              <w:spacing w:after="0" w:line="240" w:lineRule="auto"/>
              <w:jc w:val="right"/>
              <w:rPr>
                <w:rFonts w:ascii="Futura Lt BT" w:eastAsia="Times New Roman" w:hAnsi="Futura Lt BT" w:cs="Times New Roman"/>
                <w:color w:val="000000"/>
                <w:sz w:val="24"/>
                <w:szCs w:val="24"/>
              </w:rPr>
            </w:pPr>
            <w:r w:rsidRPr="00B245C5">
              <w:rPr>
                <w:rFonts w:ascii="Futura Lt BT" w:eastAsia="Times New Roman" w:hAnsi="Futura Lt BT" w:cs="Times New Roman"/>
                <w:color w:val="000000"/>
                <w:sz w:val="24"/>
                <w:szCs w:val="24"/>
              </w:rPr>
              <w:t xml:space="preserve">11.649 </w:t>
            </w:r>
          </w:p>
        </w:tc>
        <w:tc>
          <w:tcPr>
            <w:tcW w:w="1402" w:type="dxa"/>
            <w:tcBorders>
              <w:top w:val="nil"/>
              <w:left w:val="nil"/>
              <w:bottom w:val="single" w:sz="4" w:space="0" w:color="auto"/>
              <w:right w:val="single" w:sz="4" w:space="0" w:color="auto"/>
            </w:tcBorders>
            <w:shd w:val="clear" w:color="auto" w:fill="auto"/>
            <w:noWrap/>
            <w:vAlign w:val="bottom"/>
            <w:hideMark/>
          </w:tcPr>
          <w:p w:rsidR="00B245C5" w:rsidRPr="00B245C5" w:rsidRDefault="00B245C5" w:rsidP="00B104BF">
            <w:pPr>
              <w:spacing w:after="0" w:line="240" w:lineRule="auto"/>
              <w:jc w:val="right"/>
              <w:rPr>
                <w:rFonts w:ascii="Futura Lt BT" w:eastAsia="Times New Roman" w:hAnsi="Futura Lt BT" w:cs="Times New Roman"/>
                <w:color w:val="000000"/>
                <w:sz w:val="24"/>
                <w:szCs w:val="24"/>
              </w:rPr>
            </w:pPr>
            <w:r w:rsidRPr="00B245C5">
              <w:rPr>
                <w:rFonts w:ascii="Futura Lt BT" w:eastAsia="Times New Roman" w:hAnsi="Futura Lt BT" w:cs="Times New Roman"/>
                <w:color w:val="000000"/>
                <w:sz w:val="24"/>
                <w:szCs w:val="24"/>
              </w:rPr>
              <w:t xml:space="preserve">26.536 </w:t>
            </w:r>
          </w:p>
        </w:tc>
        <w:tc>
          <w:tcPr>
            <w:tcW w:w="1489" w:type="dxa"/>
            <w:tcBorders>
              <w:top w:val="nil"/>
              <w:left w:val="nil"/>
              <w:bottom w:val="single" w:sz="4" w:space="0" w:color="auto"/>
              <w:right w:val="single" w:sz="4" w:space="0" w:color="auto"/>
            </w:tcBorders>
            <w:shd w:val="clear" w:color="auto" w:fill="auto"/>
            <w:noWrap/>
            <w:vAlign w:val="bottom"/>
            <w:hideMark/>
          </w:tcPr>
          <w:p w:rsidR="00B245C5" w:rsidRPr="00B245C5" w:rsidRDefault="00B245C5" w:rsidP="00B104BF">
            <w:pPr>
              <w:spacing w:after="0" w:line="240" w:lineRule="auto"/>
              <w:jc w:val="right"/>
              <w:rPr>
                <w:rFonts w:ascii="Futura Lt BT" w:eastAsia="Times New Roman" w:hAnsi="Futura Lt BT" w:cs="Times New Roman"/>
                <w:color w:val="000000"/>
                <w:sz w:val="24"/>
                <w:szCs w:val="24"/>
              </w:rPr>
            </w:pPr>
            <w:r w:rsidRPr="00B245C5">
              <w:rPr>
                <w:rFonts w:ascii="Futura Lt BT" w:eastAsia="Times New Roman" w:hAnsi="Futura Lt BT" w:cs="Times New Roman"/>
                <w:color w:val="000000"/>
                <w:sz w:val="24"/>
                <w:szCs w:val="24"/>
              </w:rPr>
              <w:t xml:space="preserve">24.822 </w:t>
            </w:r>
          </w:p>
        </w:tc>
        <w:tc>
          <w:tcPr>
            <w:tcW w:w="1451" w:type="dxa"/>
            <w:tcBorders>
              <w:top w:val="nil"/>
              <w:left w:val="nil"/>
              <w:bottom w:val="single" w:sz="4" w:space="0" w:color="auto"/>
              <w:right w:val="single" w:sz="4" w:space="0" w:color="auto"/>
            </w:tcBorders>
            <w:shd w:val="clear" w:color="auto" w:fill="auto"/>
            <w:noWrap/>
            <w:vAlign w:val="bottom"/>
            <w:hideMark/>
          </w:tcPr>
          <w:p w:rsidR="00B245C5" w:rsidRPr="00B245C5" w:rsidRDefault="00B245C5" w:rsidP="00B104BF">
            <w:pPr>
              <w:spacing w:after="0" w:line="240" w:lineRule="auto"/>
              <w:jc w:val="right"/>
              <w:rPr>
                <w:rFonts w:ascii="Futura Lt BT" w:eastAsia="Times New Roman" w:hAnsi="Futura Lt BT" w:cs="Times New Roman"/>
                <w:color w:val="000000"/>
                <w:sz w:val="24"/>
                <w:szCs w:val="24"/>
              </w:rPr>
            </w:pPr>
            <w:r w:rsidRPr="00B245C5">
              <w:rPr>
                <w:rFonts w:ascii="Futura Lt BT" w:eastAsia="Times New Roman" w:hAnsi="Futura Lt BT" w:cs="Times New Roman"/>
                <w:color w:val="000000"/>
                <w:sz w:val="24"/>
                <w:szCs w:val="24"/>
              </w:rPr>
              <w:t xml:space="preserve">426.547 </w:t>
            </w:r>
          </w:p>
        </w:tc>
      </w:tr>
      <w:tr w:rsidR="00B245C5" w:rsidRPr="00B245C5" w:rsidTr="00604F5C">
        <w:trPr>
          <w:trHeight w:val="300"/>
        </w:trPr>
        <w:tc>
          <w:tcPr>
            <w:tcW w:w="2034" w:type="dxa"/>
            <w:tcBorders>
              <w:top w:val="nil"/>
              <w:left w:val="single" w:sz="4" w:space="0" w:color="auto"/>
              <w:bottom w:val="single" w:sz="4" w:space="0" w:color="auto"/>
              <w:right w:val="single" w:sz="4" w:space="0" w:color="auto"/>
            </w:tcBorders>
            <w:shd w:val="clear" w:color="auto" w:fill="auto"/>
            <w:noWrap/>
            <w:vAlign w:val="bottom"/>
            <w:hideMark/>
          </w:tcPr>
          <w:p w:rsidR="00B245C5" w:rsidRPr="00B245C5" w:rsidRDefault="00B87AB7" w:rsidP="00B104BF">
            <w:pPr>
              <w:spacing w:after="0" w:line="240" w:lineRule="auto"/>
              <w:rPr>
                <w:rFonts w:ascii="Futura Lt BT" w:eastAsia="Times New Roman" w:hAnsi="Futura Lt BT" w:cs="Times New Roman"/>
                <w:color w:val="000000"/>
                <w:sz w:val="24"/>
                <w:szCs w:val="24"/>
              </w:rPr>
            </w:pPr>
            <w:r>
              <w:rPr>
                <w:rFonts w:ascii="Futura Lt BT" w:eastAsia="Times New Roman" w:hAnsi="Futura Lt BT" w:cs="Times New Roman"/>
                <w:color w:val="000000"/>
                <w:sz w:val="24"/>
                <w:szCs w:val="24"/>
              </w:rPr>
              <w:t>Poly prop</w:t>
            </w:r>
            <w:r w:rsidR="00B245C5" w:rsidRPr="00B245C5">
              <w:rPr>
                <w:rFonts w:ascii="Futura Lt BT" w:eastAsia="Times New Roman" w:hAnsi="Futura Lt BT" w:cs="Times New Roman"/>
                <w:color w:val="000000"/>
                <w:sz w:val="24"/>
                <w:szCs w:val="24"/>
              </w:rPr>
              <w:t>ylene</w:t>
            </w:r>
          </w:p>
        </w:tc>
        <w:tc>
          <w:tcPr>
            <w:tcW w:w="1142" w:type="dxa"/>
            <w:tcBorders>
              <w:top w:val="nil"/>
              <w:left w:val="nil"/>
              <w:bottom w:val="single" w:sz="4" w:space="0" w:color="auto"/>
              <w:right w:val="single" w:sz="4" w:space="0" w:color="auto"/>
            </w:tcBorders>
            <w:shd w:val="clear" w:color="auto" w:fill="auto"/>
            <w:noWrap/>
            <w:vAlign w:val="bottom"/>
            <w:hideMark/>
          </w:tcPr>
          <w:p w:rsidR="00B245C5" w:rsidRPr="00B245C5" w:rsidRDefault="00B245C5" w:rsidP="00B104BF">
            <w:pPr>
              <w:spacing w:after="0" w:line="240" w:lineRule="auto"/>
              <w:jc w:val="right"/>
              <w:rPr>
                <w:rFonts w:ascii="Futura Lt BT" w:eastAsia="Times New Roman" w:hAnsi="Futura Lt BT" w:cs="Times New Roman"/>
                <w:color w:val="000000"/>
                <w:sz w:val="24"/>
                <w:szCs w:val="24"/>
              </w:rPr>
            </w:pPr>
            <w:r w:rsidRPr="00B245C5">
              <w:rPr>
                <w:rFonts w:ascii="Futura Lt BT" w:eastAsia="Times New Roman" w:hAnsi="Futura Lt BT" w:cs="Times New Roman"/>
                <w:color w:val="000000"/>
                <w:sz w:val="24"/>
                <w:szCs w:val="24"/>
              </w:rPr>
              <w:t xml:space="preserve">97.723 </w:t>
            </w:r>
          </w:p>
        </w:tc>
        <w:tc>
          <w:tcPr>
            <w:tcW w:w="1370" w:type="dxa"/>
            <w:tcBorders>
              <w:top w:val="nil"/>
              <w:left w:val="nil"/>
              <w:bottom w:val="single" w:sz="4" w:space="0" w:color="auto"/>
              <w:right w:val="single" w:sz="4" w:space="0" w:color="auto"/>
            </w:tcBorders>
            <w:shd w:val="clear" w:color="auto" w:fill="auto"/>
            <w:noWrap/>
            <w:vAlign w:val="bottom"/>
            <w:hideMark/>
          </w:tcPr>
          <w:p w:rsidR="00B245C5" w:rsidRPr="00B245C5" w:rsidRDefault="00B245C5" w:rsidP="00B104BF">
            <w:pPr>
              <w:spacing w:after="0" w:line="240" w:lineRule="auto"/>
              <w:jc w:val="right"/>
              <w:rPr>
                <w:rFonts w:ascii="Futura Lt BT" w:eastAsia="Times New Roman" w:hAnsi="Futura Lt BT" w:cs="Times New Roman"/>
                <w:color w:val="000000"/>
                <w:sz w:val="24"/>
                <w:szCs w:val="24"/>
              </w:rPr>
            </w:pPr>
            <w:r w:rsidRPr="00B245C5">
              <w:rPr>
                <w:rFonts w:ascii="Futura Lt BT" w:eastAsia="Times New Roman" w:hAnsi="Futura Lt BT" w:cs="Times New Roman"/>
                <w:color w:val="000000"/>
                <w:sz w:val="24"/>
                <w:szCs w:val="24"/>
              </w:rPr>
              <w:t xml:space="preserve">758.184 </w:t>
            </w:r>
          </w:p>
        </w:tc>
        <w:tc>
          <w:tcPr>
            <w:tcW w:w="1203" w:type="dxa"/>
            <w:tcBorders>
              <w:top w:val="nil"/>
              <w:left w:val="nil"/>
              <w:bottom w:val="single" w:sz="4" w:space="0" w:color="auto"/>
              <w:right w:val="single" w:sz="4" w:space="0" w:color="auto"/>
            </w:tcBorders>
            <w:shd w:val="clear" w:color="auto" w:fill="auto"/>
            <w:noWrap/>
            <w:vAlign w:val="bottom"/>
            <w:hideMark/>
          </w:tcPr>
          <w:p w:rsidR="00B245C5" w:rsidRPr="00B245C5" w:rsidRDefault="00B245C5" w:rsidP="00B104BF">
            <w:pPr>
              <w:spacing w:after="0" w:line="240" w:lineRule="auto"/>
              <w:jc w:val="right"/>
              <w:rPr>
                <w:rFonts w:ascii="Futura Lt BT" w:eastAsia="Times New Roman" w:hAnsi="Futura Lt BT" w:cs="Times New Roman"/>
                <w:color w:val="000000"/>
                <w:sz w:val="24"/>
                <w:szCs w:val="24"/>
              </w:rPr>
            </w:pPr>
            <w:r w:rsidRPr="00B245C5">
              <w:rPr>
                <w:rFonts w:ascii="Futura Lt BT" w:eastAsia="Times New Roman" w:hAnsi="Futura Lt BT" w:cs="Times New Roman"/>
                <w:color w:val="000000"/>
                <w:sz w:val="24"/>
                <w:szCs w:val="24"/>
              </w:rPr>
              <w:t xml:space="preserve">24.250 </w:t>
            </w:r>
          </w:p>
        </w:tc>
        <w:tc>
          <w:tcPr>
            <w:tcW w:w="1402" w:type="dxa"/>
            <w:tcBorders>
              <w:top w:val="nil"/>
              <w:left w:val="nil"/>
              <w:bottom w:val="single" w:sz="4" w:space="0" w:color="auto"/>
              <w:right w:val="single" w:sz="4" w:space="0" w:color="auto"/>
            </w:tcBorders>
            <w:shd w:val="clear" w:color="auto" w:fill="auto"/>
            <w:noWrap/>
            <w:vAlign w:val="bottom"/>
            <w:hideMark/>
          </w:tcPr>
          <w:p w:rsidR="00B245C5" w:rsidRPr="00B245C5" w:rsidRDefault="00B245C5" w:rsidP="00B104BF">
            <w:pPr>
              <w:spacing w:after="0" w:line="240" w:lineRule="auto"/>
              <w:jc w:val="right"/>
              <w:rPr>
                <w:rFonts w:ascii="Futura Lt BT" w:eastAsia="Times New Roman" w:hAnsi="Futura Lt BT" w:cs="Times New Roman"/>
                <w:color w:val="000000"/>
                <w:sz w:val="24"/>
                <w:szCs w:val="24"/>
              </w:rPr>
            </w:pPr>
            <w:r w:rsidRPr="00B245C5">
              <w:rPr>
                <w:rFonts w:ascii="Futura Lt BT" w:eastAsia="Times New Roman" w:hAnsi="Futura Lt BT" w:cs="Times New Roman"/>
                <w:color w:val="000000"/>
                <w:sz w:val="24"/>
                <w:szCs w:val="24"/>
              </w:rPr>
              <w:t xml:space="preserve">55.070 </w:t>
            </w:r>
          </w:p>
        </w:tc>
        <w:tc>
          <w:tcPr>
            <w:tcW w:w="1489" w:type="dxa"/>
            <w:tcBorders>
              <w:top w:val="nil"/>
              <w:left w:val="nil"/>
              <w:bottom w:val="single" w:sz="4" w:space="0" w:color="auto"/>
              <w:right w:val="single" w:sz="4" w:space="0" w:color="auto"/>
            </w:tcBorders>
            <w:shd w:val="clear" w:color="auto" w:fill="auto"/>
            <w:noWrap/>
            <w:vAlign w:val="bottom"/>
            <w:hideMark/>
          </w:tcPr>
          <w:p w:rsidR="00B245C5" w:rsidRPr="00B245C5" w:rsidRDefault="00B245C5" w:rsidP="00B104BF">
            <w:pPr>
              <w:spacing w:after="0" w:line="240" w:lineRule="auto"/>
              <w:jc w:val="right"/>
              <w:rPr>
                <w:rFonts w:ascii="Futura Lt BT" w:eastAsia="Times New Roman" w:hAnsi="Futura Lt BT" w:cs="Times New Roman"/>
                <w:color w:val="000000"/>
                <w:sz w:val="24"/>
                <w:szCs w:val="24"/>
              </w:rPr>
            </w:pPr>
            <w:r w:rsidRPr="00B245C5">
              <w:rPr>
                <w:rFonts w:ascii="Futura Lt BT" w:eastAsia="Times New Roman" w:hAnsi="Futura Lt BT" w:cs="Times New Roman"/>
                <w:color w:val="000000"/>
                <w:sz w:val="24"/>
                <w:szCs w:val="24"/>
              </w:rPr>
              <w:t xml:space="preserve">51.784 </w:t>
            </w:r>
          </w:p>
        </w:tc>
        <w:tc>
          <w:tcPr>
            <w:tcW w:w="1451" w:type="dxa"/>
            <w:tcBorders>
              <w:top w:val="nil"/>
              <w:left w:val="nil"/>
              <w:bottom w:val="single" w:sz="4" w:space="0" w:color="auto"/>
              <w:right w:val="single" w:sz="4" w:space="0" w:color="auto"/>
            </w:tcBorders>
            <w:shd w:val="clear" w:color="auto" w:fill="auto"/>
            <w:noWrap/>
            <w:vAlign w:val="bottom"/>
            <w:hideMark/>
          </w:tcPr>
          <w:p w:rsidR="00B245C5" w:rsidRPr="00B245C5" w:rsidRDefault="00B245C5" w:rsidP="00B104BF">
            <w:pPr>
              <w:spacing w:after="0" w:line="240" w:lineRule="auto"/>
              <w:jc w:val="right"/>
              <w:rPr>
                <w:rFonts w:ascii="Futura Lt BT" w:eastAsia="Times New Roman" w:hAnsi="Futura Lt BT" w:cs="Times New Roman"/>
                <w:color w:val="000000"/>
                <w:sz w:val="24"/>
                <w:szCs w:val="24"/>
              </w:rPr>
            </w:pPr>
            <w:r w:rsidRPr="00B245C5">
              <w:rPr>
                <w:rFonts w:ascii="Futura Lt BT" w:eastAsia="Times New Roman" w:hAnsi="Futura Lt BT" w:cs="Times New Roman"/>
                <w:color w:val="000000"/>
                <w:sz w:val="24"/>
                <w:szCs w:val="24"/>
              </w:rPr>
              <w:t xml:space="preserve">987.011 </w:t>
            </w:r>
          </w:p>
        </w:tc>
      </w:tr>
      <w:tr w:rsidR="00B245C5" w:rsidRPr="00B245C5" w:rsidTr="00604F5C">
        <w:trPr>
          <w:trHeight w:val="300"/>
        </w:trPr>
        <w:tc>
          <w:tcPr>
            <w:tcW w:w="2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B245C5" w:rsidRDefault="00B245C5" w:rsidP="00B104BF">
            <w:pPr>
              <w:spacing w:after="0" w:line="240" w:lineRule="auto"/>
              <w:rPr>
                <w:rFonts w:ascii="Futura Lt BT" w:eastAsia="Times New Roman" w:hAnsi="Futura Lt BT" w:cs="Times New Roman"/>
                <w:color w:val="000000"/>
                <w:sz w:val="24"/>
                <w:szCs w:val="24"/>
              </w:rPr>
            </w:pPr>
            <w:r w:rsidRPr="00B245C5">
              <w:rPr>
                <w:rFonts w:ascii="Futura Lt BT" w:eastAsia="Times New Roman" w:hAnsi="Futura Lt BT" w:cs="Times New Roman"/>
                <w:color w:val="000000"/>
                <w:sz w:val="24"/>
                <w:szCs w:val="24"/>
              </w:rPr>
              <w:t>Jumlah</w:t>
            </w: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rsidR="00B245C5" w:rsidRPr="00B245C5" w:rsidRDefault="00B245C5" w:rsidP="00B104BF">
            <w:pPr>
              <w:spacing w:after="0" w:line="240" w:lineRule="auto"/>
              <w:jc w:val="right"/>
              <w:rPr>
                <w:rFonts w:ascii="Futura Lt BT" w:eastAsia="Times New Roman" w:hAnsi="Futura Lt BT" w:cs="Times New Roman"/>
                <w:color w:val="000000"/>
                <w:sz w:val="24"/>
                <w:szCs w:val="24"/>
              </w:rPr>
            </w:pPr>
            <w:r w:rsidRPr="00B245C5">
              <w:rPr>
                <w:rFonts w:ascii="Futura Lt BT" w:eastAsia="Times New Roman" w:hAnsi="Futura Lt BT" w:cs="Times New Roman"/>
                <w:color w:val="000000"/>
                <w:sz w:val="24"/>
                <w:szCs w:val="24"/>
              </w:rPr>
              <w:t xml:space="preserve">97.723 </w:t>
            </w:r>
          </w:p>
        </w:tc>
        <w:tc>
          <w:tcPr>
            <w:tcW w:w="1370" w:type="dxa"/>
            <w:tcBorders>
              <w:top w:val="single" w:sz="4" w:space="0" w:color="auto"/>
              <w:left w:val="nil"/>
              <w:bottom w:val="single" w:sz="4" w:space="0" w:color="auto"/>
              <w:right w:val="single" w:sz="4" w:space="0" w:color="auto"/>
            </w:tcBorders>
            <w:shd w:val="clear" w:color="auto" w:fill="auto"/>
            <w:noWrap/>
            <w:vAlign w:val="bottom"/>
            <w:hideMark/>
          </w:tcPr>
          <w:p w:rsidR="00B245C5" w:rsidRPr="00B245C5" w:rsidRDefault="00B245C5" w:rsidP="00B104BF">
            <w:pPr>
              <w:spacing w:after="0" w:line="240" w:lineRule="auto"/>
              <w:jc w:val="right"/>
              <w:rPr>
                <w:rFonts w:ascii="Futura Lt BT" w:eastAsia="Times New Roman" w:hAnsi="Futura Lt BT" w:cs="Times New Roman"/>
                <w:color w:val="000000"/>
                <w:sz w:val="24"/>
                <w:szCs w:val="24"/>
              </w:rPr>
            </w:pPr>
            <w:r w:rsidRPr="00B245C5">
              <w:rPr>
                <w:rFonts w:ascii="Futura Lt BT" w:eastAsia="Times New Roman" w:hAnsi="Futura Lt BT" w:cs="Times New Roman"/>
                <w:color w:val="000000"/>
                <w:sz w:val="24"/>
                <w:szCs w:val="24"/>
              </w:rPr>
              <w:t xml:space="preserve">1.396.340 </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B245C5" w:rsidRPr="00B245C5" w:rsidRDefault="00B245C5" w:rsidP="00B104BF">
            <w:pPr>
              <w:spacing w:after="0" w:line="240" w:lineRule="auto"/>
              <w:jc w:val="right"/>
              <w:rPr>
                <w:rFonts w:ascii="Futura Lt BT" w:eastAsia="Times New Roman" w:hAnsi="Futura Lt BT" w:cs="Times New Roman"/>
                <w:color w:val="000000"/>
                <w:sz w:val="24"/>
                <w:szCs w:val="24"/>
              </w:rPr>
            </w:pPr>
            <w:r w:rsidRPr="00B245C5">
              <w:rPr>
                <w:rFonts w:ascii="Futura Lt BT" w:eastAsia="Times New Roman" w:hAnsi="Futura Lt BT" w:cs="Times New Roman"/>
                <w:color w:val="000000"/>
                <w:sz w:val="24"/>
                <w:szCs w:val="24"/>
              </w:rPr>
              <w:t xml:space="preserve">44.696 </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rsidR="00B245C5" w:rsidRPr="00B245C5" w:rsidRDefault="00B245C5" w:rsidP="00B104BF">
            <w:pPr>
              <w:spacing w:after="0" w:line="240" w:lineRule="auto"/>
              <w:jc w:val="right"/>
              <w:rPr>
                <w:rFonts w:ascii="Futura Lt BT" w:eastAsia="Times New Roman" w:hAnsi="Futura Lt BT" w:cs="Times New Roman"/>
                <w:color w:val="000000"/>
                <w:sz w:val="24"/>
                <w:szCs w:val="24"/>
              </w:rPr>
            </w:pPr>
            <w:r w:rsidRPr="00B245C5">
              <w:rPr>
                <w:rFonts w:ascii="Futura Lt BT" w:eastAsia="Times New Roman" w:hAnsi="Futura Lt BT" w:cs="Times New Roman"/>
                <w:color w:val="000000"/>
                <w:sz w:val="24"/>
                <w:szCs w:val="24"/>
              </w:rPr>
              <w:t xml:space="preserve">101.580 </w:t>
            </w:r>
          </w:p>
        </w:tc>
        <w:tc>
          <w:tcPr>
            <w:tcW w:w="1489" w:type="dxa"/>
            <w:tcBorders>
              <w:top w:val="single" w:sz="4" w:space="0" w:color="auto"/>
              <w:left w:val="nil"/>
              <w:bottom w:val="single" w:sz="4" w:space="0" w:color="auto"/>
              <w:right w:val="single" w:sz="4" w:space="0" w:color="auto"/>
            </w:tcBorders>
            <w:shd w:val="clear" w:color="auto" w:fill="auto"/>
            <w:noWrap/>
            <w:vAlign w:val="bottom"/>
            <w:hideMark/>
          </w:tcPr>
          <w:p w:rsidR="00B245C5" w:rsidRPr="00B245C5" w:rsidRDefault="00B245C5" w:rsidP="00B104BF">
            <w:pPr>
              <w:spacing w:after="0" w:line="240" w:lineRule="auto"/>
              <w:jc w:val="right"/>
              <w:rPr>
                <w:rFonts w:ascii="Futura Lt BT" w:eastAsia="Times New Roman" w:hAnsi="Futura Lt BT" w:cs="Times New Roman"/>
                <w:color w:val="000000"/>
                <w:sz w:val="24"/>
                <w:szCs w:val="24"/>
              </w:rPr>
            </w:pPr>
            <w:r w:rsidRPr="00B245C5">
              <w:rPr>
                <w:rFonts w:ascii="Futura Lt BT" w:eastAsia="Times New Roman" w:hAnsi="Futura Lt BT" w:cs="Times New Roman"/>
                <w:color w:val="000000"/>
                <w:sz w:val="24"/>
                <w:szCs w:val="24"/>
              </w:rPr>
              <w:t xml:space="preserve">95.437 </w:t>
            </w:r>
          </w:p>
        </w:tc>
        <w:tc>
          <w:tcPr>
            <w:tcW w:w="1451" w:type="dxa"/>
            <w:tcBorders>
              <w:top w:val="single" w:sz="4" w:space="0" w:color="auto"/>
              <w:left w:val="nil"/>
              <w:bottom w:val="single" w:sz="4" w:space="0" w:color="auto"/>
              <w:right w:val="single" w:sz="4" w:space="0" w:color="auto"/>
            </w:tcBorders>
            <w:shd w:val="clear" w:color="auto" w:fill="auto"/>
            <w:noWrap/>
            <w:vAlign w:val="bottom"/>
            <w:hideMark/>
          </w:tcPr>
          <w:p w:rsidR="00B245C5" w:rsidRPr="00B245C5" w:rsidRDefault="00B245C5" w:rsidP="00B104BF">
            <w:pPr>
              <w:spacing w:after="0" w:line="240" w:lineRule="auto"/>
              <w:jc w:val="right"/>
              <w:rPr>
                <w:rFonts w:ascii="Futura Lt BT" w:eastAsia="Times New Roman" w:hAnsi="Futura Lt BT" w:cs="Times New Roman"/>
                <w:color w:val="000000"/>
                <w:sz w:val="24"/>
                <w:szCs w:val="24"/>
              </w:rPr>
            </w:pPr>
            <w:r w:rsidRPr="00B245C5">
              <w:rPr>
                <w:rFonts w:ascii="Futura Lt BT" w:eastAsia="Times New Roman" w:hAnsi="Futura Lt BT" w:cs="Times New Roman"/>
                <w:color w:val="000000"/>
                <w:sz w:val="24"/>
                <w:szCs w:val="24"/>
              </w:rPr>
              <w:t xml:space="preserve">1.735.776 </w:t>
            </w:r>
          </w:p>
        </w:tc>
      </w:tr>
      <w:tr w:rsidR="00B245C5" w:rsidRPr="00B245C5" w:rsidTr="00604F5C">
        <w:trPr>
          <w:trHeight w:val="300"/>
        </w:trPr>
        <w:tc>
          <w:tcPr>
            <w:tcW w:w="10091" w:type="dxa"/>
            <w:gridSpan w:val="7"/>
            <w:tcBorders>
              <w:top w:val="single" w:sz="4" w:space="0" w:color="auto"/>
              <w:bottom w:val="nil"/>
            </w:tcBorders>
            <w:shd w:val="clear" w:color="auto" w:fill="auto"/>
            <w:noWrap/>
            <w:vAlign w:val="bottom"/>
            <w:hideMark/>
          </w:tcPr>
          <w:p w:rsidR="00B245C5" w:rsidRPr="00B245C5" w:rsidRDefault="00B245C5" w:rsidP="00B104BF">
            <w:pPr>
              <w:spacing w:after="0" w:line="240" w:lineRule="auto"/>
              <w:rPr>
                <w:rFonts w:ascii="Futura Lt BT" w:eastAsia="Times New Roman" w:hAnsi="Futura Lt BT" w:cs="Times New Roman"/>
                <w:sz w:val="24"/>
                <w:szCs w:val="24"/>
              </w:rPr>
            </w:pPr>
            <w:r w:rsidRPr="00B245C5">
              <w:rPr>
                <w:rFonts w:ascii="Futura Lt BT" w:eastAsia="Times New Roman" w:hAnsi="Futura Lt BT" w:cs="Times New Roman"/>
                <w:color w:val="000000"/>
                <w:sz w:val="24"/>
                <w:szCs w:val="24"/>
              </w:rPr>
              <w:t>* pajak penjualan 10%</w:t>
            </w:r>
          </w:p>
        </w:tc>
      </w:tr>
    </w:tbl>
    <w:p w:rsidR="00B245C5" w:rsidRPr="00B245C5" w:rsidRDefault="00B245C5" w:rsidP="00B245C5">
      <w:pPr>
        <w:rPr>
          <w:rFonts w:ascii="Futura Lt BT" w:hAnsi="Futura Lt BT"/>
          <w:sz w:val="24"/>
          <w:szCs w:val="24"/>
        </w:rPr>
      </w:pPr>
    </w:p>
    <w:p w:rsidR="00B245C5" w:rsidRDefault="00B245C5" w:rsidP="00B245C5">
      <w:pPr>
        <w:pStyle w:val="ListParagraph"/>
        <w:numPr>
          <w:ilvl w:val="0"/>
          <w:numId w:val="11"/>
        </w:numPr>
        <w:ind w:left="567" w:hanging="567"/>
        <w:rPr>
          <w:rFonts w:ascii="Futura Lt BT" w:hAnsi="Futura Lt BT"/>
          <w:b/>
          <w:sz w:val="24"/>
          <w:szCs w:val="24"/>
        </w:rPr>
      </w:pPr>
      <w:r w:rsidRPr="00B245C5">
        <w:rPr>
          <w:rFonts w:ascii="Futura Lt BT" w:hAnsi="Futura Lt BT"/>
          <w:b/>
          <w:sz w:val="24"/>
          <w:szCs w:val="24"/>
        </w:rPr>
        <w:t>Manfaat terhadap Sektor Pajak</w:t>
      </w:r>
    </w:p>
    <w:p w:rsidR="00B245C5" w:rsidRDefault="00604F5C" w:rsidP="00B245C5">
      <w:pPr>
        <w:jc w:val="both"/>
        <w:rPr>
          <w:rFonts w:ascii="Futura Lt BT" w:eastAsia="Times New Roman" w:hAnsi="Futura Lt BT" w:cs="Times New Roman"/>
          <w:color w:val="000000"/>
          <w:sz w:val="24"/>
          <w:szCs w:val="24"/>
        </w:rPr>
      </w:pPr>
      <w:r w:rsidRPr="00604F5C">
        <w:rPr>
          <w:rFonts w:ascii="Futura Lt BT" w:eastAsia="Times New Roman" w:hAnsi="Futura Lt BT" w:cs="Times New Roman"/>
          <w:color w:val="000000"/>
          <w:sz w:val="24"/>
          <w:szCs w:val="24"/>
        </w:rPr>
        <w:t xml:space="preserve">Pembangunan pengolahan </w:t>
      </w:r>
      <w:r w:rsidR="000E52C6">
        <w:rPr>
          <w:rFonts w:ascii="Futura Lt BT" w:eastAsia="Times New Roman" w:hAnsi="Futura Lt BT" w:cs="Times New Roman"/>
          <w:color w:val="000000"/>
          <w:sz w:val="24"/>
          <w:szCs w:val="24"/>
        </w:rPr>
        <w:t>hilirisasi</w:t>
      </w:r>
      <w:r w:rsidRPr="00604F5C">
        <w:rPr>
          <w:rFonts w:ascii="Futura Lt BT" w:eastAsia="Times New Roman" w:hAnsi="Futura Lt BT" w:cs="Times New Roman"/>
          <w:color w:val="000000"/>
          <w:sz w:val="24"/>
          <w:szCs w:val="24"/>
        </w:rPr>
        <w:t xml:space="preserve"> batubara ini diperkirakan akan menelan </w:t>
      </w:r>
      <w:r w:rsidRPr="000E52C6">
        <w:rPr>
          <w:rFonts w:ascii="Futura Lt BT" w:eastAsia="Times New Roman" w:hAnsi="Futura Lt BT" w:cs="Times New Roman"/>
          <w:color w:val="000000"/>
          <w:sz w:val="24"/>
          <w:szCs w:val="24"/>
        </w:rPr>
        <w:t xml:space="preserve">biaya investasi sebesar USD </w:t>
      </w:r>
      <w:r w:rsidR="000E52C6" w:rsidRPr="00B64668">
        <w:rPr>
          <w:rFonts w:ascii="Futura Lt BT" w:eastAsia="Times New Roman" w:hAnsi="Futura Lt BT" w:cs="Times New Roman"/>
          <w:color w:val="000000"/>
          <w:sz w:val="24"/>
          <w:szCs w:val="24"/>
        </w:rPr>
        <w:t>3.101.400.000</w:t>
      </w:r>
      <w:r w:rsidRPr="000E52C6">
        <w:rPr>
          <w:rFonts w:ascii="Futura Lt BT" w:eastAsia="Times New Roman" w:hAnsi="Futura Lt BT" w:cs="Times New Roman"/>
          <w:color w:val="000000"/>
          <w:sz w:val="24"/>
          <w:szCs w:val="24"/>
        </w:rPr>
        <w:t xml:space="preserve">, sedangkan profit yang akan diterima mencapai USD </w:t>
      </w:r>
      <w:r w:rsidR="000E52C6" w:rsidRPr="00B64668">
        <w:rPr>
          <w:rFonts w:ascii="Futura Lt BT" w:eastAsia="Times New Roman" w:hAnsi="Futura Lt BT" w:cs="Times New Roman"/>
          <w:color w:val="000000"/>
          <w:sz w:val="24"/>
          <w:szCs w:val="24"/>
        </w:rPr>
        <w:t>298.476.000</w:t>
      </w:r>
      <w:r w:rsidRPr="000E52C6">
        <w:rPr>
          <w:rFonts w:ascii="Futura Lt BT" w:eastAsia="Times New Roman" w:hAnsi="Futura Lt BT" w:cs="Times New Roman"/>
          <w:color w:val="000000"/>
          <w:sz w:val="24"/>
          <w:szCs w:val="24"/>
        </w:rPr>
        <w:t xml:space="preserve">. </w:t>
      </w:r>
      <w:r w:rsidR="00B245C5" w:rsidRPr="000E52C6">
        <w:rPr>
          <w:rFonts w:ascii="Futura Lt BT" w:eastAsia="Times New Roman" w:hAnsi="Futura Lt BT" w:cs="Times New Roman"/>
          <w:color w:val="000000"/>
          <w:sz w:val="24"/>
          <w:szCs w:val="24"/>
        </w:rPr>
        <w:t>Berbagai pajak yang akan diperoleh pemerintah, apabila</w:t>
      </w:r>
      <w:r w:rsidR="00B245C5" w:rsidRPr="00604F5C">
        <w:rPr>
          <w:rFonts w:ascii="Futura Lt BT" w:eastAsia="Times New Roman" w:hAnsi="Futura Lt BT" w:cs="Times New Roman"/>
          <w:color w:val="000000"/>
          <w:sz w:val="24"/>
          <w:szCs w:val="24"/>
        </w:rPr>
        <w:t xml:space="preserve"> pabrik pengolahan </w:t>
      </w:r>
      <w:r w:rsidR="000E52C6">
        <w:rPr>
          <w:rFonts w:ascii="Futura Lt BT" w:eastAsia="Times New Roman" w:hAnsi="Futura Lt BT" w:cs="Times New Roman"/>
          <w:color w:val="000000"/>
          <w:sz w:val="24"/>
          <w:szCs w:val="24"/>
        </w:rPr>
        <w:t xml:space="preserve">hilirisasi </w:t>
      </w:r>
      <w:r w:rsidR="00B245C5" w:rsidRPr="00604F5C">
        <w:rPr>
          <w:rFonts w:ascii="Futura Lt BT" w:eastAsia="Times New Roman" w:hAnsi="Futura Lt BT" w:cs="Times New Roman"/>
          <w:color w:val="000000"/>
          <w:sz w:val="24"/>
          <w:szCs w:val="24"/>
        </w:rPr>
        <w:t xml:space="preserve">batubara </w:t>
      </w:r>
      <w:r w:rsidR="006E0250">
        <w:rPr>
          <w:rFonts w:ascii="Futura Lt BT" w:eastAsia="Times New Roman" w:hAnsi="Futura Lt BT" w:cs="Times New Roman"/>
          <w:color w:val="000000"/>
          <w:sz w:val="24"/>
          <w:szCs w:val="24"/>
        </w:rPr>
        <w:t xml:space="preserve">ini terbangun maka </w:t>
      </w:r>
      <w:r w:rsidR="00B245C5" w:rsidRPr="00604F5C">
        <w:rPr>
          <w:rFonts w:ascii="Futura Lt BT" w:eastAsia="Times New Roman" w:hAnsi="Futura Lt BT" w:cs="Times New Roman"/>
          <w:color w:val="000000"/>
          <w:sz w:val="24"/>
          <w:szCs w:val="24"/>
        </w:rPr>
        <w:t xml:space="preserve">akan menghasilkan produk utama sebesar </w:t>
      </w:r>
      <w:r w:rsidRPr="00604F5C">
        <w:rPr>
          <w:rFonts w:ascii="Futura Lt BT" w:eastAsia="Times New Roman" w:hAnsi="Futura Lt BT" w:cs="Times New Roman"/>
          <w:color w:val="000000"/>
          <w:sz w:val="24"/>
          <w:szCs w:val="24"/>
        </w:rPr>
        <w:t xml:space="preserve">USD </w:t>
      </w:r>
      <w:r w:rsidRPr="009C5A8A">
        <w:rPr>
          <w:rFonts w:ascii="Futura Lt BT" w:eastAsia="Times New Roman" w:hAnsi="Futura Lt BT" w:cs="Times New Roman"/>
          <w:color w:val="000000"/>
          <w:sz w:val="24"/>
          <w:szCs w:val="24"/>
        </w:rPr>
        <w:t>92.880.900</w:t>
      </w:r>
      <w:r w:rsidR="00B245C5" w:rsidRPr="00604F5C">
        <w:rPr>
          <w:rFonts w:ascii="Futura Lt BT" w:eastAsia="Times New Roman" w:hAnsi="Futura Lt BT" w:cs="Times New Roman"/>
          <w:color w:val="000000"/>
          <w:sz w:val="24"/>
          <w:szCs w:val="24"/>
        </w:rPr>
        <w:t xml:space="preserve">, </w:t>
      </w:r>
      <w:r w:rsidRPr="00604F5C">
        <w:rPr>
          <w:rFonts w:ascii="Futura Lt BT" w:eastAsia="Times New Roman" w:hAnsi="Futura Lt BT" w:cs="Times New Roman"/>
          <w:color w:val="000000"/>
          <w:sz w:val="24"/>
          <w:szCs w:val="24"/>
        </w:rPr>
        <w:t xml:space="preserve">Pajak penghasilan perorangan </w:t>
      </w:r>
      <w:r w:rsidR="00B245C5" w:rsidRPr="00604F5C">
        <w:rPr>
          <w:rFonts w:ascii="Futura Lt BT" w:eastAsia="Times New Roman" w:hAnsi="Futura Lt BT" w:cs="Times New Roman"/>
          <w:color w:val="000000"/>
          <w:sz w:val="24"/>
          <w:szCs w:val="24"/>
        </w:rPr>
        <w:t>USD</w:t>
      </w:r>
      <w:r w:rsidRPr="00604F5C">
        <w:rPr>
          <w:rFonts w:ascii="Futura Lt BT" w:eastAsia="Times New Roman" w:hAnsi="Futura Lt BT" w:cs="Times New Roman"/>
          <w:color w:val="000000"/>
          <w:sz w:val="24"/>
          <w:szCs w:val="24"/>
        </w:rPr>
        <w:t xml:space="preserve"> 581.107 </w:t>
      </w:r>
      <w:r w:rsidR="00B245C5" w:rsidRPr="00604F5C">
        <w:rPr>
          <w:rFonts w:ascii="Futura Lt BT" w:eastAsia="Times New Roman" w:hAnsi="Futura Lt BT" w:cs="Times New Roman"/>
          <w:color w:val="000000"/>
          <w:sz w:val="24"/>
          <w:szCs w:val="24"/>
        </w:rPr>
        <w:t xml:space="preserve"> dan pajak dari produk samping sebesar </w:t>
      </w:r>
      <w:r w:rsidRPr="00604F5C">
        <w:rPr>
          <w:rFonts w:ascii="Futura Lt BT" w:eastAsia="Times New Roman" w:hAnsi="Futura Lt BT" w:cs="Times New Roman"/>
          <w:color w:val="000000"/>
          <w:sz w:val="24"/>
          <w:szCs w:val="24"/>
        </w:rPr>
        <w:t xml:space="preserve">USD </w:t>
      </w:r>
      <w:r w:rsidR="00B245C5" w:rsidRPr="00604F5C">
        <w:rPr>
          <w:rFonts w:ascii="Futura Lt BT" w:eastAsia="Times New Roman" w:hAnsi="Futura Lt BT" w:cs="Times New Roman"/>
          <w:color w:val="000000"/>
          <w:sz w:val="24"/>
          <w:szCs w:val="24"/>
        </w:rPr>
        <w:t xml:space="preserve">17.357.758. </w:t>
      </w:r>
      <w:r w:rsidR="000E52C6">
        <w:rPr>
          <w:rFonts w:ascii="Futura Lt BT" w:eastAsia="Times New Roman" w:hAnsi="Futura Lt BT" w:cs="Times New Roman"/>
          <w:color w:val="000000"/>
          <w:sz w:val="24"/>
          <w:szCs w:val="24"/>
        </w:rPr>
        <w:t>Sehingga t</w:t>
      </w:r>
      <w:r w:rsidR="00B245C5" w:rsidRPr="00604F5C">
        <w:rPr>
          <w:rFonts w:ascii="Futura Lt BT" w:eastAsia="Times New Roman" w:hAnsi="Futura Lt BT" w:cs="Times New Roman"/>
          <w:color w:val="000000"/>
          <w:sz w:val="24"/>
          <w:szCs w:val="24"/>
        </w:rPr>
        <w:t>otal pajak yang diterima pemerintah selama setahun mencapai USD</w:t>
      </w:r>
      <w:r w:rsidRPr="00604F5C">
        <w:rPr>
          <w:rFonts w:ascii="Futura Lt BT" w:eastAsia="Times New Roman" w:hAnsi="Futura Lt BT" w:cs="Times New Roman"/>
          <w:color w:val="000000"/>
          <w:sz w:val="24"/>
          <w:szCs w:val="24"/>
        </w:rPr>
        <w:t xml:space="preserve"> </w:t>
      </w:r>
      <w:r w:rsidRPr="00A7636A">
        <w:rPr>
          <w:rFonts w:ascii="Futura Lt BT" w:eastAsia="Times New Roman" w:hAnsi="Futura Lt BT" w:cs="Times New Roman"/>
          <w:color w:val="000000"/>
          <w:sz w:val="24"/>
          <w:szCs w:val="24"/>
        </w:rPr>
        <w:t>110.819.765</w:t>
      </w:r>
      <w:r>
        <w:rPr>
          <w:rFonts w:ascii="Futura Lt BT" w:eastAsia="Times New Roman" w:hAnsi="Futura Lt BT" w:cs="Times New Roman"/>
          <w:color w:val="000000"/>
          <w:sz w:val="24"/>
          <w:szCs w:val="24"/>
        </w:rPr>
        <w:t xml:space="preserve"> (Tabel 5)</w:t>
      </w:r>
      <w:r w:rsidR="00B245C5" w:rsidRPr="00604F5C">
        <w:rPr>
          <w:rFonts w:ascii="Futura Lt BT" w:eastAsia="Times New Roman" w:hAnsi="Futura Lt BT" w:cs="Times New Roman"/>
          <w:color w:val="000000"/>
          <w:sz w:val="24"/>
          <w:szCs w:val="24"/>
        </w:rPr>
        <w:t>.</w:t>
      </w:r>
    </w:p>
    <w:tbl>
      <w:tblPr>
        <w:tblW w:w="9179" w:type="dxa"/>
        <w:tblInd w:w="709" w:type="dxa"/>
        <w:tblLook w:val="04A0" w:firstRow="1" w:lastRow="0" w:firstColumn="1" w:lastColumn="0" w:noHBand="0" w:noVBand="1"/>
      </w:tblPr>
      <w:tblGrid>
        <w:gridCol w:w="3197"/>
        <w:gridCol w:w="1461"/>
        <w:gridCol w:w="1461"/>
        <w:gridCol w:w="1461"/>
        <w:gridCol w:w="1599"/>
      </w:tblGrid>
      <w:tr w:rsidR="00B245C5" w:rsidRPr="007661FD" w:rsidTr="00B87AB7">
        <w:trPr>
          <w:trHeight w:val="300"/>
        </w:trPr>
        <w:tc>
          <w:tcPr>
            <w:tcW w:w="9179" w:type="dxa"/>
            <w:gridSpan w:val="5"/>
            <w:tcBorders>
              <w:top w:val="nil"/>
              <w:left w:val="nil"/>
              <w:bottom w:val="single" w:sz="4" w:space="0" w:color="auto"/>
              <w:right w:val="nil"/>
            </w:tcBorders>
            <w:shd w:val="clear" w:color="auto" w:fill="auto"/>
            <w:noWrap/>
            <w:vAlign w:val="bottom"/>
            <w:hideMark/>
          </w:tcPr>
          <w:p w:rsidR="00B245C5" w:rsidRPr="007661FD" w:rsidRDefault="00E6195A" w:rsidP="00741832">
            <w:pPr>
              <w:spacing w:after="0" w:line="240" w:lineRule="auto"/>
              <w:ind w:left="885" w:hanging="885"/>
              <w:rPr>
                <w:rFonts w:ascii="Futura Lt BT" w:eastAsia="Times New Roman" w:hAnsi="Futura Lt BT" w:cs="Times New Roman"/>
                <w:color w:val="000000"/>
              </w:rPr>
            </w:pPr>
            <w:r w:rsidRPr="007661FD">
              <w:rPr>
                <w:rFonts w:ascii="Futura Lt BT" w:eastAsia="Times New Roman" w:hAnsi="Futura Lt BT" w:cs="Times New Roman"/>
                <w:color w:val="000000"/>
              </w:rPr>
              <w:t xml:space="preserve">Tabel 5  </w:t>
            </w:r>
            <w:r w:rsidR="00B245C5" w:rsidRPr="007661FD">
              <w:rPr>
                <w:rFonts w:ascii="Futura Lt BT" w:eastAsia="Times New Roman" w:hAnsi="Futura Lt BT" w:cs="Times New Roman"/>
                <w:color w:val="000000"/>
              </w:rPr>
              <w:t xml:space="preserve">Perkiraan </w:t>
            </w:r>
            <w:r w:rsidR="00137877">
              <w:rPr>
                <w:rFonts w:ascii="Futura Lt BT" w:eastAsia="Times New Roman" w:hAnsi="Futura Lt BT" w:cs="Times New Roman"/>
                <w:color w:val="000000"/>
              </w:rPr>
              <w:t xml:space="preserve">potensi </w:t>
            </w:r>
            <w:r w:rsidR="00B245C5" w:rsidRPr="007661FD">
              <w:rPr>
                <w:rFonts w:ascii="Futura Lt BT" w:eastAsia="Times New Roman" w:hAnsi="Futura Lt BT" w:cs="Times New Roman"/>
                <w:color w:val="000000"/>
              </w:rPr>
              <w:t xml:space="preserve">pajak-pajak yang akan diperoleh dari hasil kegiatan pengolahan batubara </w:t>
            </w:r>
          </w:p>
        </w:tc>
      </w:tr>
      <w:tr w:rsidR="00420721" w:rsidRPr="005503F0" w:rsidTr="00B87AB7">
        <w:trPr>
          <w:trHeight w:val="300"/>
        </w:trPr>
        <w:tc>
          <w:tcPr>
            <w:tcW w:w="917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20721" w:rsidRPr="005503F0" w:rsidRDefault="00420721" w:rsidP="00604F5C">
            <w:pPr>
              <w:tabs>
                <w:tab w:val="left" w:pos="2568"/>
              </w:tabs>
              <w:spacing w:after="0" w:line="240" w:lineRule="auto"/>
              <w:rPr>
                <w:rFonts w:ascii="Futura Lt BT" w:eastAsia="Times New Roman" w:hAnsi="Futura Lt BT" w:cs="Times New Roman"/>
                <w:color w:val="000000"/>
              </w:rPr>
            </w:pPr>
            <w:r w:rsidRPr="009C5A8A">
              <w:rPr>
                <w:rFonts w:ascii="Futura Lt BT" w:eastAsia="Times New Roman" w:hAnsi="Futura Lt BT" w:cs="Times New Roman"/>
                <w:color w:val="000000"/>
              </w:rPr>
              <w:t xml:space="preserve">Total investasi </w:t>
            </w:r>
            <w:r w:rsidRPr="005503F0">
              <w:rPr>
                <w:rFonts w:ascii="Futura Lt BT" w:eastAsia="Times New Roman" w:hAnsi="Futura Lt BT" w:cs="Times New Roman"/>
                <w:color w:val="000000"/>
              </w:rPr>
              <w:t xml:space="preserve">= USD </w:t>
            </w:r>
            <w:r w:rsidR="00B64668" w:rsidRPr="00B64668">
              <w:rPr>
                <w:rFonts w:ascii="Futura Lt BT" w:eastAsia="Times New Roman" w:hAnsi="Futura Lt BT" w:cs="Times New Roman"/>
                <w:color w:val="000000"/>
              </w:rPr>
              <w:t>3.101.400.000</w:t>
            </w:r>
          </w:p>
          <w:p w:rsidR="00420721" w:rsidRPr="005503F0" w:rsidRDefault="00420721" w:rsidP="00420721">
            <w:pPr>
              <w:spacing w:after="0" w:line="240" w:lineRule="auto"/>
              <w:rPr>
                <w:rFonts w:ascii="Futura Lt BT" w:eastAsia="Times New Roman" w:hAnsi="Futura Lt BT" w:cs="Times New Roman"/>
                <w:b/>
                <w:color w:val="000000"/>
                <w:sz w:val="20"/>
                <w:szCs w:val="20"/>
              </w:rPr>
            </w:pPr>
            <w:r w:rsidRPr="005503F0">
              <w:rPr>
                <w:rFonts w:ascii="Futura Lt BT" w:eastAsia="Times New Roman" w:hAnsi="Futura Lt BT" w:cs="Times New Roman"/>
                <w:color w:val="000000"/>
              </w:rPr>
              <w:t xml:space="preserve">Profit per tahun = USD </w:t>
            </w:r>
            <w:r w:rsidR="00B64668" w:rsidRPr="00B64668">
              <w:rPr>
                <w:rFonts w:ascii="Futura Lt BT" w:eastAsia="Times New Roman" w:hAnsi="Futura Lt BT" w:cs="Times New Roman"/>
                <w:color w:val="000000"/>
              </w:rPr>
              <w:t xml:space="preserve"> 298.476.000</w:t>
            </w:r>
          </w:p>
        </w:tc>
      </w:tr>
      <w:tr w:rsidR="00B245C5" w:rsidRPr="005503F0" w:rsidTr="00B87AB7">
        <w:trPr>
          <w:trHeight w:val="300"/>
        </w:trPr>
        <w:tc>
          <w:tcPr>
            <w:tcW w:w="3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45C5" w:rsidRPr="005503F0" w:rsidRDefault="00B245C5" w:rsidP="00B104BF">
            <w:pPr>
              <w:spacing w:after="0" w:line="240" w:lineRule="auto"/>
              <w:jc w:val="center"/>
              <w:rPr>
                <w:rFonts w:ascii="Futura Lt BT" w:eastAsia="Times New Roman" w:hAnsi="Futura Lt BT" w:cs="Times New Roman"/>
                <w:color w:val="000000"/>
                <w:sz w:val="20"/>
                <w:szCs w:val="20"/>
              </w:rPr>
            </w:pPr>
            <w:r w:rsidRPr="005503F0">
              <w:rPr>
                <w:rFonts w:ascii="Futura Lt BT" w:eastAsia="Times New Roman" w:hAnsi="Futura Lt BT" w:cs="Times New Roman"/>
                <w:color w:val="000000"/>
                <w:sz w:val="20"/>
                <w:szCs w:val="20"/>
              </w:rPr>
              <w:t>Jenis pajak</w:t>
            </w:r>
          </w:p>
        </w:tc>
        <w:tc>
          <w:tcPr>
            <w:tcW w:w="146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rsidR="00B245C5" w:rsidRPr="005503F0" w:rsidRDefault="00B245C5" w:rsidP="00B104BF">
            <w:pPr>
              <w:spacing w:after="0" w:line="240" w:lineRule="auto"/>
              <w:jc w:val="center"/>
              <w:rPr>
                <w:rFonts w:ascii="Futura Lt BT" w:eastAsia="Times New Roman" w:hAnsi="Futura Lt BT" w:cs="Times New Roman"/>
                <w:b/>
                <w:color w:val="000000"/>
                <w:sz w:val="20"/>
                <w:szCs w:val="20"/>
              </w:rPr>
            </w:pPr>
            <w:r w:rsidRPr="005503F0">
              <w:rPr>
                <w:rFonts w:ascii="Futura Lt BT" w:eastAsia="Times New Roman" w:hAnsi="Futura Lt BT" w:cs="Times New Roman"/>
                <w:b/>
                <w:color w:val="000000"/>
                <w:sz w:val="20"/>
                <w:szCs w:val="20"/>
              </w:rPr>
              <w:t>UREA</w:t>
            </w:r>
          </w:p>
        </w:tc>
        <w:tc>
          <w:tcPr>
            <w:tcW w:w="146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rsidR="00B245C5" w:rsidRPr="005503F0" w:rsidRDefault="00B245C5" w:rsidP="00B104BF">
            <w:pPr>
              <w:spacing w:after="0" w:line="240" w:lineRule="auto"/>
              <w:jc w:val="center"/>
              <w:rPr>
                <w:rFonts w:ascii="Futura Lt BT" w:eastAsia="Times New Roman" w:hAnsi="Futura Lt BT" w:cs="Times New Roman"/>
                <w:b/>
                <w:color w:val="000000"/>
                <w:sz w:val="20"/>
                <w:szCs w:val="20"/>
              </w:rPr>
            </w:pPr>
            <w:r w:rsidRPr="005503F0">
              <w:rPr>
                <w:rFonts w:ascii="Futura Lt BT" w:eastAsia="Times New Roman" w:hAnsi="Futura Lt BT" w:cs="Times New Roman"/>
                <w:b/>
                <w:color w:val="000000"/>
                <w:sz w:val="20"/>
                <w:szCs w:val="20"/>
              </w:rPr>
              <w:t>DME</w:t>
            </w:r>
          </w:p>
        </w:tc>
        <w:tc>
          <w:tcPr>
            <w:tcW w:w="1461"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rsidR="00B245C5" w:rsidRPr="005503F0" w:rsidRDefault="00B245C5" w:rsidP="00777514">
            <w:pPr>
              <w:spacing w:after="0" w:line="240" w:lineRule="auto"/>
              <w:jc w:val="center"/>
              <w:rPr>
                <w:rFonts w:ascii="Futura Lt BT" w:eastAsia="Times New Roman" w:hAnsi="Futura Lt BT" w:cs="Times New Roman"/>
                <w:b/>
                <w:color w:val="000000"/>
                <w:sz w:val="20"/>
                <w:szCs w:val="20"/>
              </w:rPr>
            </w:pPr>
            <w:r w:rsidRPr="005503F0">
              <w:rPr>
                <w:rFonts w:ascii="Futura Lt BT" w:eastAsia="Times New Roman" w:hAnsi="Futura Lt BT" w:cs="Times New Roman"/>
                <w:b/>
                <w:color w:val="000000"/>
                <w:sz w:val="20"/>
                <w:szCs w:val="20"/>
              </w:rPr>
              <w:t xml:space="preserve">Poly </w:t>
            </w:r>
            <w:r w:rsidR="00777514">
              <w:rPr>
                <w:rFonts w:ascii="Futura Lt BT" w:eastAsia="Times New Roman" w:hAnsi="Futura Lt BT" w:cs="Times New Roman"/>
                <w:b/>
                <w:color w:val="000000"/>
                <w:sz w:val="20"/>
                <w:szCs w:val="20"/>
              </w:rPr>
              <w:t>propylene</w:t>
            </w:r>
          </w:p>
        </w:tc>
        <w:tc>
          <w:tcPr>
            <w:tcW w:w="1599"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rsidR="00B245C5" w:rsidRPr="005503F0" w:rsidRDefault="00B245C5" w:rsidP="00B104BF">
            <w:pPr>
              <w:spacing w:after="0" w:line="240" w:lineRule="auto"/>
              <w:jc w:val="center"/>
              <w:rPr>
                <w:rFonts w:ascii="Futura Lt BT" w:eastAsia="Times New Roman" w:hAnsi="Futura Lt BT" w:cs="Times New Roman"/>
                <w:b/>
                <w:color w:val="000000"/>
                <w:sz w:val="20"/>
                <w:szCs w:val="20"/>
              </w:rPr>
            </w:pPr>
            <w:r w:rsidRPr="005503F0">
              <w:rPr>
                <w:rFonts w:ascii="Futura Lt BT" w:eastAsia="Times New Roman" w:hAnsi="Futura Lt BT" w:cs="Times New Roman"/>
                <w:b/>
                <w:color w:val="000000"/>
                <w:sz w:val="20"/>
                <w:szCs w:val="20"/>
              </w:rPr>
              <w:t>Jumlah</w:t>
            </w:r>
          </w:p>
        </w:tc>
      </w:tr>
      <w:tr w:rsidR="009C5A8A" w:rsidRPr="009B3F8A" w:rsidTr="00B87AB7">
        <w:trPr>
          <w:trHeight w:val="300"/>
        </w:trPr>
        <w:tc>
          <w:tcPr>
            <w:tcW w:w="917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5A8A" w:rsidRPr="009B3F8A" w:rsidRDefault="009C5A8A" w:rsidP="009C5A8A">
            <w:pPr>
              <w:spacing w:after="0" w:line="240" w:lineRule="auto"/>
              <w:rPr>
                <w:rFonts w:ascii="Futura Lt BT" w:eastAsia="Times New Roman" w:hAnsi="Futura Lt BT" w:cs="Times New Roman"/>
                <w:sz w:val="20"/>
                <w:szCs w:val="20"/>
              </w:rPr>
            </w:pPr>
            <w:r w:rsidRPr="009B3F8A">
              <w:rPr>
                <w:rFonts w:ascii="Futura Lt BT" w:eastAsia="Times New Roman" w:hAnsi="Futura Lt BT" w:cs="Times New Roman"/>
                <w:color w:val="000000"/>
                <w:sz w:val="20"/>
                <w:szCs w:val="20"/>
              </w:rPr>
              <w:t xml:space="preserve">Pajak penghasilan badan dan perorangan </w:t>
            </w:r>
            <w:r w:rsidR="006E50F4">
              <w:rPr>
                <w:rFonts w:ascii="Futura Lt BT" w:eastAsia="Times New Roman" w:hAnsi="Futura Lt BT" w:cs="Times New Roman"/>
                <w:color w:val="000000"/>
                <w:sz w:val="20"/>
                <w:szCs w:val="20"/>
              </w:rPr>
              <w:t xml:space="preserve">(USD) </w:t>
            </w:r>
            <w:r w:rsidRPr="009B3F8A">
              <w:rPr>
                <w:rFonts w:ascii="Futura Lt BT" w:eastAsia="Times New Roman" w:hAnsi="Futura Lt BT" w:cs="Times New Roman"/>
                <w:color w:val="000000"/>
                <w:sz w:val="20"/>
                <w:szCs w:val="20"/>
              </w:rPr>
              <w:t xml:space="preserve">: </w:t>
            </w:r>
          </w:p>
        </w:tc>
      </w:tr>
      <w:tr w:rsidR="00B245C5" w:rsidRPr="009B3F8A" w:rsidTr="00B87AB7">
        <w:trPr>
          <w:trHeight w:val="300"/>
        </w:trPr>
        <w:tc>
          <w:tcPr>
            <w:tcW w:w="3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C5A8A" w:rsidRDefault="00B245C5" w:rsidP="00B104BF">
            <w:pPr>
              <w:spacing w:after="0" w:line="240" w:lineRule="auto"/>
              <w:rPr>
                <w:rFonts w:ascii="Futura Lt BT" w:eastAsia="Times New Roman" w:hAnsi="Futura Lt BT" w:cs="Times New Roman"/>
                <w:color w:val="000000"/>
                <w:sz w:val="20"/>
                <w:szCs w:val="20"/>
              </w:rPr>
            </w:pPr>
            <w:r w:rsidRPr="009C5A8A">
              <w:rPr>
                <w:rFonts w:ascii="Futura Lt BT" w:eastAsia="Times New Roman" w:hAnsi="Futura Lt BT" w:cs="Times New Roman"/>
                <w:color w:val="000000"/>
                <w:sz w:val="20"/>
                <w:szCs w:val="20"/>
              </w:rPr>
              <w:t>Paja</w:t>
            </w:r>
            <w:r w:rsidR="006E50F4">
              <w:rPr>
                <w:rFonts w:ascii="Futura Lt BT" w:eastAsia="Times New Roman" w:hAnsi="Futura Lt BT" w:cs="Times New Roman"/>
                <w:color w:val="000000"/>
                <w:sz w:val="20"/>
                <w:szCs w:val="20"/>
              </w:rPr>
              <w:t>k penghasilan usaha badan</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45C5" w:rsidRPr="009C5A8A" w:rsidRDefault="00B245C5" w:rsidP="00B104BF">
            <w:pPr>
              <w:spacing w:after="0" w:line="240" w:lineRule="auto"/>
              <w:jc w:val="right"/>
              <w:rPr>
                <w:rFonts w:ascii="Futura Lt BT" w:eastAsia="Times New Roman" w:hAnsi="Futura Lt BT" w:cs="Times New Roman"/>
                <w:color w:val="000000"/>
                <w:sz w:val="20"/>
                <w:szCs w:val="20"/>
              </w:rPr>
            </w:pP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45C5" w:rsidRPr="009C5A8A" w:rsidRDefault="00B245C5" w:rsidP="00B104BF">
            <w:pPr>
              <w:spacing w:after="0" w:line="240" w:lineRule="auto"/>
              <w:jc w:val="right"/>
              <w:rPr>
                <w:rFonts w:ascii="Futura Lt BT" w:eastAsia="Times New Roman" w:hAnsi="Futura Lt BT" w:cs="Times New Roman"/>
                <w:color w:val="000000"/>
                <w:sz w:val="20"/>
                <w:szCs w:val="20"/>
              </w:rPr>
            </w:pP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45C5" w:rsidRPr="009C5A8A" w:rsidRDefault="00B245C5" w:rsidP="00B104BF">
            <w:pPr>
              <w:spacing w:after="0" w:line="240" w:lineRule="auto"/>
              <w:jc w:val="right"/>
              <w:rPr>
                <w:rFonts w:ascii="Futura Lt BT" w:eastAsia="Times New Roman" w:hAnsi="Futura Lt BT" w:cs="Times New Roman"/>
                <w:color w:val="000000"/>
                <w:sz w:val="20"/>
                <w:szCs w:val="20"/>
              </w:rPr>
            </w:pP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C5A8A" w:rsidRDefault="00B64668" w:rsidP="00B104BF">
            <w:pPr>
              <w:spacing w:after="0" w:line="240" w:lineRule="auto"/>
              <w:jc w:val="right"/>
              <w:rPr>
                <w:rFonts w:ascii="Futura Lt BT" w:eastAsia="Times New Roman" w:hAnsi="Futura Lt BT" w:cs="Times New Roman"/>
                <w:color w:val="000000"/>
                <w:sz w:val="20"/>
                <w:szCs w:val="20"/>
              </w:rPr>
            </w:pPr>
            <w:r>
              <w:rPr>
                <w:rFonts w:ascii="Futura Lt BT" w:eastAsia="Times New Roman" w:hAnsi="Futura Lt BT" w:cs="Times New Roman"/>
                <w:color w:val="000000"/>
              </w:rPr>
              <w:t>74.619.000</w:t>
            </w:r>
          </w:p>
        </w:tc>
      </w:tr>
      <w:tr w:rsidR="00B245C5" w:rsidRPr="009B3F8A" w:rsidTr="00B87AB7">
        <w:trPr>
          <w:trHeight w:val="300"/>
        </w:trPr>
        <w:tc>
          <w:tcPr>
            <w:tcW w:w="3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C5A8A" w:rsidRDefault="00B245C5" w:rsidP="00B104BF">
            <w:pPr>
              <w:spacing w:after="0" w:line="240" w:lineRule="auto"/>
              <w:rPr>
                <w:rFonts w:ascii="Futura Lt BT" w:eastAsia="Times New Roman" w:hAnsi="Futura Lt BT" w:cs="Times New Roman"/>
                <w:color w:val="000000"/>
                <w:sz w:val="20"/>
                <w:szCs w:val="20"/>
              </w:rPr>
            </w:pPr>
            <w:r w:rsidRPr="009C5A8A">
              <w:rPr>
                <w:rFonts w:ascii="Futura Lt BT" w:eastAsia="Times New Roman" w:hAnsi="Futura Lt BT" w:cs="Times New Roman"/>
                <w:color w:val="000000"/>
                <w:sz w:val="20"/>
                <w:szCs w:val="20"/>
              </w:rPr>
              <w:t>Paj</w:t>
            </w:r>
            <w:r w:rsidR="006E50F4">
              <w:rPr>
                <w:rFonts w:ascii="Futura Lt BT" w:eastAsia="Times New Roman" w:hAnsi="Futura Lt BT" w:cs="Times New Roman"/>
                <w:color w:val="000000"/>
                <w:sz w:val="20"/>
                <w:szCs w:val="20"/>
              </w:rPr>
              <w:t>ak penghasilan perorangan</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C5A8A" w:rsidRDefault="00B245C5" w:rsidP="00B104BF">
            <w:pPr>
              <w:spacing w:after="0" w:line="240" w:lineRule="auto"/>
              <w:jc w:val="right"/>
              <w:rPr>
                <w:rFonts w:ascii="Futura Lt BT" w:eastAsia="Times New Roman" w:hAnsi="Futura Lt BT" w:cs="Times New Roman"/>
                <w:color w:val="000000"/>
                <w:sz w:val="20"/>
                <w:szCs w:val="20"/>
              </w:rPr>
            </w:pPr>
            <w:r w:rsidRPr="009C5A8A">
              <w:rPr>
                <w:rFonts w:ascii="Futura Lt BT" w:eastAsia="Times New Roman" w:hAnsi="Futura Lt BT" w:cs="Times New Roman"/>
                <w:color w:val="000000"/>
                <w:sz w:val="20"/>
                <w:szCs w:val="20"/>
              </w:rPr>
              <w:t xml:space="preserve">173.305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C5A8A" w:rsidRDefault="00B245C5" w:rsidP="00B104BF">
            <w:pPr>
              <w:spacing w:after="0" w:line="240" w:lineRule="auto"/>
              <w:jc w:val="right"/>
              <w:rPr>
                <w:rFonts w:ascii="Futura Lt BT" w:eastAsia="Times New Roman" w:hAnsi="Futura Lt BT" w:cs="Times New Roman"/>
                <w:color w:val="000000"/>
                <w:sz w:val="20"/>
                <w:szCs w:val="20"/>
              </w:rPr>
            </w:pPr>
            <w:r w:rsidRPr="009C5A8A">
              <w:rPr>
                <w:rFonts w:ascii="Futura Lt BT" w:eastAsia="Times New Roman" w:hAnsi="Futura Lt BT" w:cs="Times New Roman"/>
                <w:color w:val="000000"/>
                <w:sz w:val="20"/>
                <w:szCs w:val="20"/>
              </w:rPr>
              <w:t xml:space="preserve">407.802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C5A8A" w:rsidRDefault="009C5A8A" w:rsidP="00B104BF">
            <w:pPr>
              <w:spacing w:after="0" w:line="240" w:lineRule="auto"/>
              <w:jc w:val="right"/>
              <w:rPr>
                <w:rFonts w:ascii="Futura Lt BT" w:eastAsia="Times New Roman" w:hAnsi="Futura Lt BT" w:cs="Times New Roman"/>
                <w:color w:val="000000"/>
                <w:sz w:val="20"/>
                <w:szCs w:val="20"/>
              </w:rPr>
            </w:pPr>
            <w:r w:rsidRPr="009C5A8A">
              <w:rPr>
                <w:rFonts w:ascii="Futura Lt BT" w:eastAsia="Times New Roman" w:hAnsi="Futura Lt BT" w:cs="Times New Roman"/>
                <w:color w:val="000000"/>
                <w:sz w:val="20"/>
                <w:szCs w:val="20"/>
              </w:rPr>
              <w:t xml:space="preserve">2.064.820 </w:t>
            </w:r>
            <w:r w:rsidR="00B245C5" w:rsidRPr="009C5A8A">
              <w:rPr>
                <w:rFonts w:ascii="Futura Lt BT" w:eastAsia="Times New Roman" w:hAnsi="Futura Lt BT" w:cs="Times New Roman"/>
                <w:color w:val="000000"/>
                <w:sz w:val="20"/>
                <w:szCs w:val="20"/>
              </w:rPr>
              <w:t xml:space="preserve"> </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C5A8A" w:rsidRDefault="00B64668" w:rsidP="00B64668">
            <w:pPr>
              <w:spacing w:after="0" w:line="240" w:lineRule="auto"/>
              <w:jc w:val="right"/>
              <w:rPr>
                <w:rFonts w:ascii="Futura Lt BT" w:eastAsia="Times New Roman" w:hAnsi="Futura Lt BT" w:cs="Times New Roman"/>
                <w:color w:val="000000"/>
                <w:sz w:val="20"/>
                <w:szCs w:val="20"/>
              </w:rPr>
            </w:pPr>
            <w:r>
              <w:rPr>
                <w:rFonts w:ascii="Futura Lt BT" w:eastAsia="Times New Roman" w:hAnsi="Futura Lt BT" w:cs="Times New Roman"/>
                <w:color w:val="000000"/>
                <w:sz w:val="20"/>
                <w:szCs w:val="20"/>
              </w:rPr>
              <w:t>2.645.927</w:t>
            </w:r>
            <w:r w:rsidR="00B245C5" w:rsidRPr="009C5A8A">
              <w:rPr>
                <w:rFonts w:ascii="Futura Lt BT" w:eastAsia="Times New Roman" w:hAnsi="Futura Lt BT" w:cs="Times New Roman"/>
                <w:color w:val="000000"/>
                <w:sz w:val="20"/>
                <w:szCs w:val="20"/>
              </w:rPr>
              <w:t xml:space="preserve"> </w:t>
            </w:r>
          </w:p>
        </w:tc>
      </w:tr>
      <w:tr w:rsidR="00B245C5" w:rsidRPr="009B3F8A" w:rsidTr="00B87AB7">
        <w:trPr>
          <w:trHeight w:val="300"/>
        </w:trPr>
        <w:tc>
          <w:tcPr>
            <w:tcW w:w="3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B3F8A" w:rsidRDefault="00B245C5" w:rsidP="00B104BF">
            <w:pPr>
              <w:spacing w:after="0" w:line="240" w:lineRule="auto"/>
              <w:rPr>
                <w:rFonts w:ascii="Futura Lt BT" w:eastAsia="Times New Roman" w:hAnsi="Futura Lt BT" w:cs="Times New Roman"/>
                <w:color w:val="000000"/>
                <w:sz w:val="20"/>
                <w:szCs w:val="20"/>
              </w:rPr>
            </w:pP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B3F8A" w:rsidRDefault="00B245C5" w:rsidP="00B104BF">
            <w:pPr>
              <w:spacing w:after="0" w:line="240" w:lineRule="auto"/>
              <w:rPr>
                <w:rFonts w:ascii="Futura Lt BT" w:eastAsia="Times New Roman" w:hAnsi="Futura Lt BT" w:cs="Times New Roman"/>
                <w:sz w:val="20"/>
                <w:szCs w:val="20"/>
              </w:rPr>
            </w:pP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B3F8A" w:rsidRDefault="00B245C5" w:rsidP="00B104BF">
            <w:pPr>
              <w:spacing w:after="0" w:line="240" w:lineRule="auto"/>
              <w:rPr>
                <w:rFonts w:ascii="Futura Lt BT" w:eastAsia="Times New Roman" w:hAnsi="Futura Lt BT" w:cs="Times New Roman"/>
                <w:sz w:val="20"/>
                <w:szCs w:val="20"/>
              </w:rPr>
            </w:pP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C5A8A" w:rsidRDefault="00B245C5" w:rsidP="00B104BF">
            <w:pPr>
              <w:spacing w:after="0" w:line="240" w:lineRule="auto"/>
              <w:rPr>
                <w:rFonts w:ascii="Futura Lt BT" w:eastAsia="Times New Roman" w:hAnsi="Futura Lt BT" w:cs="Times New Roman"/>
                <w:sz w:val="20"/>
                <w:szCs w:val="20"/>
              </w:rPr>
            </w:pP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B3F8A" w:rsidRDefault="00B245C5" w:rsidP="00B104BF">
            <w:pPr>
              <w:spacing w:after="0" w:line="240" w:lineRule="auto"/>
              <w:rPr>
                <w:rFonts w:ascii="Futura Lt BT" w:eastAsia="Times New Roman" w:hAnsi="Futura Lt BT" w:cs="Times New Roman"/>
                <w:sz w:val="20"/>
                <w:szCs w:val="20"/>
              </w:rPr>
            </w:pPr>
          </w:p>
        </w:tc>
      </w:tr>
      <w:tr w:rsidR="009C5A8A" w:rsidRPr="009C5A8A" w:rsidTr="00B87AB7">
        <w:trPr>
          <w:trHeight w:val="300"/>
        </w:trPr>
        <w:tc>
          <w:tcPr>
            <w:tcW w:w="917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5A8A" w:rsidRPr="009C5A8A" w:rsidRDefault="009C5A8A" w:rsidP="009C5A8A">
            <w:pPr>
              <w:spacing w:after="0" w:line="240" w:lineRule="auto"/>
              <w:rPr>
                <w:rFonts w:ascii="Futura Lt BT" w:eastAsia="Times New Roman" w:hAnsi="Futura Lt BT" w:cs="Times New Roman"/>
                <w:sz w:val="20"/>
                <w:szCs w:val="20"/>
              </w:rPr>
            </w:pPr>
            <w:r w:rsidRPr="009B3F8A">
              <w:rPr>
                <w:rFonts w:ascii="Futura Lt BT" w:eastAsia="Times New Roman" w:hAnsi="Futura Lt BT" w:cs="Times New Roman"/>
                <w:color w:val="000000"/>
                <w:sz w:val="20"/>
                <w:szCs w:val="20"/>
              </w:rPr>
              <w:t xml:space="preserve"> </w:t>
            </w:r>
            <w:r w:rsidRPr="009C5A8A">
              <w:rPr>
                <w:rFonts w:ascii="Futura Lt BT" w:eastAsia="Times New Roman" w:hAnsi="Futura Lt BT" w:cs="Times New Roman"/>
                <w:color w:val="000000"/>
                <w:sz w:val="20"/>
                <w:szCs w:val="20"/>
              </w:rPr>
              <w:t>P</w:t>
            </w:r>
            <w:r>
              <w:rPr>
                <w:rFonts w:ascii="Futura Lt BT" w:eastAsia="Times New Roman" w:hAnsi="Futura Lt BT" w:cs="Times New Roman"/>
                <w:color w:val="000000"/>
                <w:sz w:val="20"/>
                <w:szCs w:val="20"/>
              </w:rPr>
              <w:t>otensi p</w:t>
            </w:r>
            <w:r w:rsidRPr="009C5A8A">
              <w:rPr>
                <w:rFonts w:ascii="Futura Lt BT" w:eastAsia="Times New Roman" w:hAnsi="Futura Lt BT" w:cs="Times New Roman"/>
                <w:color w:val="000000"/>
                <w:sz w:val="20"/>
                <w:szCs w:val="20"/>
              </w:rPr>
              <w:t>ajak hasil penjualan produk samping</w:t>
            </w:r>
            <w:r>
              <w:rPr>
                <w:rFonts w:ascii="Futura Lt BT" w:eastAsia="Times New Roman" w:hAnsi="Futura Lt BT" w:cs="Times New Roman"/>
                <w:color w:val="000000"/>
                <w:sz w:val="20"/>
                <w:szCs w:val="20"/>
              </w:rPr>
              <w:t xml:space="preserve"> (USD)</w:t>
            </w:r>
            <w:r w:rsidRPr="009C5A8A">
              <w:rPr>
                <w:rFonts w:ascii="Futura Lt BT" w:eastAsia="Times New Roman" w:hAnsi="Futura Lt BT" w:cs="Times New Roman"/>
                <w:color w:val="000000"/>
                <w:sz w:val="20"/>
                <w:szCs w:val="20"/>
              </w:rPr>
              <w:t xml:space="preserve"> : </w:t>
            </w:r>
          </w:p>
        </w:tc>
      </w:tr>
      <w:tr w:rsidR="00B245C5" w:rsidRPr="009C5A8A" w:rsidTr="00B87AB7">
        <w:trPr>
          <w:trHeight w:val="300"/>
        </w:trPr>
        <w:tc>
          <w:tcPr>
            <w:tcW w:w="3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C5A8A" w:rsidRDefault="00B245C5" w:rsidP="00B104BF">
            <w:pPr>
              <w:spacing w:after="0" w:line="240" w:lineRule="auto"/>
              <w:rPr>
                <w:rFonts w:ascii="Futura Lt BT" w:eastAsia="Times New Roman" w:hAnsi="Futura Lt BT" w:cs="Times New Roman"/>
                <w:color w:val="000000"/>
                <w:sz w:val="20"/>
                <w:szCs w:val="20"/>
              </w:rPr>
            </w:pPr>
            <w:r w:rsidRPr="009C5A8A">
              <w:rPr>
                <w:rFonts w:ascii="Futura Lt BT" w:eastAsia="Times New Roman" w:hAnsi="Futura Lt BT" w:cs="Times New Roman"/>
                <w:color w:val="000000"/>
                <w:sz w:val="20"/>
                <w:szCs w:val="20"/>
              </w:rPr>
              <w:t xml:space="preserve"> Fuel gas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C5A8A" w:rsidRDefault="00B245C5" w:rsidP="00B104BF">
            <w:pPr>
              <w:spacing w:after="0" w:line="240" w:lineRule="auto"/>
              <w:jc w:val="right"/>
              <w:rPr>
                <w:rFonts w:ascii="Futura Lt BT" w:eastAsia="Times New Roman" w:hAnsi="Futura Lt BT" w:cs="Times New Roman"/>
                <w:color w:val="000000"/>
                <w:sz w:val="20"/>
                <w:szCs w:val="20"/>
              </w:rPr>
            </w:pPr>
            <w:r w:rsidRPr="009C5A8A">
              <w:rPr>
                <w:rFonts w:ascii="Futura Lt BT" w:eastAsia="Times New Roman" w:hAnsi="Futura Lt BT" w:cs="Times New Roman"/>
                <w:color w:val="000000"/>
                <w:sz w:val="20"/>
                <w:szCs w:val="20"/>
              </w:rPr>
              <w:t xml:space="preserve">-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C5A8A" w:rsidRDefault="00B245C5" w:rsidP="00B104BF">
            <w:pPr>
              <w:spacing w:after="0" w:line="240" w:lineRule="auto"/>
              <w:jc w:val="right"/>
              <w:rPr>
                <w:rFonts w:ascii="Futura Lt BT" w:eastAsia="Times New Roman" w:hAnsi="Futura Lt BT" w:cs="Times New Roman"/>
                <w:color w:val="000000"/>
                <w:sz w:val="20"/>
                <w:szCs w:val="20"/>
              </w:rPr>
            </w:pPr>
            <w:r w:rsidRPr="009C5A8A">
              <w:rPr>
                <w:rFonts w:ascii="Futura Lt BT" w:eastAsia="Times New Roman" w:hAnsi="Futura Lt BT" w:cs="Times New Roman"/>
                <w:color w:val="000000"/>
                <w:sz w:val="20"/>
                <w:szCs w:val="20"/>
              </w:rPr>
              <w:t xml:space="preserve">-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C5A8A" w:rsidRDefault="00B245C5" w:rsidP="00B104BF">
            <w:pPr>
              <w:spacing w:after="0" w:line="240" w:lineRule="auto"/>
              <w:jc w:val="right"/>
              <w:rPr>
                <w:rFonts w:ascii="Futura Lt BT" w:eastAsia="Times New Roman" w:hAnsi="Futura Lt BT" w:cs="Times New Roman"/>
                <w:color w:val="000000"/>
                <w:sz w:val="20"/>
                <w:szCs w:val="20"/>
              </w:rPr>
            </w:pPr>
            <w:r w:rsidRPr="009C5A8A">
              <w:rPr>
                <w:rFonts w:ascii="Futura Lt BT" w:eastAsia="Times New Roman" w:hAnsi="Futura Lt BT" w:cs="Times New Roman"/>
                <w:color w:val="000000"/>
                <w:sz w:val="20"/>
                <w:szCs w:val="20"/>
              </w:rPr>
              <w:t xml:space="preserve">977.231 </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C5A8A" w:rsidRDefault="00B245C5" w:rsidP="00B104BF">
            <w:pPr>
              <w:spacing w:after="0" w:line="240" w:lineRule="auto"/>
              <w:jc w:val="right"/>
              <w:rPr>
                <w:rFonts w:ascii="Futura Lt BT" w:eastAsia="Times New Roman" w:hAnsi="Futura Lt BT" w:cs="Times New Roman"/>
                <w:color w:val="000000"/>
                <w:sz w:val="20"/>
                <w:szCs w:val="20"/>
              </w:rPr>
            </w:pPr>
            <w:r w:rsidRPr="009C5A8A">
              <w:rPr>
                <w:rFonts w:ascii="Futura Lt BT" w:eastAsia="Times New Roman" w:hAnsi="Futura Lt BT" w:cs="Times New Roman"/>
                <w:color w:val="000000"/>
                <w:sz w:val="20"/>
                <w:szCs w:val="20"/>
              </w:rPr>
              <w:t xml:space="preserve">977.231 </w:t>
            </w:r>
          </w:p>
        </w:tc>
      </w:tr>
      <w:tr w:rsidR="00B245C5" w:rsidRPr="009C5A8A" w:rsidTr="00B87AB7">
        <w:trPr>
          <w:trHeight w:val="300"/>
        </w:trPr>
        <w:tc>
          <w:tcPr>
            <w:tcW w:w="3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C5A8A" w:rsidRDefault="00B245C5" w:rsidP="00B104BF">
            <w:pPr>
              <w:spacing w:after="0" w:line="240" w:lineRule="auto"/>
              <w:rPr>
                <w:rFonts w:ascii="Futura Lt BT" w:eastAsia="Times New Roman" w:hAnsi="Futura Lt BT" w:cs="Times New Roman"/>
                <w:color w:val="000000"/>
                <w:sz w:val="20"/>
                <w:szCs w:val="20"/>
              </w:rPr>
            </w:pPr>
            <w:r w:rsidRPr="009C5A8A">
              <w:rPr>
                <w:rFonts w:ascii="Futura Lt BT" w:eastAsia="Times New Roman" w:hAnsi="Futura Lt BT" w:cs="Times New Roman"/>
                <w:color w:val="000000"/>
                <w:sz w:val="20"/>
                <w:szCs w:val="20"/>
              </w:rPr>
              <w:t xml:space="preserve"> LNG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C5A8A" w:rsidRDefault="00B245C5" w:rsidP="00B104BF">
            <w:pPr>
              <w:spacing w:after="0" w:line="240" w:lineRule="auto"/>
              <w:jc w:val="right"/>
              <w:rPr>
                <w:rFonts w:ascii="Futura Lt BT" w:eastAsia="Times New Roman" w:hAnsi="Futura Lt BT" w:cs="Times New Roman"/>
                <w:color w:val="000000"/>
                <w:sz w:val="20"/>
                <w:szCs w:val="20"/>
              </w:rPr>
            </w:pPr>
            <w:r w:rsidRPr="009C5A8A">
              <w:rPr>
                <w:rFonts w:ascii="Futura Lt BT" w:eastAsia="Times New Roman" w:hAnsi="Futura Lt BT" w:cs="Times New Roman"/>
                <w:color w:val="000000"/>
                <w:sz w:val="20"/>
                <w:szCs w:val="20"/>
              </w:rPr>
              <w:t xml:space="preserve">2.746.178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C5A8A" w:rsidRDefault="00B245C5" w:rsidP="00B104BF">
            <w:pPr>
              <w:spacing w:after="0" w:line="240" w:lineRule="auto"/>
              <w:jc w:val="right"/>
              <w:rPr>
                <w:rFonts w:ascii="Futura Lt BT" w:eastAsia="Times New Roman" w:hAnsi="Futura Lt BT" w:cs="Times New Roman"/>
                <w:color w:val="000000"/>
                <w:sz w:val="20"/>
                <w:szCs w:val="20"/>
              </w:rPr>
            </w:pPr>
            <w:r w:rsidRPr="009C5A8A">
              <w:rPr>
                <w:rFonts w:ascii="Futura Lt BT" w:eastAsia="Times New Roman" w:hAnsi="Futura Lt BT" w:cs="Times New Roman"/>
                <w:color w:val="000000"/>
                <w:sz w:val="20"/>
                <w:szCs w:val="20"/>
              </w:rPr>
              <w:t xml:space="preserve">3.635.387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C5A8A" w:rsidRDefault="00B245C5" w:rsidP="00B104BF">
            <w:pPr>
              <w:spacing w:after="0" w:line="240" w:lineRule="auto"/>
              <w:jc w:val="right"/>
              <w:rPr>
                <w:rFonts w:ascii="Futura Lt BT" w:eastAsia="Times New Roman" w:hAnsi="Futura Lt BT" w:cs="Times New Roman"/>
                <w:color w:val="000000"/>
                <w:sz w:val="20"/>
                <w:szCs w:val="20"/>
              </w:rPr>
            </w:pPr>
            <w:r w:rsidRPr="009C5A8A">
              <w:rPr>
                <w:rFonts w:ascii="Futura Lt BT" w:eastAsia="Times New Roman" w:hAnsi="Futura Lt BT" w:cs="Times New Roman"/>
                <w:color w:val="000000"/>
                <w:sz w:val="20"/>
                <w:szCs w:val="20"/>
              </w:rPr>
              <w:t xml:space="preserve">7.581.839 </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C5A8A" w:rsidRDefault="00B245C5" w:rsidP="00B104BF">
            <w:pPr>
              <w:spacing w:after="0" w:line="240" w:lineRule="auto"/>
              <w:jc w:val="right"/>
              <w:rPr>
                <w:rFonts w:ascii="Futura Lt BT" w:eastAsia="Times New Roman" w:hAnsi="Futura Lt BT" w:cs="Times New Roman"/>
                <w:color w:val="000000"/>
                <w:sz w:val="20"/>
                <w:szCs w:val="20"/>
              </w:rPr>
            </w:pPr>
            <w:r w:rsidRPr="009C5A8A">
              <w:rPr>
                <w:rFonts w:ascii="Futura Lt BT" w:eastAsia="Times New Roman" w:hAnsi="Futura Lt BT" w:cs="Times New Roman"/>
                <w:color w:val="000000"/>
                <w:sz w:val="20"/>
                <w:szCs w:val="20"/>
              </w:rPr>
              <w:t xml:space="preserve">13.963.404 </w:t>
            </w:r>
          </w:p>
        </w:tc>
      </w:tr>
      <w:tr w:rsidR="00B245C5" w:rsidRPr="009C5A8A" w:rsidTr="00B87AB7">
        <w:trPr>
          <w:trHeight w:val="300"/>
        </w:trPr>
        <w:tc>
          <w:tcPr>
            <w:tcW w:w="3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C5A8A" w:rsidRDefault="00B245C5" w:rsidP="00B104BF">
            <w:pPr>
              <w:spacing w:after="0" w:line="240" w:lineRule="auto"/>
              <w:rPr>
                <w:rFonts w:ascii="Futura Lt BT" w:eastAsia="Times New Roman" w:hAnsi="Futura Lt BT" w:cs="Times New Roman"/>
                <w:color w:val="000000"/>
                <w:sz w:val="20"/>
                <w:szCs w:val="20"/>
              </w:rPr>
            </w:pPr>
            <w:r w:rsidRPr="009C5A8A">
              <w:rPr>
                <w:rFonts w:ascii="Futura Lt BT" w:eastAsia="Times New Roman" w:hAnsi="Futura Lt BT" w:cs="Times New Roman"/>
                <w:color w:val="000000"/>
                <w:sz w:val="20"/>
                <w:szCs w:val="20"/>
              </w:rPr>
              <w:t xml:space="preserve"> Tar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C5A8A" w:rsidRDefault="00B245C5" w:rsidP="00B104BF">
            <w:pPr>
              <w:spacing w:after="0" w:line="240" w:lineRule="auto"/>
              <w:jc w:val="right"/>
              <w:rPr>
                <w:rFonts w:ascii="Futura Lt BT" w:eastAsia="Times New Roman" w:hAnsi="Futura Lt BT" w:cs="Times New Roman"/>
                <w:color w:val="000000"/>
                <w:sz w:val="20"/>
                <w:szCs w:val="20"/>
              </w:rPr>
            </w:pPr>
            <w:r w:rsidRPr="009C5A8A">
              <w:rPr>
                <w:rFonts w:ascii="Futura Lt BT" w:eastAsia="Times New Roman" w:hAnsi="Futura Lt BT" w:cs="Times New Roman"/>
                <w:color w:val="000000"/>
                <w:sz w:val="20"/>
                <w:szCs w:val="20"/>
              </w:rPr>
              <w:t xml:space="preserve">87.965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C5A8A" w:rsidRDefault="00B245C5" w:rsidP="00B104BF">
            <w:pPr>
              <w:spacing w:after="0" w:line="240" w:lineRule="auto"/>
              <w:jc w:val="right"/>
              <w:rPr>
                <w:rFonts w:ascii="Futura Lt BT" w:eastAsia="Times New Roman" w:hAnsi="Futura Lt BT" w:cs="Times New Roman"/>
                <w:color w:val="000000"/>
                <w:sz w:val="20"/>
                <w:szCs w:val="20"/>
              </w:rPr>
            </w:pPr>
            <w:r w:rsidRPr="009C5A8A">
              <w:rPr>
                <w:rFonts w:ascii="Futura Lt BT" w:eastAsia="Times New Roman" w:hAnsi="Futura Lt BT" w:cs="Times New Roman"/>
                <w:color w:val="000000"/>
                <w:sz w:val="20"/>
                <w:szCs w:val="20"/>
              </w:rPr>
              <w:t xml:space="preserve">116.495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C5A8A" w:rsidRDefault="00B245C5" w:rsidP="00B104BF">
            <w:pPr>
              <w:spacing w:after="0" w:line="240" w:lineRule="auto"/>
              <w:jc w:val="right"/>
              <w:rPr>
                <w:rFonts w:ascii="Futura Lt BT" w:eastAsia="Times New Roman" w:hAnsi="Futura Lt BT" w:cs="Times New Roman"/>
                <w:color w:val="000000"/>
                <w:sz w:val="20"/>
                <w:szCs w:val="20"/>
              </w:rPr>
            </w:pPr>
            <w:r w:rsidRPr="009C5A8A">
              <w:rPr>
                <w:rFonts w:ascii="Futura Lt BT" w:eastAsia="Times New Roman" w:hAnsi="Futura Lt BT" w:cs="Times New Roman"/>
                <w:color w:val="000000"/>
                <w:sz w:val="20"/>
                <w:szCs w:val="20"/>
              </w:rPr>
              <w:t xml:space="preserve">242.499 </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C5A8A" w:rsidRDefault="00B245C5" w:rsidP="00B104BF">
            <w:pPr>
              <w:spacing w:after="0" w:line="240" w:lineRule="auto"/>
              <w:jc w:val="right"/>
              <w:rPr>
                <w:rFonts w:ascii="Futura Lt BT" w:eastAsia="Times New Roman" w:hAnsi="Futura Lt BT" w:cs="Times New Roman"/>
                <w:color w:val="000000"/>
                <w:sz w:val="20"/>
                <w:szCs w:val="20"/>
              </w:rPr>
            </w:pPr>
            <w:r w:rsidRPr="009C5A8A">
              <w:rPr>
                <w:rFonts w:ascii="Futura Lt BT" w:eastAsia="Times New Roman" w:hAnsi="Futura Lt BT" w:cs="Times New Roman"/>
                <w:color w:val="000000"/>
                <w:sz w:val="20"/>
                <w:szCs w:val="20"/>
              </w:rPr>
              <w:t xml:space="preserve">446.959 </w:t>
            </w:r>
          </w:p>
        </w:tc>
      </w:tr>
      <w:tr w:rsidR="00B245C5" w:rsidRPr="009C5A8A" w:rsidTr="00B87AB7">
        <w:trPr>
          <w:trHeight w:val="300"/>
        </w:trPr>
        <w:tc>
          <w:tcPr>
            <w:tcW w:w="3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C5A8A" w:rsidRDefault="00B245C5" w:rsidP="00B104BF">
            <w:pPr>
              <w:spacing w:after="0" w:line="240" w:lineRule="auto"/>
              <w:rPr>
                <w:rFonts w:ascii="Futura Lt BT" w:eastAsia="Times New Roman" w:hAnsi="Futura Lt BT" w:cs="Times New Roman"/>
                <w:color w:val="000000"/>
                <w:sz w:val="20"/>
                <w:szCs w:val="20"/>
              </w:rPr>
            </w:pPr>
            <w:r w:rsidRPr="009C5A8A">
              <w:rPr>
                <w:rFonts w:ascii="Futura Lt BT" w:eastAsia="Times New Roman" w:hAnsi="Futura Lt BT" w:cs="Times New Roman"/>
                <w:color w:val="000000"/>
                <w:sz w:val="20"/>
                <w:szCs w:val="20"/>
              </w:rPr>
              <w:t xml:space="preserve"> Middle oil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C5A8A" w:rsidRDefault="00B245C5" w:rsidP="00B104BF">
            <w:pPr>
              <w:spacing w:after="0" w:line="240" w:lineRule="auto"/>
              <w:jc w:val="right"/>
              <w:rPr>
                <w:rFonts w:ascii="Futura Lt BT" w:eastAsia="Times New Roman" w:hAnsi="Futura Lt BT" w:cs="Times New Roman"/>
                <w:color w:val="000000"/>
                <w:sz w:val="20"/>
                <w:szCs w:val="20"/>
              </w:rPr>
            </w:pPr>
            <w:r w:rsidRPr="009C5A8A">
              <w:rPr>
                <w:rFonts w:ascii="Futura Lt BT" w:eastAsia="Times New Roman" w:hAnsi="Futura Lt BT" w:cs="Times New Roman"/>
                <w:color w:val="000000"/>
                <w:sz w:val="20"/>
                <w:szCs w:val="20"/>
              </w:rPr>
              <w:t xml:space="preserve">199.735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C5A8A" w:rsidRDefault="00B245C5" w:rsidP="00B104BF">
            <w:pPr>
              <w:spacing w:after="0" w:line="240" w:lineRule="auto"/>
              <w:jc w:val="right"/>
              <w:rPr>
                <w:rFonts w:ascii="Futura Lt BT" w:eastAsia="Times New Roman" w:hAnsi="Futura Lt BT" w:cs="Times New Roman"/>
                <w:color w:val="000000"/>
                <w:sz w:val="20"/>
                <w:szCs w:val="20"/>
              </w:rPr>
            </w:pPr>
            <w:r w:rsidRPr="009C5A8A">
              <w:rPr>
                <w:rFonts w:ascii="Futura Lt BT" w:eastAsia="Times New Roman" w:hAnsi="Futura Lt BT" w:cs="Times New Roman"/>
                <w:color w:val="000000"/>
                <w:sz w:val="20"/>
                <w:szCs w:val="20"/>
              </w:rPr>
              <w:t xml:space="preserve">265.362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C5A8A" w:rsidRDefault="00B245C5" w:rsidP="00B104BF">
            <w:pPr>
              <w:spacing w:after="0" w:line="240" w:lineRule="auto"/>
              <w:jc w:val="right"/>
              <w:rPr>
                <w:rFonts w:ascii="Futura Lt BT" w:eastAsia="Times New Roman" w:hAnsi="Futura Lt BT" w:cs="Times New Roman"/>
                <w:color w:val="000000"/>
                <w:sz w:val="20"/>
                <w:szCs w:val="20"/>
              </w:rPr>
            </w:pPr>
            <w:r w:rsidRPr="009C5A8A">
              <w:rPr>
                <w:rFonts w:ascii="Futura Lt BT" w:eastAsia="Times New Roman" w:hAnsi="Futura Lt BT" w:cs="Times New Roman"/>
                <w:color w:val="000000"/>
                <w:sz w:val="20"/>
                <w:szCs w:val="20"/>
              </w:rPr>
              <w:t xml:space="preserve">550.698 </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C5A8A" w:rsidRDefault="00B245C5" w:rsidP="00B104BF">
            <w:pPr>
              <w:spacing w:after="0" w:line="240" w:lineRule="auto"/>
              <w:jc w:val="right"/>
              <w:rPr>
                <w:rFonts w:ascii="Futura Lt BT" w:eastAsia="Times New Roman" w:hAnsi="Futura Lt BT" w:cs="Times New Roman"/>
                <w:color w:val="000000"/>
                <w:sz w:val="20"/>
                <w:szCs w:val="20"/>
              </w:rPr>
            </w:pPr>
            <w:r w:rsidRPr="009C5A8A">
              <w:rPr>
                <w:rFonts w:ascii="Futura Lt BT" w:eastAsia="Times New Roman" w:hAnsi="Futura Lt BT" w:cs="Times New Roman"/>
                <w:color w:val="000000"/>
                <w:sz w:val="20"/>
                <w:szCs w:val="20"/>
              </w:rPr>
              <w:t xml:space="preserve">1.015.796 </w:t>
            </w:r>
          </w:p>
        </w:tc>
      </w:tr>
      <w:tr w:rsidR="00B245C5" w:rsidRPr="009B3F8A" w:rsidTr="00B87AB7">
        <w:trPr>
          <w:trHeight w:val="300"/>
        </w:trPr>
        <w:tc>
          <w:tcPr>
            <w:tcW w:w="3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C5A8A" w:rsidRDefault="00B245C5" w:rsidP="00B104BF">
            <w:pPr>
              <w:spacing w:after="0" w:line="240" w:lineRule="auto"/>
              <w:rPr>
                <w:rFonts w:ascii="Futura Lt BT" w:eastAsia="Times New Roman" w:hAnsi="Futura Lt BT" w:cs="Times New Roman"/>
                <w:color w:val="000000"/>
                <w:sz w:val="20"/>
                <w:szCs w:val="20"/>
              </w:rPr>
            </w:pPr>
            <w:r w:rsidRPr="009C5A8A">
              <w:rPr>
                <w:rFonts w:ascii="Futura Lt BT" w:eastAsia="Times New Roman" w:hAnsi="Futura Lt BT" w:cs="Times New Roman"/>
                <w:color w:val="000000"/>
                <w:sz w:val="20"/>
                <w:szCs w:val="20"/>
              </w:rPr>
              <w:t xml:space="preserve"> Crude phenol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C5A8A" w:rsidRDefault="00B245C5" w:rsidP="00B104BF">
            <w:pPr>
              <w:spacing w:after="0" w:line="240" w:lineRule="auto"/>
              <w:jc w:val="right"/>
              <w:rPr>
                <w:rFonts w:ascii="Futura Lt BT" w:eastAsia="Times New Roman" w:hAnsi="Futura Lt BT" w:cs="Times New Roman"/>
                <w:color w:val="000000"/>
                <w:sz w:val="20"/>
                <w:szCs w:val="20"/>
              </w:rPr>
            </w:pPr>
            <w:r w:rsidRPr="009C5A8A">
              <w:rPr>
                <w:rFonts w:ascii="Futura Lt BT" w:eastAsia="Times New Roman" w:hAnsi="Futura Lt BT" w:cs="Times New Roman"/>
                <w:color w:val="000000"/>
                <w:sz w:val="20"/>
                <w:szCs w:val="20"/>
              </w:rPr>
              <w:t xml:space="preserve">188.306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C5A8A" w:rsidRDefault="00B245C5" w:rsidP="00B104BF">
            <w:pPr>
              <w:spacing w:after="0" w:line="240" w:lineRule="auto"/>
              <w:jc w:val="right"/>
              <w:rPr>
                <w:rFonts w:ascii="Futura Lt BT" w:eastAsia="Times New Roman" w:hAnsi="Futura Lt BT" w:cs="Times New Roman"/>
                <w:color w:val="000000"/>
                <w:sz w:val="20"/>
                <w:szCs w:val="20"/>
              </w:rPr>
            </w:pPr>
            <w:r w:rsidRPr="009C5A8A">
              <w:rPr>
                <w:rFonts w:ascii="Futura Lt BT" w:eastAsia="Times New Roman" w:hAnsi="Futura Lt BT" w:cs="Times New Roman"/>
                <w:color w:val="000000"/>
                <w:sz w:val="20"/>
                <w:szCs w:val="20"/>
              </w:rPr>
              <w:t xml:space="preserve">248.221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C5A8A" w:rsidRDefault="00B245C5" w:rsidP="00B104BF">
            <w:pPr>
              <w:spacing w:after="0" w:line="240" w:lineRule="auto"/>
              <w:jc w:val="right"/>
              <w:rPr>
                <w:rFonts w:ascii="Futura Lt BT" w:eastAsia="Times New Roman" w:hAnsi="Futura Lt BT" w:cs="Times New Roman"/>
                <w:color w:val="000000"/>
                <w:sz w:val="20"/>
                <w:szCs w:val="20"/>
              </w:rPr>
            </w:pPr>
            <w:r w:rsidRPr="009C5A8A">
              <w:rPr>
                <w:rFonts w:ascii="Futura Lt BT" w:eastAsia="Times New Roman" w:hAnsi="Futura Lt BT" w:cs="Times New Roman"/>
                <w:color w:val="000000"/>
                <w:sz w:val="20"/>
                <w:szCs w:val="20"/>
              </w:rPr>
              <w:t xml:space="preserve">517.841 </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B3F8A" w:rsidRDefault="00B245C5" w:rsidP="00B104BF">
            <w:pPr>
              <w:spacing w:after="0" w:line="240" w:lineRule="auto"/>
              <w:jc w:val="right"/>
              <w:rPr>
                <w:rFonts w:ascii="Futura Lt BT" w:eastAsia="Times New Roman" w:hAnsi="Futura Lt BT" w:cs="Times New Roman"/>
                <w:color w:val="000000"/>
                <w:sz w:val="20"/>
                <w:szCs w:val="20"/>
              </w:rPr>
            </w:pPr>
            <w:r w:rsidRPr="009C5A8A">
              <w:rPr>
                <w:rFonts w:ascii="Futura Lt BT" w:eastAsia="Times New Roman" w:hAnsi="Futura Lt BT" w:cs="Times New Roman"/>
                <w:color w:val="000000"/>
                <w:sz w:val="20"/>
                <w:szCs w:val="20"/>
              </w:rPr>
              <w:t>954.369</w:t>
            </w:r>
            <w:r w:rsidRPr="009B3F8A">
              <w:rPr>
                <w:rFonts w:ascii="Futura Lt BT" w:eastAsia="Times New Roman" w:hAnsi="Futura Lt BT" w:cs="Times New Roman"/>
                <w:color w:val="000000"/>
                <w:sz w:val="20"/>
                <w:szCs w:val="20"/>
              </w:rPr>
              <w:t xml:space="preserve"> </w:t>
            </w:r>
          </w:p>
        </w:tc>
      </w:tr>
      <w:tr w:rsidR="00B245C5" w:rsidRPr="009B3F8A" w:rsidTr="00B87AB7">
        <w:trPr>
          <w:trHeight w:val="300"/>
        </w:trPr>
        <w:tc>
          <w:tcPr>
            <w:tcW w:w="3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B3F8A" w:rsidRDefault="00B245C5" w:rsidP="00B104BF">
            <w:pPr>
              <w:spacing w:after="0" w:line="240" w:lineRule="auto"/>
              <w:rPr>
                <w:rFonts w:ascii="Futura Lt BT" w:eastAsia="Times New Roman" w:hAnsi="Futura Lt BT" w:cs="Times New Roman"/>
                <w:color w:val="000000"/>
                <w:sz w:val="20"/>
                <w:szCs w:val="20"/>
              </w:rPr>
            </w:pP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B3F8A" w:rsidRDefault="00B245C5" w:rsidP="00B104BF">
            <w:pPr>
              <w:spacing w:after="0" w:line="240" w:lineRule="auto"/>
              <w:jc w:val="right"/>
              <w:rPr>
                <w:rFonts w:ascii="Futura Lt BT" w:eastAsia="Times New Roman" w:hAnsi="Futura Lt BT" w:cs="Times New Roman"/>
                <w:sz w:val="20"/>
                <w:szCs w:val="20"/>
              </w:rPr>
            </w:pP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B3F8A" w:rsidRDefault="00B245C5" w:rsidP="00B104BF">
            <w:pPr>
              <w:spacing w:after="0" w:line="240" w:lineRule="auto"/>
              <w:jc w:val="right"/>
              <w:rPr>
                <w:rFonts w:ascii="Futura Lt BT" w:eastAsia="Times New Roman" w:hAnsi="Futura Lt BT" w:cs="Times New Roman"/>
                <w:sz w:val="20"/>
                <w:szCs w:val="20"/>
              </w:rPr>
            </w:pP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B3F8A" w:rsidRDefault="00B245C5" w:rsidP="00B104BF">
            <w:pPr>
              <w:spacing w:after="0" w:line="240" w:lineRule="auto"/>
              <w:jc w:val="right"/>
              <w:rPr>
                <w:rFonts w:ascii="Futura Lt BT" w:eastAsia="Times New Roman" w:hAnsi="Futura Lt BT" w:cs="Times New Roman"/>
                <w:sz w:val="20"/>
                <w:szCs w:val="20"/>
              </w:rPr>
            </w:pP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B3F8A" w:rsidRDefault="00B245C5" w:rsidP="00B104BF">
            <w:pPr>
              <w:spacing w:after="0" w:line="240" w:lineRule="auto"/>
              <w:jc w:val="right"/>
              <w:rPr>
                <w:rFonts w:ascii="Futura Lt BT" w:eastAsia="Times New Roman" w:hAnsi="Futura Lt BT" w:cs="Times New Roman"/>
                <w:sz w:val="20"/>
                <w:szCs w:val="20"/>
              </w:rPr>
            </w:pPr>
          </w:p>
        </w:tc>
      </w:tr>
      <w:tr w:rsidR="00B245C5" w:rsidRPr="009B3F8A" w:rsidTr="00B87AB7">
        <w:trPr>
          <w:trHeight w:val="300"/>
        </w:trPr>
        <w:tc>
          <w:tcPr>
            <w:tcW w:w="3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B3F8A" w:rsidRDefault="00B245C5" w:rsidP="00B104BF">
            <w:pPr>
              <w:spacing w:after="0" w:line="240" w:lineRule="auto"/>
              <w:rPr>
                <w:rFonts w:ascii="Futura Lt BT" w:eastAsia="Times New Roman" w:hAnsi="Futura Lt BT" w:cs="Times New Roman"/>
                <w:color w:val="000000"/>
                <w:sz w:val="20"/>
                <w:szCs w:val="20"/>
              </w:rPr>
            </w:pPr>
            <w:r w:rsidRPr="009B3F8A">
              <w:rPr>
                <w:rFonts w:ascii="Futura Lt BT" w:eastAsia="Times New Roman" w:hAnsi="Futura Lt BT" w:cs="Times New Roman"/>
                <w:color w:val="000000"/>
                <w:sz w:val="20"/>
                <w:szCs w:val="20"/>
              </w:rPr>
              <w:t xml:space="preserve"> Jumlah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B3F8A" w:rsidRDefault="00B245C5" w:rsidP="00B104BF">
            <w:pPr>
              <w:spacing w:after="0" w:line="240" w:lineRule="auto"/>
              <w:jc w:val="right"/>
              <w:rPr>
                <w:rFonts w:ascii="Futura Lt BT" w:eastAsia="Times New Roman" w:hAnsi="Futura Lt BT" w:cs="Times New Roman"/>
                <w:color w:val="000000"/>
                <w:sz w:val="20"/>
                <w:szCs w:val="20"/>
              </w:rPr>
            </w:pPr>
            <w:r w:rsidRPr="009B3F8A">
              <w:rPr>
                <w:rFonts w:ascii="Futura Lt BT" w:eastAsia="Times New Roman" w:hAnsi="Futura Lt BT" w:cs="Times New Roman"/>
                <w:color w:val="000000"/>
                <w:sz w:val="20"/>
                <w:szCs w:val="20"/>
              </w:rPr>
              <w:t xml:space="preserve">25.762.790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B3F8A" w:rsidRDefault="00B245C5" w:rsidP="00B104BF">
            <w:pPr>
              <w:spacing w:after="0" w:line="240" w:lineRule="auto"/>
              <w:jc w:val="right"/>
              <w:rPr>
                <w:rFonts w:ascii="Futura Lt BT" w:eastAsia="Times New Roman" w:hAnsi="Futura Lt BT" w:cs="Times New Roman"/>
                <w:color w:val="000000"/>
                <w:sz w:val="20"/>
                <w:szCs w:val="20"/>
              </w:rPr>
            </w:pPr>
            <w:r w:rsidRPr="009B3F8A">
              <w:rPr>
                <w:rFonts w:ascii="Futura Lt BT" w:eastAsia="Times New Roman" w:hAnsi="Futura Lt BT" w:cs="Times New Roman"/>
                <w:color w:val="000000"/>
                <w:sz w:val="20"/>
                <w:szCs w:val="20"/>
              </w:rPr>
              <w:t xml:space="preserve">34.144.217 </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B3F8A" w:rsidRDefault="00B245C5" w:rsidP="00B104BF">
            <w:pPr>
              <w:spacing w:after="0" w:line="240" w:lineRule="auto"/>
              <w:jc w:val="right"/>
              <w:rPr>
                <w:rFonts w:ascii="Futura Lt BT" w:eastAsia="Times New Roman" w:hAnsi="Futura Lt BT" w:cs="Times New Roman"/>
                <w:color w:val="000000"/>
                <w:sz w:val="20"/>
                <w:szCs w:val="20"/>
              </w:rPr>
            </w:pPr>
            <w:r w:rsidRPr="009B3F8A">
              <w:rPr>
                <w:rFonts w:ascii="Futura Lt BT" w:eastAsia="Times New Roman" w:hAnsi="Futura Lt BT" w:cs="Times New Roman"/>
                <w:color w:val="000000"/>
                <w:sz w:val="20"/>
                <w:szCs w:val="20"/>
              </w:rPr>
              <w:t xml:space="preserve">92.513.859 </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5C5" w:rsidRPr="009B3F8A" w:rsidRDefault="00071B95" w:rsidP="00B104BF">
            <w:pPr>
              <w:spacing w:after="0" w:line="240" w:lineRule="auto"/>
              <w:jc w:val="right"/>
              <w:rPr>
                <w:rFonts w:ascii="Futura Lt BT" w:eastAsia="Times New Roman" w:hAnsi="Futura Lt BT" w:cs="Times New Roman"/>
                <w:color w:val="000000"/>
                <w:sz w:val="20"/>
                <w:szCs w:val="20"/>
              </w:rPr>
            </w:pPr>
            <w:r>
              <w:rPr>
                <w:rFonts w:ascii="Futura Lt BT" w:eastAsia="Times New Roman" w:hAnsi="Futura Lt BT" w:cs="Times New Roman"/>
                <w:color w:val="000000"/>
                <w:sz w:val="20"/>
                <w:szCs w:val="20"/>
              </w:rPr>
              <w:t>94.622.686</w:t>
            </w:r>
          </w:p>
        </w:tc>
      </w:tr>
      <w:tr w:rsidR="009B3F8A" w:rsidRPr="009B3F8A" w:rsidTr="00B87AB7">
        <w:trPr>
          <w:trHeight w:val="300"/>
        </w:trPr>
        <w:tc>
          <w:tcPr>
            <w:tcW w:w="9179" w:type="dxa"/>
            <w:gridSpan w:val="5"/>
            <w:tcBorders>
              <w:top w:val="single" w:sz="4" w:space="0" w:color="auto"/>
            </w:tcBorders>
            <w:shd w:val="clear" w:color="auto" w:fill="auto"/>
            <w:noWrap/>
            <w:vAlign w:val="bottom"/>
          </w:tcPr>
          <w:p w:rsidR="009B3F8A" w:rsidRPr="009B3F8A" w:rsidRDefault="009B3F8A" w:rsidP="009B3F8A">
            <w:pPr>
              <w:spacing w:after="0" w:line="240" w:lineRule="auto"/>
              <w:rPr>
                <w:rFonts w:ascii="Futura Lt BT" w:eastAsia="Times New Roman" w:hAnsi="Futura Lt BT" w:cs="Times New Roman"/>
                <w:color w:val="000000"/>
                <w:sz w:val="20"/>
                <w:szCs w:val="20"/>
              </w:rPr>
            </w:pPr>
            <w:r w:rsidRPr="009B3F8A">
              <w:rPr>
                <w:rFonts w:ascii="Futura Lt BT" w:eastAsia="Times New Roman" w:hAnsi="Futura Lt BT" w:cs="Times New Roman"/>
                <w:color w:val="000000"/>
                <w:sz w:val="20"/>
                <w:szCs w:val="20"/>
              </w:rPr>
              <w:t>Sumber : Sedin (2018),</w:t>
            </w:r>
            <w:r w:rsidR="009C5A8A">
              <w:rPr>
                <w:rFonts w:ascii="Futura Lt BT" w:eastAsia="Times New Roman" w:hAnsi="Futura Lt BT" w:cs="Times New Roman"/>
                <w:color w:val="000000"/>
                <w:sz w:val="20"/>
                <w:szCs w:val="20"/>
              </w:rPr>
              <w:t xml:space="preserve"> </w:t>
            </w:r>
            <w:r w:rsidRPr="009B3F8A">
              <w:rPr>
                <w:rFonts w:ascii="Futura Lt BT" w:eastAsia="Times New Roman" w:hAnsi="Futura Lt BT" w:cs="Times New Roman"/>
                <w:color w:val="000000"/>
                <w:sz w:val="20"/>
                <w:szCs w:val="20"/>
              </w:rPr>
              <w:t>diolah kembali.</w:t>
            </w:r>
          </w:p>
        </w:tc>
      </w:tr>
    </w:tbl>
    <w:p w:rsidR="00B245C5" w:rsidRDefault="00B245C5" w:rsidP="00F70054">
      <w:pPr>
        <w:spacing w:after="0" w:line="240" w:lineRule="auto"/>
        <w:jc w:val="both"/>
        <w:rPr>
          <w:rFonts w:ascii="Futura Lt BT" w:hAnsi="Futura Lt BT"/>
          <w:b/>
          <w:sz w:val="24"/>
          <w:szCs w:val="24"/>
        </w:rPr>
      </w:pPr>
    </w:p>
    <w:p w:rsidR="00B245C5" w:rsidRPr="00B245C5" w:rsidRDefault="00B245C5" w:rsidP="00F70054">
      <w:pPr>
        <w:spacing w:after="0" w:line="240" w:lineRule="auto"/>
        <w:jc w:val="both"/>
        <w:rPr>
          <w:rFonts w:ascii="Futura Lt BT" w:hAnsi="Futura Lt BT"/>
          <w:b/>
          <w:sz w:val="24"/>
          <w:szCs w:val="24"/>
        </w:rPr>
      </w:pPr>
    </w:p>
    <w:p w:rsidR="00B245C5" w:rsidRPr="00B245C5" w:rsidRDefault="00B245C5" w:rsidP="00B245C5">
      <w:pPr>
        <w:pStyle w:val="ListParagraph"/>
        <w:numPr>
          <w:ilvl w:val="0"/>
          <w:numId w:val="11"/>
        </w:numPr>
        <w:ind w:left="567" w:hanging="567"/>
        <w:rPr>
          <w:rFonts w:ascii="Futura Lt BT" w:hAnsi="Futura Lt BT"/>
          <w:b/>
          <w:sz w:val="24"/>
          <w:szCs w:val="24"/>
        </w:rPr>
      </w:pPr>
      <w:r>
        <w:rPr>
          <w:rFonts w:ascii="Futura Lt BT" w:hAnsi="Futura Lt BT"/>
          <w:b/>
          <w:sz w:val="24"/>
          <w:szCs w:val="24"/>
        </w:rPr>
        <w:t>Manfaat sektoral</w:t>
      </w:r>
    </w:p>
    <w:p w:rsidR="004B4EDC" w:rsidRDefault="004B4EDC" w:rsidP="00F70054">
      <w:pPr>
        <w:spacing w:after="0" w:line="240" w:lineRule="auto"/>
        <w:jc w:val="both"/>
        <w:rPr>
          <w:rFonts w:ascii="Futura Lt BT" w:hAnsi="Futura Lt BT"/>
          <w:b/>
          <w:sz w:val="24"/>
          <w:szCs w:val="24"/>
        </w:rPr>
      </w:pPr>
      <w:r>
        <w:rPr>
          <w:rFonts w:ascii="Futura Lt BT" w:hAnsi="Futura Lt BT"/>
          <w:b/>
          <w:sz w:val="24"/>
          <w:szCs w:val="24"/>
        </w:rPr>
        <w:t>Koefisien Input</w:t>
      </w:r>
    </w:p>
    <w:p w:rsidR="00BC33C0" w:rsidRPr="00A67443" w:rsidRDefault="00A3594A" w:rsidP="00BC33C0">
      <w:pPr>
        <w:spacing w:after="0" w:line="240" w:lineRule="auto"/>
        <w:jc w:val="both"/>
        <w:rPr>
          <w:rFonts w:ascii="Futura Lt BT" w:hAnsi="Futura Lt BT"/>
          <w:sz w:val="24"/>
          <w:szCs w:val="24"/>
        </w:rPr>
      </w:pPr>
      <w:r>
        <w:rPr>
          <w:rFonts w:ascii="Futura Lt BT" w:hAnsi="Futura Lt BT"/>
          <w:sz w:val="24"/>
          <w:szCs w:val="24"/>
        </w:rPr>
        <w:t xml:space="preserve">Koefisien input disebut juga sebaga dampak awal (initial effect), yaitu dampak langsung </w:t>
      </w:r>
      <w:r w:rsidR="00BC33C0">
        <w:rPr>
          <w:rFonts w:ascii="Futura Lt BT" w:hAnsi="Futura Lt BT"/>
          <w:sz w:val="24"/>
          <w:szCs w:val="24"/>
        </w:rPr>
        <w:t xml:space="preserve">dari meningkatnya permintaan akhir sebesar 1 unit terhadap struktur input setiap perekonomian dalam suatu daerah. </w:t>
      </w:r>
      <w:r w:rsidR="00810B28">
        <w:rPr>
          <w:rFonts w:ascii="Futura Lt BT" w:hAnsi="Futura Lt BT"/>
          <w:sz w:val="24"/>
          <w:szCs w:val="24"/>
        </w:rPr>
        <w:t>Dampak awal</w:t>
      </w:r>
      <w:r w:rsidR="00A67443">
        <w:rPr>
          <w:rFonts w:ascii="Futura Lt BT" w:hAnsi="Futura Lt BT"/>
          <w:sz w:val="24"/>
          <w:szCs w:val="24"/>
        </w:rPr>
        <w:t xml:space="preserve"> </w:t>
      </w:r>
      <w:r w:rsidR="00ED3A23">
        <w:rPr>
          <w:rFonts w:ascii="Futura Lt BT" w:hAnsi="Futura Lt BT"/>
          <w:sz w:val="24"/>
          <w:szCs w:val="24"/>
        </w:rPr>
        <w:t>atau koefisien inp</w:t>
      </w:r>
      <w:r w:rsidR="00A67443">
        <w:rPr>
          <w:rFonts w:ascii="Futura Lt BT" w:hAnsi="Futura Lt BT"/>
          <w:sz w:val="24"/>
          <w:szCs w:val="24"/>
        </w:rPr>
        <w:t>ut</w:t>
      </w:r>
      <w:r w:rsidR="00810B28">
        <w:rPr>
          <w:rFonts w:ascii="Futura Lt BT" w:hAnsi="Futura Lt BT"/>
          <w:sz w:val="24"/>
          <w:szCs w:val="24"/>
        </w:rPr>
        <w:t xml:space="preserve"> sektor Batubara sebesar 1</w:t>
      </w:r>
      <w:r w:rsidR="00BC33C0">
        <w:rPr>
          <w:rFonts w:ascii="Futura Lt BT" w:hAnsi="Futura Lt BT"/>
          <w:sz w:val="24"/>
          <w:szCs w:val="24"/>
        </w:rPr>
        <w:t xml:space="preserve"> unit</w:t>
      </w:r>
      <w:r w:rsidR="00810B28">
        <w:rPr>
          <w:rFonts w:ascii="Futura Lt BT" w:hAnsi="Futura Lt BT"/>
          <w:sz w:val="24"/>
          <w:szCs w:val="24"/>
        </w:rPr>
        <w:t xml:space="preserve">, memberikan dampak langsung </w:t>
      </w:r>
      <w:r w:rsidR="00810B28" w:rsidRPr="00A67443">
        <w:rPr>
          <w:rFonts w:ascii="Futura Lt BT" w:hAnsi="Futura Lt BT"/>
          <w:sz w:val="24"/>
          <w:szCs w:val="24"/>
        </w:rPr>
        <w:t xml:space="preserve">(direct effect) sebesar </w:t>
      </w:r>
      <w:r w:rsidR="00F35857" w:rsidRPr="00A67443">
        <w:rPr>
          <w:rFonts w:ascii="Futura Lt BT" w:hAnsi="Futura Lt BT"/>
          <w:sz w:val="24"/>
          <w:szCs w:val="24"/>
        </w:rPr>
        <w:t>0,0484</w:t>
      </w:r>
      <w:r w:rsidR="00810B28" w:rsidRPr="00A67443">
        <w:rPr>
          <w:rFonts w:ascii="Futura Lt BT" w:hAnsi="Futura Lt BT"/>
          <w:sz w:val="24"/>
          <w:szCs w:val="24"/>
        </w:rPr>
        <w:t xml:space="preserve">. Artinya bahwa </w:t>
      </w:r>
      <w:r w:rsidR="00693423" w:rsidRPr="00A67443">
        <w:rPr>
          <w:rFonts w:ascii="Futura Lt BT" w:hAnsi="Futura Lt BT"/>
          <w:sz w:val="24"/>
          <w:szCs w:val="24"/>
        </w:rPr>
        <w:t xml:space="preserve">pengaruh langsung dari meningkatnya permintaan akhir output sektor Batubara sebesar Rp. 1 </w:t>
      </w:r>
      <w:r w:rsidR="002438D6" w:rsidRPr="00A67443">
        <w:rPr>
          <w:rFonts w:ascii="Futura Lt BT" w:hAnsi="Futura Lt BT"/>
          <w:sz w:val="24"/>
          <w:szCs w:val="24"/>
        </w:rPr>
        <w:t xml:space="preserve">akan </w:t>
      </w:r>
      <w:r w:rsidR="00E57091" w:rsidRPr="00A67443">
        <w:rPr>
          <w:rFonts w:ascii="Futura Lt BT" w:hAnsi="Futura Lt BT"/>
          <w:sz w:val="24"/>
          <w:szCs w:val="24"/>
        </w:rPr>
        <w:t>menin</w:t>
      </w:r>
      <w:r w:rsidR="00810B28" w:rsidRPr="00A67443">
        <w:rPr>
          <w:rFonts w:ascii="Futura Lt BT" w:hAnsi="Futura Lt BT"/>
          <w:sz w:val="24"/>
          <w:szCs w:val="24"/>
        </w:rPr>
        <w:t>gkat</w:t>
      </w:r>
      <w:r w:rsidR="002438D6" w:rsidRPr="00A67443">
        <w:rPr>
          <w:rFonts w:ascii="Futura Lt BT" w:hAnsi="Futura Lt BT"/>
          <w:sz w:val="24"/>
          <w:szCs w:val="24"/>
        </w:rPr>
        <w:t>kan</w:t>
      </w:r>
      <w:r w:rsidR="00E57091" w:rsidRPr="00A67443">
        <w:rPr>
          <w:rFonts w:ascii="Futura Lt BT" w:hAnsi="Futura Lt BT"/>
          <w:sz w:val="24"/>
          <w:szCs w:val="24"/>
        </w:rPr>
        <w:t xml:space="preserve"> </w:t>
      </w:r>
      <w:r w:rsidR="002438D6" w:rsidRPr="00A67443">
        <w:rPr>
          <w:rFonts w:ascii="Futura Lt BT" w:hAnsi="Futura Lt BT"/>
          <w:sz w:val="24"/>
          <w:szCs w:val="24"/>
        </w:rPr>
        <w:t>input</w:t>
      </w:r>
      <w:r w:rsidR="00E57091" w:rsidRPr="00A67443">
        <w:rPr>
          <w:rFonts w:ascii="Futura Lt BT" w:hAnsi="Futura Lt BT"/>
          <w:sz w:val="24"/>
          <w:szCs w:val="24"/>
        </w:rPr>
        <w:t xml:space="preserve"> seluruh </w:t>
      </w:r>
      <w:r w:rsidR="00BC33C0" w:rsidRPr="00A67443">
        <w:rPr>
          <w:rFonts w:ascii="Futura Lt BT" w:hAnsi="Futura Lt BT"/>
          <w:sz w:val="24"/>
          <w:szCs w:val="24"/>
        </w:rPr>
        <w:t xml:space="preserve">sektor </w:t>
      </w:r>
      <w:r w:rsidR="00E57091" w:rsidRPr="00A67443">
        <w:rPr>
          <w:rFonts w:ascii="Futura Lt BT" w:hAnsi="Futura Lt BT"/>
          <w:sz w:val="24"/>
          <w:szCs w:val="24"/>
        </w:rPr>
        <w:t>perekonomian</w:t>
      </w:r>
      <w:r w:rsidR="00810B28" w:rsidRPr="00A67443">
        <w:rPr>
          <w:rFonts w:ascii="Futura Lt BT" w:hAnsi="Futura Lt BT"/>
          <w:sz w:val="24"/>
          <w:szCs w:val="24"/>
        </w:rPr>
        <w:t xml:space="preserve"> s</w:t>
      </w:r>
      <w:r w:rsidR="00F35857" w:rsidRPr="00A67443">
        <w:rPr>
          <w:rFonts w:ascii="Futura Lt BT" w:hAnsi="Futura Lt BT"/>
          <w:sz w:val="24"/>
          <w:szCs w:val="24"/>
        </w:rPr>
        <w:t>ebesar 0,0484</w:t>
      </w:r>
      <w:r w:rsidR="00810B28" w:rsidRPr="00A67443">
        <w:rPr>
          <w:rFonts w:ascii="Futura Lt BT" w:hAnsi="Futura Lt BT"/>
          <w:sz w:val="24"/>
          <w:szCs w:val="24"/>
        </w:rPr>
        <w:t>.</w:t>
      </w:r>
      <w:r w:rsidR="00F35857" w:rsidRPr="00A67443">
        <w:rPr>
          <w:rFonts w:ascii="Futura Lt BT" w:hAnsi="Futura Lt BT"/>
          <w:sz w:val="24"/>
          <w:szCs w:val="24"/>
        </w:rPr>
        <w:t xml:space="preserve"> </w:t>
      </w:r>
      <w:r w:rsidR="00BC33C0" w:rsidRPr="00A67443">
        <w:rPr>
          <w:rFonts w:ascii="Futura Lt BT" w:hAnsi="Futura Lt BT"/>
          <w:sz w:val="24"/>
          <w:szCs w:val="24"/>
        </w:rPr>
        <w:t>Koefisien input antara 0,0484 diperoleh dari pembagian jumlah inout antara sektor pertambangan sebesar</w:t>
      </w:r>
      <w:r w:rsidR="00BC33C0" w:rsidRPr="00BC33C0">
        <w:rPr>
          <w:rFonts w:ascii="Futura Lt BT" w:eastAsia="Times New Roman" w:hAnsi="Futura Lt BT" w:cs="Times New Roman"/>
          <w:sz w:val="24"/>
          <w:szCs w:val="24"/>
        </w:rPr>
        <w:t xml:space="preserve">  </w:t>
      </w:r>
      <w:r w:rsidR="00A67443" w:rsidRPr="00A67443">
        <w:rPr>
          <w:rFonts w:ascii="Futura Lt BT" w:eastAsia="Times New Roman" w:hAnsi="Futura Lt BT" w:cs="Times New Roman"/>
          <w:sz w:val="24"/>
          <w:szCs w:val="24"/>
        </w:rPr>
        <w:t xml:space="preserve">Rp. </w:t>
      </w:r>
      <w:r w:rsidR="00BC33C0" w:rsidRPr="00BC33C0">
        <w:rPr>
          <w:rFonts w:ascii="Futura Lt BT" w:eastAsia="Times New Roman" w:hAnsi="Futura Lt BT" w:cs="Times New Roman"/>
          <w:sz w:val="24"/>
          <w:szCs w:val="24"/>
        </w:rPr>
        <w:t>894.138.803</w:t>
      </w:r>
      <w:r w:rsidR="00A67443" w:rsidRPr="00A67443">
        <w:rPr>
          <w:rFonts w:ascii="Futura Lt BT" w:eastAsia="Times New Roman" w:hAnsi="Futura Lt BT" w:cs="Times New Roman"/>
          <w:sz w:val="24"/>
          <w:szCs w:val="24"/>
        </w:rPr>
        <w:t>.000 dengan input total Rp. 18.462.131.163.000.</w:t>
      </w:r>
      <w:r w:rsidR="00A67443">
        <w:rPr>
          <w:rFonts w:ascii="Futura Lt BT" w:eastAsia="Times New Roman" w:hAnsi="Futura Lt BT" w:cs="Times New Roman"/>
          <w:sz w:val="24"/>
          <w:szCs w:val="24"/>
        </w:rPr>
        <w:t xml:space="preserve"> Dengan cara yang</w:t>
      </w:r>
      <w:r w:rsidR="00BC6230">
        <w:rPr>
          <w:rFonts w:ascii="Futura Lt BT" w:eastAsia="Times New Roman" w:hAnsi="Futura Lt BT" w:cs="Times New Roman"/>
          <w:sz w:val="24"/>
          <w:szCs w:val="24"/>
        </w:rPr>
        <w:t xml:space="preserve"> sama</w:t>
      </w:r>
      <w:r w:rsidR="00A67443">
        <w:rPr>
          <w:rFonts w:ascii="Futura Lt BT" w:eastAsia="Times New Roman" w:hAnsi="Futura Lt BT" w:cs="Times New Roman"/>
          <w:sz w:val="24"/>
          <w:szCs w:val="24"/>
        </w:rPr>
        <w:t xml:space="preserve">, </w:t>
      </w:r>
      <w:r w:rsidR="00162DC8">
        <w:rPr>
          <w:rFonts w:ascii="Futura Lt BT" w:eastAsia="Times New Roman" w:hAnsi="Futura Lt BT" w:cs="Times New Roman"/>
          <w:sz w:val="24"/>
          <w:szCs w:val="24"/>
        </w:rPr>
        <w:t xml:space="preserve">hasil perhitungan </w:t>
      </w:r>
      <w:r w:rsidR="00A67443">
        <w:rPr>
          <w:rFonts w:ascii="Futura Lt BT" w:eastAsia="Times New Roman" w:hAnsi="Futura Lt BT" w:cs="Times New Roman"/>
          <w:sz w:val="24"/>
          <w:szCs w:val="24"/>
        </w:rPr>
        <w:t>nilai koefisien input lainnya dapat dilihat dalam Tabel 6.</w:t>
      </w:r>
      <w:r w:rsidR="00ED3A23">
        <w:rPr>
          <w:rFonts w:ascii="Futura Lt BT" w:eastAsia="Times New Roman" w:hAnsi="Futura Lt BT" w:cs="Times New Roman"/>
          <w:sz w:val="24"/>
          <w:szCs w:val="24"/>
        </w:rPr>
        <w:t xml:space="preserve"> Sedangkan koefisien input seluruh sektor perekonomian Muara Enim dalpat dilihat dalam Lampiran 2.</w:t>
      </w:r>
    </w:p>
    <w:p w:rsidR="00BC33C0" w:rsidRPr="00A67443" w:rsidRDefault="00BC33C0" w:rsidP="00F70054">
      <w:pPr>
        <w:spacing w:after="0" w:line="240" w:lineRule="auto"/>
        <w:jc w:val="both"/>
        <w:rPr>
          <w:rFonts w:ascii="Futura Lt BT" w:hAnsi="Futura Lt BT"/>
          <w:sz w:val="24"/>
          <w:szCs w:val="24"/>
        </w:rPr>
      </w:pPr>
    </w:p>
    <w:p w:rsidR="004B4EDC" w:rsidRDefault="007B1739" w:rsidP="00F70054">
      <w:pPr>
        <w:spacing w:after="0" w:line="240" w:lineRule="auto"/>
        <w:jc w:val="both"/>
        <w:rPr>
          <w:rFonts w:ascii="Futura Lt BT" w:hAnsi="Futura Lt BT"/>
          <w:sz w:val="24"/>
          <w:szCs w:val="24"/>
        </w:rPr>
      </w:pPr>
      <w:r>
        <w:rPr>
          <w:rFonts w:ascii="Futura Lt BT" w:hAnsi="Futura Lt BT"/>
          <w:sz w:val="24"/>
          <w:szCs w:val="24"/>
        </w:rPr>
        <w:t>Pengeluaran terbesar untuk</w:t>
      </w:r>
      <w:r w:rsidR="00F74C05">
        <w:rPr>
          <w:rFonts w:ascii="Futura Lt BT" w:hAnsi="Futura Lt BT"/>
          <w:sz w:val="24"/>
          <w:szCs w:val="24"/>
        </w:rPr>
        <w:t xml:space="preserve"> </w:t>
      </w:r>
      <w:r>
        <w:rPr>
          <w:rFonts w:ascii="Futura Lt BT" w:hAnsi="Futura Lt BT"/>
          <w:sz w:val="24"/>
          <w:szCs w:val="24"/>
        </w:rPr>
        <w:t xml:space="preserve">membeli </w:t>
      </w:r>
      <w:r w:rsidR="00F74C05">
        <w:rPr>
          <w:rFonts w:ascii="Futura Lt BT" w:hAnsi="Futura Lt BT"/>
          <w:sz w:val="24"/>
          <w:szCs w:val="24"/>
        </w:rPr>
        <w:t xml:space="preserve">(input) </w:t>
      </w:r>
      <w:r>
        <w:rPr>
          <w:rFonts w:ascii="Futura Lt BT" w:hAnsi="Futura Lt BT"/>
          <w:sz w:val="24"/>
          <w:szCs w:val="24"/>
        </w:rPr>
        <w:t xml:space="preserve">bahan baku </w:t>
      </w:r>
      <w:r w:rsidR="002438D6">
        <w:rPr>
          <w:rFonts w:ascii="Futura Lt BT" w:hAnsi="Futura Lt BT"/>
          <w:sz w:val="24"/>
          <w:szCs w:val="24"/>
        </w:rPr>
        <w:t xml:space="preserve">ada pada sektor batubara dan perdagangan besar dan eceran (Tabel </w:t>
      </w:r>
      <w:r w:rsidR="007661FD">
        <w:rPr>
          <w:rFonts w:ascii="Futura Lt BT" w:hAnsi="Futura Lt BT"/>
          <w:sz w:val="24"/>
          <w:szCs w:val="24"/>
        </w:rPr>
        <w:t>6</w:t>
      </w:r>
      <w:r w:rsidR="002438D6">
        <w:rPr>
          <w:rFonts w:ascii="Futura Lt BT" w:hAnsi="Futura Lt BT"/>
          <w:sz w:val="24"/>
          <w:szCs w:val="24"/>
        </w:rPr>
        <w:t>).</w:t>
      </w:r>
      <w:r w:rsidR="004A6705">
        <w:rPr>
          <w:rFonts w:ascii="Futura Lt BT" w:hAnsi="Futura Lt BT"/>
          <w:sz w:val="24"/>
          <w:szCs w:val="24"/>
        </w:rPr>
        <w:t xml:space="preserve"> Output sektor pertambangan batubara ini mampu menciptakan nilai tambah bruto sebesar 0,9516, komponen terbesar yang memberikan kontribusi adalah surplus usaha yaitu 0,4700</w:t>
      </w:r>
      <w:r>
        <w:rPr>
          <w:rFonts w:ascii="Futura Lt BT" w:hAnsi="Futura Lt BT"/>
          <w:sz w:val="24"/>
          <w:szCs w:val="24"/>
        </w:rPr>
        <w:t xml:space="preserve"> disusul oleh upah dan gaji sebesar 0,2679</w:t>
      </w:r>
      <w:r w:rsidR="004A6705">
        <w:rPr>
          <w:rFonts w:ascii="Futura Lt BT" w:hAnsi="Futura Lt BT"/>
          <w:sz w:val="24"/>
          <w:szCs w:val="24"/>
        </w:rPr>
        <w:t>.</w:t>
      </w:r>
    </w:p>
    <w:p w:rsidR="004B4EDC" w:rsidRDefault="004B4EDC" w:rsidP="00F35857">
      <w:pPr>
        <w:tabs>
          <w:tab w:val="left" w:pos="1678"/>
        </w:tabs>
        <w:spacing w:after="0" w:line="240" w:lineRule="auto"/>
        <w:jc w:val="both"/>
        <w:rPr>
          <w:rFonts w:ascii="Futura Lt BT" w:hAnsi="Futura Lt BT"/>
          <w:sz w:val="24"/>
          <w:szCs w:val="24"/>
        </w:rPr>
      </w:pPr>
    </w:p>
    <w:tbl>
      <w:tblPr>
        <w:tblW w:w="7702" w:type="dxa"/>
        <w:jc w:val="center"/>
        <w:tblLook w:val="04A0" w:firstRow="1" w:lastRow="0" w:firstColumn="1" w:lastColumn="0" w:noHBand="0" w:noVBand="1"/>
      </w:tblPr>
      <w:tblGrid>
        <w:gridCol w:w="807"/>
        <w:gridCol w:w="5215"/>
        <w:gridCol w:w="1681"/>
      </w:tblGrid>
      <w:tr w:rsidR="00D95F03" w:rsidRPr="007B1739" w:rsidTr="00E77E50">
        <w:trPr>
          <w:trHeight w:val="300"/>
          <w:jc w:val="center"/>
        </w:trPr>
        <w:tc>
          <w:tcPr>
            <w:tcW w:w="7702" w:type="dxa"/>
            <w:gridSpan w:val="3"/>
            <w:tcBorders>
              <w:bottom w:val="single" w:sz="4" w:space="0" w:color="auto"/>
            </w:tcBorders>
            <w:shd w:val="clear" w:color="auto" w:fill="auto"/>
            <w:noWrap/>
            <w:vAlign w:val="center"/>
          </w:tcPr>
          <w:p w:rsidR="00D95F03" w:rsidRPr="007B1739" w:rsidRDefault="007661FD" w:rsidP="00D95F03">
            <w:pPr>
              <w:spacing w:after="0" w:line="240" w:lineRule="auto"/>
              <w:rPr>
                <w:rFonts w:ascii="Futura Lt BT" w:eastAsia="Times New Roman" w:hAnsi="Futura Lt BT" w:cs="Times New Roman"/>
                <w:sz w:val="24"/>
                <w:szCs w:val="24"/>
              </w:rPr>
            </w:pPr>
            <w:r>
              <w:rPr>
                <w:rFonts w:ascii="Futura Lt BT" w:eastAsia="Times New Roman" w:hAnsi="Futura Lt BT" w:cs="Times New Roman"/>
                <w:sz w:val="24"/>
                <w:szCs w:val="24"/>
              </w:rPr>
              <w:t>Tabel 6</w:t>
            </w:r>
            <w:r w:rsidR="00D95F03" w:rsidRPr="007B1739">
              <w:rPr>
                <w:rFonts w:ascii="Futura Lt BT" w:eastAsia="Times New Roman" w:hAnsi="Futura Lt BT" w:cs="Times New Roman"/>
                <w:sz w:val="24"/>
                <w:szCs w:val="24"/>
              </w:rPr>
              <w:t xml:space="preserve"> Koefisien input sektor pertambangan batubara</w:t>
            </w:r>
          </w:p>
        </w:tc>
      </w:tr>
      <w:tr w:rsidR="00D95F03" w:rsidRPr="00777514" w:rsidTr="00777514">
        <w:trPr>
          <w:trHeight w:val="300"/>
          <w:jc w:val="center"/>
        </w:trPr>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03" w:rsidRPr="00777514" w:rsidRDefault="00D95F03" w:rsidP="00D95F03">
            <w:pPr>
              <w:spacing w:after="0" w:line="240" w:lineRule="auto"/>
              <w:jc w:val="right"/>
              <w:rPr>
                <w:rFonts w:ascii="Futura Lt BT" w:eastAsia="Times New Roman" w:hAnsi="Futura Lt BT" w:cs="Times New Roman"/>
                <w:b/>
                <w:color w:val="000000"/>
                <w:sz w:val="24"/>
                <w:szCs w:val="24"/>
              </w:rPr>
            </w:pPr>
            <w:r w:rsidRPr="00777514">
              <w:rPr>
                <w:rFonts w:ascii="Futura Lt BT" w:eastAsia="Times New Roman" w:hAnsi="Futura Lt BT" w:cs="Times New Roman"/>
                <w:b/>
                <w:color w:val="000000"/>
                <w:sz w:val="24"/>
                <w:szCs w:val="24"/>
              </w:rPr>
              <w:t> Kode sektor</w:t>
            </w:r>
          </w:p>
        </w:tc>
        <w:tc>
          <w:tcPr>
            <w:tcW w:w="5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03" w:rsidRPr="00777514" w:rsidRDefault="00D95F03" w:rsidP="00D95F03">
            <w:pPr>
              <w:spacing w:after="0" w:line="240" w:lineRule="auto"/>
              <w:jc w:val="center"/>
              <w:rPr>
                <w:rFonts w:ascii="Futura Lt BT" w:eastAsia="Times New Roman" w:hAnsi="Futura Lt BT" w:cs="Times New Roman"/>
                <w:b/>
                <w:sz w:val="24"/>
                <w:szCs w:val="24"/>
              </w:rPr>
            </w:pPr>
            <w:r w:rsidRPr="00777514">
              <w:rPr>
                <w:rFonts w:ascii="Futura Lt BT" w:eastAsia="Times New Roman" w:hAnsi="Futura Lt BT" w:cs="Times New Roman"/>
                <w:b/>
                <w:sz w:val="24"/>
                <w:szCs w:val="24"/>
              </w:rPr>
              <w:t xml:space="preserve">Sektor </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03" w:rsidRPr="00777514" w:rsidRDefault="00D95F03" w:rsidP="00D95F03">
            <w:pPr>
              <w:spacing w:after="0" w:line="240" w:lineRule="auto"/>
              <w:jc w:val="center"/>
              <w:rPr>
                <w:rFonts w:ascii="Futura Lt BT" w:eastAsia="Times New Roman" w:hAnsi="Futura Lt BT" w:cs="Times New Roman"/>
                <w:b/>
                <w:sz w:val="24"/>
                <w:szCs w:val="24"/>
              </w:rPr>
            </w:pPr>
            <w:r w:rsidRPr="00777514">
              <w:rPr>
                <w:rFonts w:ascii="Futura Lt BT" w:eastAsia="Times New Roman" w:hAnsi="Futura Lt BT" w:cs="Times New Roman"/>
                <w:b/>
                <w:sz w:val="24"/>
                <w:szCs w:val="24"/>
              </w:rPr>
              <w:t>Pertambangan batubara</w:t>
            </w:r>
          </w:p>
        </w:tc>
      </w:tr>
      <w:tr w:rsidR="00D95F03" w:rsidRPr="007B1739" w:rsidTr="00E77E50">
        <w:trPr>
          <w:trHeight w:val="300"/>
          <w:jc w:val="center"/>
        </w:trPr>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03" w:rsidRPr="00D95F03" w:rsidRDefault="00D95F03" w:rsidP="00D95F03">
            <w:pPr>
              <w:spacing w:after="0" w:line="240" w:lineRule="auto"/>
              <w:jc w:val="right"/>
              <w:rPr>
                <w:rFonts w:ascii="Futura Lt BT" w:eastAsia="Times New Roman" w:hAnsi="Futura Lt BT" w:cs="Times New Roman"/>
                <w:sz w:val="24"/>
                <w:szCs w:val="24"/>
              </w:rPr>
            </w:pPr>
            <w:r w:rsidRPr="00D95F03">
              <w:rPr>
                <w:rFonts w:ascii="Futura Lt BT" w:eastAsia="Times New Roman" w:hAnsi="Futura Lt BT" w:cs="Times New Roman"/>
                <w:sz w:val="24"/>
                <w:szCs w:val="24"/>
              </w:rPr>
              <w:t>1</w:t>
            </w:r>
          </w:p>
        </w:tc>
        <w:tc>
          <w:tcPr>
            <w:tcW w:w="5215" w:type="dxa"/>
            <w:tcBorders>
              <w:top w:val="single" w:sz="4" w:space="0" w:color="auto"/>
              <w:left w:val="nil"/>
              <w:bottom w:val="single" w:sz="4" w:space="0" w:color="auto"/>
              <w:right w:val="single" w:sz="4" w:space="0" w:color="auto"/>
            </w:tcBorders>
            <w:shd w:val="clear" w:color="auto" w:fill="auto"/>
            <w:noWrap/>
            <w:vAlign w:val="bottom"/>
            <w:hideMark/>
          </w:tcPr>
          <w:p w:rsidR="00D95F03" w:rsidRPr="00D95F03" w:rsidRDefault="00D95F03" w:rsidP="00D95F03">
            <w:pPr>
              <w:spacing w:after="0" w:line="240" w:lineRule="auto"/>
              <w:rPr>
                <w:rFonts w:ascii="Futura Lt BT" w:eastAsia="Times New Roman" w:hAnsi="Futura Lt BT" w:cs="Times New Roman"/>
                <w:sz w:val="24"/>
                <w:szCs w:val="24"/>
              </w:rPr>
            </w:pPr>
            <w:r w:rsidRPr="00D95F03">
              <w:rPr>
                <w:rFonts w:ascii="Futura Lt BT" w:eastAsia="Times New Roman" w:hAnsi="Futura Lt BT" w:cs="Times New Roman"/>
                <w:sz w:val="24"/>
                <w:szCs w:val="24"/>
              </w:rPr>
              <w:t>Pertanian</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D95F03" w:rsidRPr="00D95F03" w:rsidRDefault="00D95F03" w:rsidP="00D95F03">
            <w:pPr>
              <w:spacing w:after="0" w:line="240" w:lineRule="auto"/>
              <w:jc w:val="right"/>
              <w:rPr>
                <w:rFonts w:ascii="Futura Lt BT" w:eastAsia="Times New Roman" w:hAnsi="Futura Lt BT" w:cs="Times New Roman"/>
                <w:sz w:val="24"/>
                <w:szCs w:val="24"/>
              </w:rPr>
            </w:pPr>
            <w:r w:rsidRPr="00D95F03">
              <w:rPr>
                <w:rFonts w:ascii="Futura Lt BT" w:eastAsia="Times New Roman" w:hAnsi="Futura Lt BT" w:cs="Times New Roman"/>
                <w:sz w:val="24"/>
                <w:szCs w:val="24"/>
              </w:rPr>
              <w:t xml:space="preserve"> 0,0001 </w:t>
            </w:r>
          </w:p>
        </w:tc>
      </w:tr>
      <w:tr w:rsidR="00D95F03" w:rsidRPr="007B1739" w:rsidTr="00E77E50">
        <w:trPr>
          <w:trHeight w:val="300"/>
          <w:jc w:val="center"/>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rsidR="00D95F03" w:rsidRPr="00D95F03" w:rsidRDefault="00D95F03" w:rsidP="00D95F03">
            <w:pPr>
              <w:spacing w:after="0" w:line="240" w:lineRule="auto"/>
              <w:jc w:val="right"/>
              <w:rPr>
                <w:rFonts w:ascii="Futura Lt BT" w:eastAsia="Times New Roman" w:hAnsi="Futura Lt BT" w:cs="Times New Roman"/>
                <w:sz w:val="24"/>
                <w:szCs w:val="24"/>
              </w:rPr>
            </w:pPr>
            <w:r w:rsidRPr="00D95F03">
              <w:rPr>
                <w:rFonts w:ascii="Futura Lt BT" w:eastAsia="Times New Roman" w:hAnsi="Futura Lt BT" w:cs="Times New Roman"/>
                <w:sz w:val="24"/>
                <w:szCs w:val="24"/>
              </w:rPr>
              <w:t>3</w:t>
            </w:r>
          </w:p>
        </w:tc>
        <w:tc>
          <w:tcPr>
            <w:tcW w:w="5215" w:type="dxa"/>
            <w:tcBorders>
              <w:top w:val="nil"/>
              <w:left w:val="nil"/>
              <w:bottom w:val="single" w:sz="4" w:space="0" w:color="auto"/>
              <w:right w:val="single" w:sz="4" w:space="0" w:color="auto"/>
            </w:tcBorders>
            <w:shd w:val="clear" w:color="auto" w:fill="auto"/>
            <w:noWrap/>
            <w:vAlign w:val="bottom"/>
            <w:hideMark/>
          </w:tcPr>
          <w:p w:rsidR="00D95F03" w:rsidRPr="00D95F03" w:rsidRDefault="00D95F03" w:rsidP="00D95F03">
            <w:pPr>
              <w:spacing w:after="0" w:line="240" w:lineRule="auto"/>
              <w:rPr>
                <w:rFonts w:ascii="Futura Lt BT" w:eastAsia="Times New Roman" w:hAnsi="Futura Lt BT" w:cs="Times New Roman"/>
                <w:sz w:val="24"/>
                <w:szCs w:val="24"/>
              </w:rPr>
            </w:pPr>
            <w:r w:rsidRPr="00D95F03">
              <w:rPr>
                <w:rFonts w:ascii="Futura Lt BT" w:eastAsia="Times New Roman" w:hAnsi="Futura Lt BT" w:cs="Times New Roman"/>
                <w:sz w:val="24"/>
                <w:szCs w:val="24"/>
              </w:rPr>
              <w:t>Batubara</w:t>
            </w:r>
          </w:p>
        </w:tc>
        <w:tc>
          <w:tcPr>
            <w:tcW w:w="1680" w:type="dxa"/>
            <w:tcBorders>
              <w:top w:val="nil"/>
              <w:left w:val="nil"/>
              <w:bottom w:val="single" w:sz="4" w:space="0" w:color="auto"/>
              <w:right w:val="single" w:sz="4" w:space="0" w:color="auto"/>
            </w:tcBorders>
            <w:shd w:val="clear" w:color="auto" w:fill="auto"/>
            <w:noWrap/>
            <w:vAlign w:val="bottom"/>
            <w:hideMark/>
          </w:tcPr>
          <w:p w:rsidR="00D95F03" w:rsidRPr="00D95F03" w:rsidRDefault="00D95F03" w:rsidP="00D95F03">
            <w:pPr>
              <w:spacing w:after="0" w:line="240" w:lineRule="auto"/>
              <w:jc w:val="right"/>
              <w:rPr>
                <w:rFonts w:ascii="Futura Lt BT" w:eastAsia="Times New Roman" w:hAnsi="Futura Lt BT" w:cs="Times New Roman"/>
                <w:sz w:val="24"/>
                <w:szCs w:val="24"/>
              </w:rPr>
            </w:pPr>
            <w:r w:rsidRPr="00D95F03">
              <w:rPr>
                <w:rFonts w:ascii="Futura Lt BT" w:eastAsia="Times New Roman" w:hAnsi="Futura Lt BT" w:cs="Times New Roman"/>
                <w:sz w:val="24"/>
                <w:szCs w:val="24"/>
              </w:rPr>
              <w:t xml:space="preserve">0,0353 </w:t>
            </w:r>
          </w:p>
        </w:tc>
      </w:tr>
      <w:tr w:rsidR="00D95F03" w:rsidRPr="007B1739" w:rsidTr="00E77E50">
        <w:trPr>
          <w:trHeight w:val="300"/>
          <w:jc w:val="center"/>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rsidR="00D95F03" w:rsidRPr="00D95F03" w:rsidRDefault="00D95F03" w:rsidP="00D95F03">
            <w:pPr>
              <w:spacing w:after="0" w:line="240" w:lineRule="auto"/>
              <w:jc w:val="right"/>
              <w:rPr>
                <w:rFonts w:ascii="Futura Lt BT" w:eastAsia="Times New Roman" w:hAnsi="Futura Lt BT" w:cs="Times New Roman"/>
                <w:sz w:val="24"/>
                <w:szCs w:val="24"/>
              </w:rPr>
            </w:pPr>
            <w:r w:rsidRPr="00D95F03">
              <w:rPr>
                <w:rFonts w:ascii="Futura Lt BT" w:eastAsia="Times New Roman" w:hAnsi="Futura Lt BT" w:cs="Times New Roman"/>
                <w:sz w:val="24"/>
                <w:szCs w:val="24"/>
              </w:rPr>
              <w:t>8</w:t>
            </w:r>
          </w:p>
        </w:tc>
        <w:tc>
          <w:tcPr>
            <w:tcW w:w="5215" w:type="dxa"/>
            <w:tcBorders>
              <w:top w:val="nil"/>
              <w:left w:val="nil"/>
              <w:bottom w:val="single" w:sz="4" w:space="0" w:color="auto"/>
              <w:right w:val="single" w:sz="4" w:space="0" w:color="auto"/>
            </w:tcBorders>
            <w:shd w:val="clear" w:color="auto" w:fill="auto"/>
            <w:noWrap/>
            <w:vAlign w:val="bottom"/>
            <w:hideMark/>
          </w:tcPr>
          <w:p w:rsidR="00D95F03" w:rsidRPr="00D95F03" w:rsidRDefault="00D95F03" w:rsidP="00D95F03">
            <w:pPr>
              <w:spacing w:after="0" w:line="240" w:lineRule="auto"/>
              <w:rPr>
                <w:rFonts w:ascii="Futura Lt BT" w:eastAsia="Times New Roman" w:hAnsi="Futura Lt BT" w:cs="Times New Roman"/>
                <w:sz w:val="24"/>
                <w:szCs w:val="24"/>
              </w:rPr>
            </w:pPr>
            <w:r w:rsidRPr="00D95F03">
              <w:rPr>
                <w:rFonts w:ascii="Futura Lt BT" w:eastAsia="Times New Roman" w:hAnsi="Futura Lt BT" w:cs="Times New Roman"/>
                <w:sz w:val="24"/>
                <w:szCs w:val="24"/>
              </w:rPr>
              <w:t>Industri Kimia, Karet, plastik dan barang-barang ikutannya</w:t>
            </w:r>
          </w:p>
        </w:tc>
        <w:tc>
          <w:tcPr>
            <w:tcW w:w="1680" w:type="dxa"/>
            <w:tcBorders>
              <w:top w:val="nil"/>
              <w:left w:val="nil"/>
              <w:bottom w:val="single" w:sz="4" w:space="0" w:color="auto"/>
              <w:right w:val="single" w:sz="4" w:space="0" w:color="auto"/>
            </w:tcBorders>
            <w:shd w:val="clear" w:color="auto" w:fill="auto"/>
            <w:noWrap/>
            <w:vAlign w:val="bottom"/>
            <w:hideMark/>
          </w:tcPr>
          <w:p w:rsidR="00D95F03" w:rsidRPr="00D95F03" w:rsidRDefault="00D95F03" w:rsidP="00D95F03">
            <w:pPr>
              <w:spacing w:after="0" w:line="240" w:lineRule="auto"/>
              <w:jc w:val="right"/>
              <w:rPr>
                <w:rFonts w:ascii="Futura Lt BT" w:eastAsia="Times New Roman" w:hAnsi="Futura Lt BT" w:cs="Times New Roman"/>
                <w:sz w:val="24"/>
                <w:szCs w:val="24"/>
              </w:rPr>
            </w:pPr>
            <w:r w:rsidRPr="00D95F03">
              <w:rPr>
                <w:rFonts w:ascii="Futura Lt BT" w:eastAsia="Times New Roman" w:hAnsi="Futura Lt BT" w:cs="Times New Roman"/>
                <w:sz w:val="24"/>
                <w:szCs w:val="24"/>
              </w:rPr>
              <w:t xml:space="preserve">0,0030 </w:t>
            </w:r>
          </w:p>
        </w:tc>
      </w:tr>
      <w:tr w:rsidR="00D95F03" w:rsidRPr="007B1739" w:rsidTr="00E77E50">
        <w:trPr>
          <w:trHeight w:val="300"/>
          <w:jc w:val="center"/>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rsidR="00D95F03" w:rsidRPr="00D95F03" w:rsidRDefault="00D95F03" w:rsidP="00D95F03">
            <w:pPr>
              <w:spacing w:after="0" w:line="240" w:lineRule="auto"/>
              <w:jc w:val="right"/>
              <w:rPr>
                <w:rFonts w:ascii="Futura Lt BT" w:eastAsia="Times New Roman" w:hAnsi="Futura Lt BT" w:cs="Times New Roman"/>
                <w:sz w:val="24"/>
                <w:szCs w:val="24"/>
              </w:rPr>
            </w:pPr>
            <w:r w:rsidRPr="00D95F03">
              <w:rPr>
                <w:rFonts w:ascii="Futura Lt BT" w:eastAsia="Times New Roman" w:hAnsi="Futura Lt BT" w:cs="Times New Roman"/>
                <w:sz w:val="24"/>
                <w:szCs w:val="24"/>
              </w:rPr>
              <w:t>10</w:t>
            </w:r>
          </w:p>
        </w:tc>
        <w:tc>
          <w:tcPr>
            <w:tcW w:w="5215" w:type="dxa"/>
            <w:tcBorders>
              <w:top w:val="nil"/>
              <w:left w:val="nil"/>
              <w:bottom w:val="single" w:sz="4" w:space="0" w:color="auto"/>
              <w:right w:val="single" w:sz="4" w:space="0" w:color="auto"/>
            </w:tcBorders>
            <w:shd w:val="clear" w:color="auto" w:fill="auto"/>
            <w:noWrap/>
            <w:vAlign w:val="bottom"/>
            <w:hideMark/>
          </w:tcPr>
          <w:p w:rsidR="00D95F03" w:rsidRPr="00D95F03" w:rsidRDefault="00D95F03" w:rsidP="00D95F03">
            <w:pPr>
              <w:spacing w:after="0" w:line="240" w:lineRule="auto"/>
              <w:rPr>
                <w:rFonts w:ascii="Futura Lt BT" w:eastAsia="Times New Roman" w:hAnsi="Futura Lt BT" w:cs="Times New Roman"/>
                <w:sz w:val="24"/>
                <w:szCs w:val="24"/>
              </w:rPr>
            </w:pPr>
            <w:r w:rsidRPr="00D95F03">
              <w:rPr>
                <w:rFonts w:ascii="Futura Lt BT" w:eastAsia="Times New Roman" w:hAnsi="Futura Lt BT" w:cs="Times New Roman"/>
                <w:sz w:val="24"/>
                <w:szCs w:val="24"/>
              </w:rPr>
              <w:t>Industri Lainnya</w:t>
            </w:r>
          </w:p>
        </w:tc>
        <w:tc>
          <w:tcPr>
            <w:tcW w:w="1680" w:type="dxa"/>
            <w:tcBorders>
              <w:top w:val="nil"/>
              <w:left w:val="nil"/>
              <w:bottom w:val="single" w:sz="4" w:space="0" w:color="auto"/>
              <w:right w:val="single" w:sz="4" w:space="0" w:color="auto"/>
            </w:tcBorders>
            <w:shd w:val="clear" w:color="auto" w:fill="auto"/>
            <w:noWrap/>
            <w:vAlign w:val="bottom"/>
            <w:hideMark/>
          </w:tcPr>
          <w:p w:rsidR="00D95F03" w:rsidRPr="00D95F03" w:rsidRDefault="00D95F03" w:rsidP="00D95F03">
            <w:pPr>
              <w:spacing w:after="0" w:line="240" w:lineRule="auto"/>
              <w:jc w:val="right"/>
              <w:rPr>
                <w:rFonts w:ascii="Futura Lt BT" w:eastAsia="Times New Roman" w:hAnsi="Futura Lt BT" w:cs="Times New Roman"/>
                <w:sz w:val="24"/>
                <w:szCs w:val="24"/>
              </w:rPr>
            </w:pPr>
            <w:r w:rsidRPr="00D95F03">
              <w:rPr>
                <w:rFonts w:ascii="Futura Lt BT" w:eastAsia="Times New Roman" w:hAnsi="Futura Lt BT" w:cs="Times New Roman"/>
                <w:sz w:val="24"/>
                <w:szCs w:val="24"/>
              </w:rPr>
              <w:t xml:space="preserve">0,0008 </w:t>
            </w:r>
          </w:p>
        </w:tc>
      </w:tr>
      <w:tr w:rsidR="00D95F03" w:rsidRPr="007B1739" w:rsidTr="00E77E50">
        <w:trPr>
          <w:trHeight w:val="300"/>
          <w:jc w:val="center"/>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rsidR="00D95F03" w:rsidRPr="00D95F03" w:rsidRDefault="00D95F03" w:rsidP="00D95F03">
            <w:pPr>
              <w:spacing w:after="0" w:line="240" w:lineRule="auto"/>
              <w:jc w:val="right"/>
              <w:rPr>
                <w:rFonts w:ascii="Futura Lt BT" w:eastAsia="Times New Roman" w:hAnsi="Futura Lt BT" w:cs="Times New Roman"/>
                <w:sz w:val="24"/>
                <w:szCs w:val="24"/>
              </w:rPr>
            </w:pPr>
            <w:r w:rsidRPr="00D95F03">
              <w:rPr>
                <w:rFonts w:ascii="Futura Lt BT" w:eastAsia="Times New Roman" w:hAnsi="Futura Lt BT" w:cs="Times New Roman"/>
                <w:sz w:val="24"/>
                <w:szCs w:val="24"/>
              </w:rPr>
              <w:t>11</w:t>
            </w:r>
          </w:p>
        </w:tc>
        <w:tc>
          <w:tcPr>
            <w:tcW w:w="5215" w:type="dxa"/>
            <w:tcBorders>
              <w:top w:val="nil"/>
              <w:left w:val="nil"/>
              <w:bottom w:val="single" w:sz="4" w:space="0" w:color="auto"/>
              <w:right w:val="single" w:sz="4" w:space="0" w:color="auto"/>
            </w:tcBorders>
            <w:shd w:val="clear" w:color="auto" w:fill="auto"/>
            <w:noWrap/>
            <w:vAlign w:val="bottom"/>
            <w:hideMark/>
          </w:tcPr>
          <w:p w:rsidR="00D95F03" w:rsidRPr="00D95F03" w:rsidRDefault="00D95F03" w:rsidP="00D95F03">
            <w:pPr>
              <w:spacing w:after="0" w:line="240" w:lineRule="auto"/>
              <w:rPr>
                <w:rFonts w:ascii="Futura Lt BT" w:eastAsia="Times New Roman" w:hAnsi="Futura Lt BT" w:cs="Times New Roman"/>
                <w:sz w:val="24"/>
                <w:szCs w:val="24"/>
              </w:rPr>
            </w:pPr>
            <w:r w:rsidRPr="00D95F03">
              <w:rPr>
                <w:rFonts w:ascii="Futura Lt BT" w:eastAsia="Times New Roman" w:hAnsi="Futura Lt BT" w:cs="Times New Roman"/>
                <w:sz w:val="24"/>
                <w:szCs w:val="24"/>
              </w:rPr>
              <w:t>Listrik, gas dan air bersih</w:t>
            </w:r>
          </w:p>
        </w:tc>
        <w:tc>
          <w:tcPr>
            <w:tcW w:w="1680" w:type="dxa"/>
            <w:tcBorders>
              <w:top w:val="nil"/>
              <w:left w:val="nil"/>
              <w:bottom w:val="single" w:sz="4" w:space="0" w:color="auto"/>
              <w:right w:val="single" w:sz="4" w:space="0" w:color="auto"/>
            </w:tcBorders>
            <w:shd w:val="clear" w:color="auto" w:fill="auto"/>
            <w:noWrap/>
            <w:vAlign w:val="bottom"/>
            <w:hideMark/>
          </w:tcPr>
          <w:p w:rsidR="00D95F03" w:rsidRPr="00D95F03" w:rsidRDefault="00D95F03" w:rsidP="00D95F03">
            <w:pPr>
              <w:spacing w:after="0" w:line="240" w:lineRule="auto"/>
              <w:jc w:val="right"/>
              <w:rPr>
                <w:rFonts w:ascii="Futura Lt BT" w:eastAsia="Times New Roman" w:hAnsi="Futura Lt BT" w:cs="Times New Roman"/>
                <w:sz w:val="24"/>
                <w:szCs w:val="24"/>
              </w:rPr>
            </w:pPr>
            <w:r w:rsidRPr="00D95F03">
              <w:rPr>
                <w:rFonts w:ascii="Futura Lt BT" w:eastAsia="Times New Roman" w:hAnsi="Futura Lt BT" w:cs="Times New Roman"/>
                <w:sz w:val="24"/>
                <w:szCs w:val="24"/>
              </w:rPr>
              <w:t xml:space="preserve">0,0005 </w:t>
            </w:r>
          </w:p>
        </w:tc>
      </w:tr>
      <w:tr w:rsidR="00D95F03" w:rsidRPr="007B1739" w:rsidTr="00E77E50">
        <w:trPr>
          <w:trHeight w:val="300"/>
          <w:jc w:val="center"/>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rsidR="00D95F03" w:rsidRPr="00D95F03" w:rsidRDefault="00D95F03" w:rsidP="00D95F03">
            <w:pPr>
              <w:spacing w:after="0" w:line="240" w:lineRule="auto"/>
              <w:jc w:val="right"/>
              <w:rPr>
                <w:rFonts w:ascii="Futura Lt BT" w:eastAsia="Times New Roman" w:hAnsi="Futura Lt BT" w:cs="Times New Roman"/>
                <w:sz w:val="24"/>
                <w:szCs w:val="24"/>
              </w:rPr>
            </w:pPr>
            <w:r w:rsidRPr="00D95F03">
              <w:rPr>
                <w:rFonts w:ascii="Futura Lt BT" w:eastAsia="Times New Roman" w:hAnsi="Futura Lt BT" w:cs="Times New Roman"/>
                <w:sz w:val="24"/>
                <w:szCs w:val="24"/>
              </w:rPr>
              <w:t>12</w:t>
            </w:r>
          </w:p>
        </w:tc>
        <w:tc>
          <w:tcPr>
            <w:tcW w:w="5215" w:type="dxa"/>
            <w:tcBorders>
              <w:top w:val="nil"/>
              <w:left w:val="nil"/>
              <w:bottom w:val="single" w:sz="4" w:space="0" w:color="auto"/>
              <w:right w:val="single" w:sz="4" w:space="0" w:color="auto"/>
            </w:tcBorders>
            <w:shd w:val="clear" w:color="auto" w:fill="auto"/>
            <w:noWrap/>
            <w:vAlign w:val="bottom"/>
            <w:hideMark/>
          </w:tcPr>
          <w:p w:rsidR="00D95F03" w:rsidRPr="00D95F03" w:rsidRDefault="00D95F03" w:rsidP="00D95F03">
            <w:pPr>
              <w:spacing w:after="0" w:line="240" w:lineRule="auto"/>
              <w:rPr>
                <w:rFonts w:ascii="Futura Lt BT" w:eastAsia="Times New Roman" w:hAnsi="Futura Lt BT" w:cs="Times New Roman"/>
                <w:sz w:val="24"/>
                <w:szCs w:val="24"/>
              </w:rPr>
            </w:pPr>
            <w:r w:rsidRPr="00D95F03">
              <w:rPr>
                <w:rFonts w:ascii="Futura Lt BT" w:eastAsia="Times New Roman" w:hAnsi="Futura Lt BT" w:cs="Times New Roman"/>
                <w:sz w:val="24"/>
                <w:szCs w:val="24"/>
              </w:rPr>
              <w:t>Bangunan/Konstruksi</w:t>
            </w:r>
          </w:p>
        </w:tc>
        <w:tc>
          <w:tcPr>
            <w:tcW w:w="1680" w:type="dxa"/>
            <w:tcBorders>
              <w:top w:val="nil"/>
              <w:left w:val="nil"/>
              <w:bottom w:val="single" w:sz="4" w:space="0" w:color="auto"/>
              <w:right w:val="single" w:sz="4" w:space="0" w:color="auto"/>
            </w:tcBorders>
            <w:shd w:val="clear" w:color="auto" w:fill="auto"/>
            <w:noWrap/>
            <w:vAlign w:val="bottom"/>
            <w:hideMark/>
          </w:tcPr>
          <w:p w:rsidR="00D95F03" w:rsidRPr="00D95F03" w:rsidRDefault="00D95F03" w:rsidP="00D95F03">
            <w:pPr>
              <w:spacing w:after="0" w:line="240" w:lineRule="auto"/>
              <w:jc w:val="right"/>
              <w:rPr>
                <w:rFonts w:ascii="Futura Lt BT" w:eastAsia="Times New Roman" w:hAnsi="Futura Lt BT" w:cs="Times New Roman"/>
                <w:sz w:val="24"/>
                <w:szCs w:val="24"/>
              </w:rPr>
            </w:pPr>
            <w:r w:rsidRPr="00D95F03">
              <w:rPr>
                <w:rFonts w:ascii="Futura Lt BT" w:eastAsia="Times New Roman" w:hAnsi="Futura Lt BT" w:cs="Times New Roman"/>
                <w:sz w:val="24"/>
                <w:szCs w:val="24"/>
              </w:rPr>
              <w:t xml:space="preserve">0,0004 </w:t>
            </w:r>
          </w:p>
        </w:tc>
      </w:tr>
      <w:tr w:rsidR="00D95F03" w:rsidRPr="007B1739" w:rsidTr="00E77E50">
        <w:trPr>
          <w:trHeight w:val="300"/>
          <w:jc w:val="center"/>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rsidR="00D95F03" w:rsidRPr="00D95F03" w:rsidRDefault="00D95F03" w:rsidP="00D95F03">
            <w:pPr>
              <w:spacing w:after="0" w:line="240" w:lineRule="auto"/>
              <w:jc w:val="right"/>
              <w:rPr>
                <w:rFonts w:ascii="Futura Lt BT" w:eastAsia="Times New Roman" w:hAnsi="Futura Lt BT" w:cs="Times New Roman"/>
                <w:sz w:val="24"/>
                <w:szCs w:val="24"/>
              </w:rPr>
            </w:pPr>
            <w:r w:rsidRPr="00D95F03">
              <w:rPr>
                <w:rFonts w:ascii="Futura Lt BT" w:eastAsia="Times New Roman" w:hAnsi="Futura Lt BT" w:cs="Times New Roman"/>
                <w:sz w:val="24"/>
                <w:szCs w:val="24"/>
              </w:rPr>
              <w:t>13</w:t>
            </w:r>
          </w:p>
        </w:tc>
        <w:tc>
          <w:tcPr>
            <w:tcW w:w="5215" w:type="dxa"/>
            <w:tcBorders>
              <w:top w:val="nil"/>
              <w:left w:val="nil"/>
              <w:bottom w:val="single" w:sz="4" w:space="0" w:color="auto"/>
              <w:right w:val="single" w:sz="4" w:space="0" w:color="auto"/>
            </w:tcBorders>
            <w:shd w:val="clear" w:color="auto" w:fill="auto"/>
            <w:noWrap/>
            <w:vAlign w:val="bottom"/>
            <w:hideMark/>
          </w:tcPr>
          <w:p w:rsidR="00D95F03" w:rsidRPr="00D95F03" w:rsidRDefault="00D95F03" w:rsidP="00D95F03">
            <w:pPr>
              <w:spacing w:after="0" w:line="240" w:lineRule="auto"/>
              <w:rPr>
                <w:rFonts w:ascii="Futura Lt BT" w:eastAsia="Times New Roman" w:hAnsi="Futura Lt BT" w:cs="Times New Roman"/>
                <w:sz w:val="24"/>
                <w:szCs w:val="24"/>
              </w:rPr>
            </w:pPr>
            <w:r w:rsidRPr="00D95F03">
              <w:rPr>
                <w:rFonts w:ascii="Futura Lt BT" w:eastAsia="Times New Roman" w:hAnsi="Futura Lt BT" w:cs="Times New Roman"/>
                <w:sz w:val="24"/>
                <w:szCs w:val="24"/>
              </w:rPr>
              <w:t>Perdagangan Besar dan Eceran</w:t>
            </w:r>
          </w:p>
        </w:tc>
        <w:tc>
          <w:tcPr>
            <w:tcW w:w="1680" w:type="dxa"/>
            <w:tcBorders>
              <w:top w:val="nil"/>
              <w:left w:val="nil"/>
              <w:bottom w:val="single" w:sz="4" w:space="0" w:color="auto"/>
              <w:right w:val="single" w:sz="4" w:space="0" w:color="auto"/>
            </w:tcBorders>
            <w:shd w:val="clear" w:color="auto" w:fill="auto"/>
            <w:noWrap/>
            <w:vAlign w:val="bottom"/>
            <w:hideMark/>
          </w:tcPr>
          <w:p w:rsidR="00D95F03" w:rsidRPr="00D95F03" w:rsidRDefault="00D95F03" w:rsidP="00D95F03">
            <w:pPr>
              <w:spacing w:after="0" w:line="240" w:lineRule="auto"/>
              <w:jc w:val="right"/>
              <w:rPr>
                <w:rFonts w:ascii="Futura Lt BT" w:eastAsia="Times New Roman" w:hAnsi="Futura Lt BT" w:cs="Times New Roman"/>
                <w:sz w:val="24"/>
                <w:szCs w:val="24"/>
              </w:rPr>
            </w:pPr>
            <w:r w:rsidRPr="00D95F03">
              <w:rPr>
                <w:rFonts w:ascii="Futura Lt BT" w:eastAsia="Times New Roman" w:hAnsi="Futura Lt BT" w:cs="Times New Roman"/>
                <w:sz w:val="24"/>
                <w:szCs w:val="24"/>
              </w:rPr>
              <w:t xml:space="preserve">0,0042 </w:t>
            </w:r>
          </w:p>
        </w:tc>
      </w:tr>
      <w:tr w:rsidR="00D95F03" w:rsidRPr="007B1739" w:rsidTr="00E77E50">
        <w:trPr>
          <w:trHeight w:val="300"/>
          <w:jc w:val="center"/>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rsidR="00D95F03" w:rsidRPr="00D95F03" w:rsidRDefault="00D95F03" w:rsidP="00D95F03">
            <w:pPr>
              <w:spacing w:after="0" w:line="240" w:lineRule="auto"/>
              <w:jc w:val="right"/>
              <w:rPr>
                <w:rFonts w:ascii="Futura Lt BT" w:eastAsia="Times New Roman" w:hAnsi="Futura Lt BT" w:cs="Times New Roman"/>
                <w:sz w:val="24"/>
                <w:szCs w:val="24"/>
              </w:rPr>
            </w:pPr>
            <w:r w:rsidRPr="00D95F03">
              <w:rPr>
                <w:rFonts w:ascii="Futura Lt BT" w:eastAsia="Times New Roman" w:hAnsi="Futura Lt BT" w:cs="Times New Roman"/>
                <w:sz w:val="24"/>
                <w:szCs w:val="24"/>
              </w:rPr>
              <w:lastRenderedPageBreak/>
              <w:t>14</w:t>
            </w:r>
          </w:p>
        </w:tc>
        <w:tc>
          <w:tcPr>
            <w:tcW w:w="5215" w:type="dxa"/>
            <w:tcBorders>
              <w:top w:val="nil"/>
              <w:left w:val="nil"/>
              <w:bottom w:val="single" w:sz="4" w:space="0" w:color="auto"/>
              <w:right w:val="single" w:sz="4" w:space="0" w:color="auto"/>
            </w:tcBorders>
            <w:shd w:val="clear" w:color="auto" w:fill="auto"/>
            <w:noWrap/>
            <w:vAlign w:val="bottom"/>
            <w:hideMark/>
          </w:tcPr>
          <w:p w:rsidR="00D95F03" w:rsidRPr="00D95F03" w:rsidRDefault="00D95F03" w:rsidP="00D95F03">
            <w:pPr>
              <w:spacing w:after="0" w:line="240" w:lineRule="auto"/>
              <w:rPr>
                <w:rFonts w:ascii="Futura Lt BT" w:eastAsia="Times New Roman" w:hAnsi="Futura Lt BT" w:cs="Times New Roman"/>
                <w:sz w:val="24"/>
                <w:szCs w:val="24"/>
              </w:rPr>
            </w:pPr>
            <w:r w:rsidRPr="00D95F03">
              <w:rPr>
                <w:rFonts w:ascii="Futura Lt BT" w:eastAsia="Times New Roman" w:hAnsi="Futura Lt BT" w:cs="Times New Roman"/>
                <w:sz w:val="24"/>
                <w:szCs w:val="24"/>
              </w:rPr>
              <w:t>Restoran</w:t>
            </w:r>
          </w:p>
        </w:tc>
        <w:tc>
          <w:tcPr>
            <w:tcW w:w="1680" w:type="dxa"/>
            <w:tcBorders>
              <w:top w:val="nil"/>
              <w:left w:val="nil"/>
              <w:bottom w:val="single" w:sz="4" w:space="0" w:color="auto"/>
              <w:right w:val="single" w:sz="4" w:space="0" w:color="auto"/>
            </w:tcBorders>
            <w:shd w:val="clear" w:color="auto" w:fill="auto"/>
            <w:noWrap/>
            <w:vAlign w:val="bottom"/>
            <w:hideMark/>
          </w:tcPr>
          <w:p w:rsidR="00D95F03" w:rsidRPr="00D95F03" w:rsidRDefault="00D95F03" w:rsidP="00D95F03">
            <w:pPr>
              <w:spacing w:after="0" w:line="240" w:lineRule="auto"/>
              <w:jc w:val="right"/>
              <w:rPr>
                <w:rFonts w:ascii="Futura Lt BT" w:eastAsia="Times New Roman" w:hAnsi="Futura Lt BT" w:cs="Times New Roman"/>
                <w:sz w:val="24"/>
                <w:szCs w:val="24"/>
              </w:rPr>
            </w:pPr>
            <w:r w:rsidRPr="00D95F03">
              <w:rPr>
                <w:rFonts w:ascii="Futura Lt BT" w:eastAsia="Times New Roman" w:hAnsi="Futura Lt BT" w:cs="Times New Roman"/>
                <w:sz w:val="24"/>
                <w:szCs w:val="24"/>
              </w:rPr>
              <w:t xml:space="preserve">0,0001 </w:t>
            </w:r>
          </w:p>
        </w:tc>
      </w:tr>
      <w:tr w:rsidR="00D95F03" w:rsidRPr="007B1739" w:rsidTr="00E77E50">
        <w:trPr>
          <w:trHeight w:val="300"/>
          <w:jc w:val="center"/>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rsidR="00D95F03" w:rsidRPr="00D95F03" w:rsidRDefault="00D95F03" w:rsidP="00D95F03">
            <w:pPr>
              <w:spacing w:after="0" w:line="240" w:lineRule="auto"/>
              <w:jc w:val="right"/>
              <w:rPr>
                <w:rFonts w:ascii="Futura Lt BT" w:eastAsia="Times New Roman" w:hAnsi="Futura Lt BT" w:cs="Times New Roman"/>
                <w:sz w:val="24"/>
                <w:szCs w:val="24"/>
              </w:rPr>
            </w:pPr>
            <w:r w:rsidRPr="00D95F03">
              <w:rPr>
                <w:rFonts w:ascii="Futura Lt BT" w:eastAsia="Times New Roman" w:hAnsi="Futura Lt BT" w:cs="Times New Roman"/>
                <w:sz w:val="24"/>
                <w:szCs w:val="24"/>
              </w:rPr>
              <w:t>16</w:t>
            </w:r>
          </w:p>
        </w:tc>
        <w:tc>
          <w:tcPr>
            <w:tcW w:w="5215" w:type="dxa"/>
            <w:tcBorders>
              <w:top w:val="nil"/>
              <w:left w:val="nil"/>
              <w:bottom w:val="single" w:sz="4" w:space="0" w:color="auto"/>
              <w:right w:val="single" w:sz="4" w:space="0" w:color="auto"/>
            </w:tcBorders>
            <w:shd w:val="clear" w:color="auto" w:fill="auto"/>
            <w:noWrap/>
            <w:vAlign w:val="bottom"/>
            <w:hideMark/>
          </w:tcPr>
          <w:p w:rsidR="00D95F03" w:rsidRPr="00D95F03" w:rsidRDefault="00D95F03" w:rsidP="00D95F03">
            <w:pPr>
              <w:spacing w:after="0" w:line="240" w:lineRule="auto"/>
              <w:rPr>
                <w:rFonts w:ascii="Futura Lt BT" w:eastAsia="Times New Roman" w:hAnsi="Futura Lt BT" w:cs="Times New Roman"/>
                <w:sz w:val="24"/>
                <w:szCs w:val="24"/>
              </w:rPr>
            </w:pPr>
            <w:r w:rsidRPr="00D95F03">
              <w:rPr>
                <w:rFonts w:ascii="Futura Lt BT" w:eastAsia="Times New Roman" w:hAnsi="Futura Lt BT" w:cs="Times New Roman"/>
                <w:sz w:val="24"/>
                <w:szCs w:val="24"/>
              </w:rPr>
              <w:t>Angkutan Jalan Raya</w:t>
            </w:r>
          </w:p>
        </w:tc>
        <w:tc>
          <w:tcPr>
            <w:tcW w:w="1680" w:type="dxa"/>
            <w:tcBorders>
              <w:top w:val="nil"/>
              <w:left w:val="nil"/>
              <w:bottom w:val="single" w:sz="4" w:space="0" w:color="auto"/>
              <w:right w:val="single" w:sz="4" w:space="0" w:color="auto"/>
            </w:tcBorders>
            <w:shd w:val="clear" w:color="auto" w:fill="auto"/>
            <w:noWrap/>
            <w:vAlign w:val="bottom"/>
            <w:hideMark/>
          </w:tcPr>
          <w:p w:rsidR="00D95F03" w:rsidRPr="00D95F03" w:rsidRDefault="00D95F03" w:rsidP="00D95F03">
            <w:pPr>
              <w:spacing w:after="0" w:line="240" w:lineRule="auto"/>
              <w:jc w:val="right"/>
              <w:rPr>
                <w:rFonts w:ascii="Futura Lt BT" w:eastAsia="Times New Roman" w:hAnsi="Futura Lt BT" w:cs="Times New Roman"/>
                <w:sz w:val="24"/>
                <w:szCs w:val="24"/>
              </w:rPr>
            </w:pPr>
            <w:r w:rsidRPr="00D95F03">
              <w:rPr>
                <w:rFonts w:ascii="Futura Lt BT" w:eastAsia="Times New Roman" w:hAnsi="Futura Lt BT" w:cs="Times New Roman"/>
                <w:sz w:val="24"/>
                <w:szCs w:val="24"/>
              </w:rPr>
              <w:t xml:space="preserve">0,0005 </w:t>
            </w:r>
          </w:p>
        </w:tc>
      </w:tr>
      <w:tr w:rsidR="00D95F03" w:rsidRPr="007B1739" w:rsidTr="00E77E50">
        <w:trPr>
          <w:trHeight w:val="300"/>
          <w:jc w:val="center"/>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rsidR="00D95F03" w:rsidRPr="00D95F03" w:rsidRDefault="00D95F03" w:rsidP="00D95F03">
            <w:pPr>
              <w:spacing w:after="0" w:line="240" w:lineRule="auto"/>
              <w:jc w:val="right"/>
              <w:rPr>
                <w:rFonts w:ascii="Futura Lt BT" w:eastAsia="Times New Roman" w:hAnsi="Futura Lt BT" w:cs="Times New Roman"/>
                <w:sz w:val="24"/>
                <w:szCs w:val="24"/>
              </w:rPr>
            </w:pPr>
            <w:r w:rsidRPr="00D95F03">
              <w:rPr>
                <w:rFonts w:ascii="Futura Lt BT" w:eastAsia="Times New Roman" w:hAnsi="Futura Lt BT" w:cs="Times New Roman"/>
                <w:sz w:val="24"/>
                <w:szCs w:val="24"/>
              </w:rPr>
              <w:t>17</w:t>
            </w:r>
          </w:p>
        </w:tc>
        <w:tc>
          <w:tcPr>
            <w:tcW w:w="5215" w:type="dxa"/>
            <w:tcBorders>
              <w:top w:val="nil"/>
              <w:left w:val="nil"/>
              <w:bottom w:val="single" w:sz="4" w:space="0" w:color="auto"/>
              <w:right w:val="single" w:sz="4" w:space="0" w:color="auto"/>
            </w:tcBorders>
            <w:shd w:val="clear" w:color="auto" w:fill="auto"/>
            <w:noWrap/>
            <w:vAlign w:val="bottom"/>
            <w:hideMark/>
          </w:tcPr>
          <w:p w:rsidR="00D95F03" w:rsidRPr="00D95F03" w:rsidRDefault="00D95F03" w:rsidP="00D95F03">
            <w:pPr>
              <w:spacing w:after="0" w:line="240" w:lineRule="auto"/>
              <w:rPr>
                <w:rFonts w:ascii="Futura Lt BT" w:eastAsia="Times New Roman" w:hAnsi="Futura Lt BT" w:cs="Times New Roman"/>
                <w:sz w:val="24"/>
                <w:szCs w:val="24"/>
              </w:rPr>
            </w:pPr>
            <w:r w:rsidRPr="00D95F03">
              <w:rPr>
                <w:rFonts w:ascii="Futura Lt BT" w:eastAsia="Times New Roman" w:hAnsi="Futura Lt BT" w:cs="Times New Roman"/>
                <w:sz w:val="24"/>
                <w:szCs w:val="24"/>
              </w:rPr>
              <w:t>Jasa Penunjang Angkutan</w:t>
            </w:r>
          </w:p>
        </w:tc>
        <w:tc>
          <w:tcPr>
            <w:tcW w:w="1680" w:type="dxa"/>
            <w:tcBorders>
              <w:top w:val="nil"/>
              <w:left w:val="nil"/>
              <w:bottom w:val="single" w:sz="4" w:space="0" w:color="auto"/>
              <w:right w:val="single" w:sz="4" w:space="0" w:color="auto"/>
            </w:tcBorders>
            <w:shd w:val="clear" w:color="auto" w:fill="auto"/>
            <w:noWrap/>
            <w:vAlign w:val="bottom"/>
            <w:hideMark/>
          </w:tcPr>
          <w:p w:rsidR="00D95F03" w:rsidRPr="00D95F03" w:rsidRDefault="00D95F03" w:rsidP="00D95F03">
            <w:pPr>
              <w:spacing w:after="0" w:line="240" w:lineRule="auto"/>
              <w:jc w:val="right"/>
              <w:rPr>
                <w:rFonts w:ascii="Futura Lt BT" w:eastAsia="Times New Roman" w:hAnsi="Futura Lt BT" w:cs="Times New Roman"/>
                <w:sz w:val="24"/>
                <w:szCs w:val="24"/>
              </w:rPr>
            </w:pPr>
            <w:r w:rsidRPr="00D95F03">
              <w:rPr>
                <w:rFonts w:ascii="Futura Lt BT" w:eastAsia="Times New Roman" w:hAnsi="Futura Lt BT" w:cs="Times New Roman"/>
                <w:sz w:val="24"/>
                <w:szCs w:val="24"/>
              </w:rPr>
              <w:t xml:space="preserve">0,0005 </w:t>
            </w:r>
          </w:p>
        </w:tc>
      </w:tr>
      <w:tr w:rsidR="00D95F03" w:rsidRPr="007B1739" w:rsidTr="00E77E50">
        <w:trPr>
          <w:trHeight w:val="300"/>
          <w:jc w:val="center"/>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rsidR="00D95F03" w:rsidRPr="00D95F03" w:rsidRDefault="00D95F03" w:rsidP="00D95F03">
            <w:pPr>
              <w:spacing w:after="0" w:line="240" w:lineRule="auto"/>
              <w:jc w:val="right"/>
              <w:rPr>
                <w:rFonts w:ascii="Futura Lt BT" w:eastAsia="Times New Roman" w:hAnsi="Futura Lt BT" w:cs="Times New Roman"/>
                <w:sz w:val="24"/>
                <w:szCs w:val="24"/>
              </w:rPr>
            </w:pPr>
            <w:r w:rsidRPr="00D95F03">
              <w:rPr>
                <w:rFonts w:ascii="Futura Lt BT" w:eastAsia="Times New Roman" w:hAnsi="Futura Lt BT" w:cs="Times New Roman"/>
                <w:sz w:val="24"/>
                <w:szCs w:val="24"/>
              </w:rPr>
              <w:t>18</w:t>
            </w:r>
          </w:p>
        </w:tc>
        <w:tc>
          <w:tcPr>
            <w:tcW w:w="5215" w:type="dxa"/>
            <w:tcBorders>
              <w:top w:val="nil"/>
              <w:left w:val="nil"/>
              <w:bottom w:val="single" w:sz="4" w:space="0" w:color="auto"/>
              <w:right w:val="single" w:sz="4" w:space="0" w:color="auto"/>
            </w:tcBorders>
            <w:shd w:val="clear" w:color="auto" w:fill="auto"/>
            <w:noWrap/>
            <w:vAlign w:val="bottom"/>
            <w:hideMark/>
          </w:tcPr>
          <w:p w:rsidR="00D95F03" w:rsidRPr="00D95F03" w:rsidRDefault="00D95F03" w:rsidP="00D95F03">
            <w:pPr>
              <w:spacing w:after="0" w:line="240" w:lineRule="auto"/>
              <w:rPr>
                <w:rFonts w:ascii="Futura Lt BT" w:eastAsia="Times New Roman" w:hAnsi="Futura Lt BT" w:cs="Times New Roman"/>
                <w:sz w:val="24"/>
                <w:szCs w:val="24"/>
              </w:rPr>
            </w:pPr>
            <w:r w:rsidRPr="00D95F03">
              <w:rPr>
                <w:rFonts w:ascii="Futura Lt BT" w:eastAsia="Times New Roman" w:hAnsi="Futura Lt BT" w:cs="Times New Roman"/>
                <w:sz w:val="24"/>
                <w:szCs w:val="24"/>
              </w:rPr>
              <w:t>Komunikasi</w:t>
            </w:r>
          </w:p>
        </w:tc>
        <w:tc>
          <w:tcPr>
            <w:tcW w:w="1680" w:type="dxa"/>
            <w:tcBorders>
              <w:top w:val="nil"/>
              <w:left w:val="nil"/>
              <w:bottom w:val="single" w:sz="4" w:space="0" w:color="auto"/>
              <w:right w:val="single" w:sz="4" w:space="0" w:color="auto"/>
            </w:tcBorders>
            <w:shd w:val="clear" w:color="auto" w:fill="auto"/>
            <w:noWrap/>
            <w:vAlign w:val="bottom"/>
            <w:hideMark/>
          </w:tcPr>
          <w:p w:rsidR="00D95F03" w:rsidRPr="00D95F03" w:rsidRDefault="00D95F03" w:rsidP="00D95F03">
            <w:pPr>
              <w:spacing w:after="0" w:line="240" w:lineRule="auto"/>
              <w:jc w:val="right"/>
              <w:rPr>
                <w:rFonts w:ascii="Futura Lt BT" w:eastAsia="Times New Roman" w:hAnsi="Futura Lt BT" w:cs="Times New Roman"/>
                <w:sz w:val="24"/>
                <w:szCs w:val="24"/>
              </w:rPr>
            </w:pPr>
            <w:r w:rsidRPr="00D95F03">
              <w:rPr>
                <w:rFonts w:ascii="Futura Lt BT" w:eastAsia="Times New Roman" w:hAnsi="Futura Lt BT" w:cs="Times New Roman"/>
                <w:sz w:val="24"/>
                <w:szCs w:val="24"/>
              </w:rPr>
              <w:t xml:space="preserve">0,0001 </w:t>
            </w:r>
          </w:p>
        </w:tc>
      </w:tr>
      <w:tr w:rsidR="00D95F03" w:rsidRPr="007B1739" w:rsidTr="00E77E50">
        <w:trPr>
          <w:trHeight w:val="300"/>
          <w:jc w:val="center"/>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rsidR="00D95F03" w:rsidRPr="00D95F03" w:rsidRDefault="00D95F03" w:rsidP="00D95F03">
            <w:pPr>
              <w:spacing w:after="0" w:line="240" w:lineRule="auto"/>
              <w:jc w:val="right"/>
              <w:rPr>
                <w:rFonts w:ascii="Futura Lt BT" w:eastAsia="Times New Roman" w:hAnsi="Futura Lt BT" w:cs="Times New Roman"/>
                <w:sz w:val="24"/>
                <w:szCs w:val="24"/>
              </w:rPr>
            </w:pPr>
            <w:r w:rsidRPr="00D95F03">
              <w:rPr>
                <w:rFonts w:ascii="Futura Lt BT" w:eastAsia="Times New Roman" w:hAnsi="Futura Lt BT" w:cs="Times New Roman"/>
                <w:sz w:val="24"/>
                <w:szCs w:val="24"/>
              </w:rPr>
              <w:t>19</w:t>
            </w:r>
          </w:p>
        </w:tc>
        <w:tc>
          <w:tcPr>
            <w:tcW w:w="5215" w:type="dxa"/>
            <w:tcBorders>
              <w:top w:val="nil"/>
              <w:left w:val="nil"/>
              <w:bottom w:val="single" w:sz="4" w:space="0" w:color="auto"/>
              <w:right w:val="single" w:sz="4" w:space="0" w:color="auto"/>
            </w:tcBorders>
            <w:shd w:val="clear" w:color="auto" w:fill="auto"/>
            <w:noWrap/>
            <w:vAlign w:val="bottom"/>
            <w:hideMark/>
          </w:tcPr>
          <w:p w:rsidR="00D95F03" w:rsidRPr="00D95F03" w:rsidRDefault="00D95F03" w:rsidP="007B1739">
            <w:pPr>
              <w:spacing w:after="0" w:line="240" w:lineRule="auto"/>
              <w:rPr>
                <w:rFonts w:ascii="Futura Lt BT" w:eastAsia="Times New Roman" w:hAnsi="Futura Lt BT" w:cs="Times New Roman"/>
                <w:sz w:val="24"/>
                <w:szCs w:val="24"/>
              </w:rPr>
            </w:pPr>
            <w:r w:rsidRPr="00D95F03">
              <w:rPr>
                <w:rFonts w:ascii="Futura Lt BT" w:eastAsia="Times New Roman" w:hAnsi="Futura Lt BT" w:cs="Times New Roman"/>
                <w:sz w:val="24"/>
                <w:szCs w:val="24"/>
              </w:rPr>
              <w:t xml:space="preserve">Bank, Lembaga Keuangan Lainnya </w:t>
            </w:r>
          </w:p>
        </w:tc>
        <w:tc>
          <w:tcPr>
            <w:tcW w:w="1680" w:type="dxa"/>
            <w:tcBorders>
              <w:top w:val="nil"/>
              <w:left w:val="nil"/>
              <w:bottom w:val="single" w:sz="4" w:space="0" w:color="auto"/>
              <w:right w:val="single" w:sz="4" w:space="0" w:color="auto"/>
            </w:tcBorders>
            <w:shd w:val="clear" w:color="auto" w:fill="auto"/>
            <w:noWrap/>
            <w:vAlign w:val="bottom"/>
            <w:hideMark/>
          </w:tcPr>
          <w:p w:rsidR="00D95F03" w:rsidRPr="00D95F03" w:rsidRDefault="00D95F03" w:rsidP="00D95F03">
            <w:pPr>
              <w:spacing w:after="0" w:line="240" w:lineRule="auto"/>
              <w:jc w:val="right"/>
              <w:rPr>
                <w:rFonts w:ascii="Futura Lt BT" w:eastAsia="Times New Roman" w:hAnsi="Futura Lt BT" w:cs="Times New Roman"/>
                <w:sz w:val="24"/>
                <w:szCs w:val="24"/>
              </w:rPr>
            </w:pPr>
            <w:r w:rsidRPr="00D95F03">
              <w:rPr>
                <w:rFonts w:ascii="Futura Lt BT" w:eastAsia="Times New Roman" w:hAnsi="Futura Lt BT" w:cs="Times New Roman"/>
                <w:sz w:val="24"/>
                <w:szCs w:val="24"/>
              </w:rPr>
              <w:t xml:space="preserve">0,0006 </w:t>
            </w:r>
          </w:p>
        </w:tc>
      </w:tr>
      <w:tr w:rsidR="00D95F03" w:rsidRPr="007B1739" w:rsidTr="00E77E50">
        <w:trPr>
          <w:trHeight w:val="300"/>
          <w:jc w:val="center"/>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rsidR="00D95F03" w:rsidRPr="00D95F03" w:rsidRDefault="00D95F03" w:rsidP="00D95F03">
            <w:pPr>
              <w:spacing w:after="0" w:line="240" w:lineRule="auto"/>
              <w:jc w:val="right"/>
              <w:rPr>
                <w:rFonts w:ascii="Futura Lt BT" w:eastAsia="Times New Roman" w:hAnsi="Futura Lt BT" w:cs="Times New Roman"/>
                <w:sz w:val="24"/>
                <w:szCs w:val="24"/>
              </w:rPr>
            </w:pPr>
            <w:r w:rsidRPr="00D95F03">
              <w:rPr>
                <w:rFonts w:ascii="Futura Lt BT" w:eastAsia="Times New Roman" w:hAnsi="Futura Lt BT" w:cs="Times New Roman"/>
                <w:sz w:val="24"/>
                <w:szCs w:val="24"/>
              </w:rPr>
              <w:t>20</w:t>
            </w:r>
          </w:p>
        </w:tc>
        <w:tc>
          <w:tcPr>
            <w:tcW w:w="5215" w:type="dxa"/>
            <w:tcBorders>
              <w:top w:val="nil"/>
              <w:left w:val="nil"/>
              <w:bottom w:val="single" w:sz="4" w:space="0" w:color="auto"/>
              <w:right w:val="single" w:sz="4" w:space="0" w:color="auto"/>
            </w:tcBorders>
            <w:shd w:val="clear" w:color="auto" w:fill="auto"/>
            <w:noWrap/>
            <w:vAlign w:val="bottom"/>
            <w:hideMark/>
          </w:tcPr>
          <w:p w:rsidR="00D95F03" w:rsidRPr="00D95F03" w:rsidRDefault="00D95F03" w:rsidP="00D95F03">
            <w:pPr>
              <w:spacing w:after="0" w:line="240" w:lineRule="auto"/>
              <w:rPr>
                <w:rFonts w:ascii="Futura Lt BT" w:eastAsia="Times New Roman" w:hAnsi="Futura Lt BT" w:cs="Times New Roman"/>
                <w:sz w:val="24"/>
                <w:szCs w:val="24"/>
              </w:rPr>
            </w:pPr>
            <w:r w:rsidRPr="00D95F03">
              <w:rPr>
                <w:rFonts w:ascii="Futura Lt BT" w:eastAsia="Times New Roman" w:hAnsi="Futura Lt BT" w:cs="Times New Roman"/>
                <w:sz w:val="24"/>
                <w:szCs w:val="24"/>
              </w:rPr>
              <w:t>Jasa Perusahaan dan sewa bangunan</w:t>
            </w:r>
          </w:p>
        </w:tc>
        <w:tc>
          <w:tcPr>
            <w:tcW w:w="1680" w:type="dxa"/>
            <w:tcBorders>
              <w:top w:val="nil"/>
              <w:left w:val="nil"/>
              <w:bottom w:val="single" w:sz="4" w:space="0" w:color="auto"/>
              <w:right w:val="single" w:sz="4" w:space="0" w:color="auto"/>
            </w:tcBorders>
            <w:shd w:val="clear" w:color="auto" w:fill="auto"/>
            <w:noWrap/>
            <w:vAlign w:val="bottom"/>
            <w:hideMark/>
          </w:tcPr>
          <w:p w:rsidR="00D95F03" w:rsidRPr="00D95F03" w:rsidRDefault="00D95F03" w:rsidP="00D95F03">
            <w:pPr>
              <w:spacing w:after="0" w:line="240" w:lineRule="auto"/>
              <w:jc w:val="right"/>
              <w:rPr>
                <w:rFonts w:ascii="Futura Lt BT" w:eastAsia="Times New Roman" w:hAnsi="Futura Lt BT" w:cs="Times New Roman"/>
                <w:sz w:val="24"/>
                <w:szCs w:val="24"/>
              </w:rPr>
            </w:pPr>
            <w:r w:rsidRPr="00D95F03">
              <w:rPr>
                <w:rFonts w:ascii="Futura Lt BT" w:eastAsia="Times New Roman" w:hAnsi="Futura Lt BT" w:cs="Times New Roman"/>
                <w:sz w:val="24"/>
                <w:szCs w:val="24"/>
              </w:rPr>
              <w:t xml:space="preserve">0,0016 </w:t>
            </w:r>
          </w:p>
        </w:tc>
      </w:tr>
      <w:tr w:rsidR="00D95F03" w:rsidRPr="007B1739" w:rsidTr="00E77E50">
        <w:trPr>
          <w:trHeight w:val="300"/>
          <w:jc w:val="center"/>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rsidR="00D95F03" w:rsidRPr="00D95F03" w:rsidRDefault="00D95F03" w:rsidP="00D95F03">
            <w:pPr>
              <w:spacing w:after="0" w:line="240" w:lineRule="auto"/>
              <w:jc w:val="right"/>
              <w:rPr>
                <w:rFonts w:ascii="Futura Lt BT" w:eastAsia="Times New Roman" w:hAnsi="Futura Lt BT" w:cs="Times New Roman"/>
                <w:sz w:val="24"/>
                <w:szCs w:val="24"/>
              </w:rPr>
            </w:pPr>
            <w:r w:rsidRPr="00D95F03">
              <w:rPr>
                <w:rFonts w:ascii="Futura Lt BT" w:eastAsia="Times New Roman" w:hAnsi="Futura Lt BT" w:cs="Times New Roman"/>
                <w:sz w:val="24"/>
                <w:szCs w:val="24"/>
              </w:rPr>
              <w:t>21</w:t>
            </w:r>
          </w:p>
        </w:tc>
        <w:tc>
          <w:tcPr>
            <w:tcW w:w="5215" w:type="dxa"/>
            <w:tcBorders>
              <w:top w:val="nil"/>
              <w:left w:val="nil"/>
              <w:bottom w:val="single" w:sz="4" w:space="0" w:color="auto"/>
              <w:right w:val="single" w:sz="4" w:space="0" w:color="auto"/>
            </w:tcBorders>
            <w:shd w:val="clear" w:color="auto" w:fill="auto"/>
            <w:noWrap/>
            <w:vAlign w:val="bottom"/>
            <w:hideMark/>
          </w:tcPr>
          <w:p w:rsidR="00D95F03" w:rsidRPr="00D95F03" w:rsidRDefault="00D95F03" w:rsidP="00D95F03">
            <w:pPr>
              <w:spacing w:after="0" w:line="240" w:lineRule="auto"/>
              <w:rPr>
                <w:rFonts w:ascii="Futura Lt BT" w:eastAsia="Times New Roman" w:hAnsi="Futura Lt BT" w:cs="Times New Roman"/>
                <w:sz w:val="24"/>
                <w:szCs w:val="24"/>
              </w:rPr>
            </w:pPr>
            <w:r w:rsidRPr="00D95F03">
              <w:rPr>
                <w:rFonts w:ascii="Futura Lt BT" w:eastAsia="Times New Roman" w:hAnsi="Futura Lt BT" w:cs="Times New Roman"/>
                <w:sz w:val="24"/>
                <w:szCs w:val="24"/>
              </w:rPr>
              <w:t>Jasa  Lainnya</w:t>
            </w:r>
          </w:p>
        </w:tc>
        <w:tc>
          <w:tcPr>
            <w:tcW w:w="1680" w:type="dxa"/>
            <w:tcBorders>
              <w:top w:val="nil"/>
              <w:left w:val="nil"/>
              <w:bottom w:val="single" w:sz="4" w:space="0" w:color="auto"/>
              <w:right w:val="single" w:sz="4" w:space="0" w:color="auto"/>
            </w:tcBorders>
            <w:shd w:val="clear" w:color="auto" w:fill="auto"/>
            <w:noWrap/>
            <w:vAlign w:val="bottom"/>
            <w:hideMark/>
          </w:tcPr>
          <w:p w:rsidR="00D95F03" w:rsidRPr="00D95F03" w:rsidRDefault="00D95F03" w:rsidP="00D95F03">
            <w:pPr>
              <w:spacing w:after="0" w:line="240" w:lineRule="auto"/>
              <w:jc w:val="right"/>
              <w:rPr>
                <w:rFonts w:ascii="Futura Lt BT" w:eastAsia="Times New Roman" w:hAnsi="Futura Lt BT" w:cs="Times New Roman"/>
                <w:sz w:val="24"/>
                <w:szCs w:val="24"/>
              </w:rPr>
            </w:pPr>
            <w:r w:rsidRPr="00D95F03">
              <w:rPr>
                <w:rFonts w:ascii="Futura Lt BT" w:eastAsia="Times New Roman" w:hAnsi="Futura Lt BT" w:cs="Times New Roman"/>
                <w:sz w:val="24"/>
                <w:szCs w:val="24"/>
              </w:rPr>
              <w:t xml:space="preserve">0,0006 </w:t>
            </w:r>
          </w:p>
        </w:tc>
      </w:tr>
      <w:tr w:rsidR="00D95F03" w:rsidRPr="00777514" w:rsidTr="00777514">
        <w:trPr>
          <w:trHeight w:val="300"/>
          <w:jc w:val="center"/>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rsidR="00D95F03" w:rsidRPr="00777514" w:rsidRDefault="00D95F03" w:rsidP="00D95F03">
            <w:pPr>
              <w:spacing w:after="0" w:line="240" w:lineRule="auto"/>
              <w:jc w:val="right"/>
              <w:rPr>
                <w:rFonts w:ascii="Futura Lt BT" w:eastAsia="Times New Roman" w:hAnsi="Futura Lt BT" w:cs="Times New Roman"/>
                <w:b/>
                <w:sz w:val="24"/>
                <w:szCs w:val="24"/>
              </w:rPr>
            </w:pPr>
            <w:r w:rsidRPr="00777514">
              <w:rPr>
                <w:rFonts w:ascii="Futura Lt BT" w:eastAsia="Times New Roman" w:hAnsi="Futura Lt BT" w:cs="Times New Roman"/>
                <w:b/>
                <w:sz w:val="24"/>
                <w:szCs w:val="24"/>
              </w:rPr>
              <w:t xml:space="preserve">190 </w:t>
            </w:r>
          </w:p>
        </w:tc>
        <w:tc>
          <w:tcPr>
            <w:tcW w:w="5215" w:type="dxa"/>
            <w:tcBorders>
              <w:top w:val="nil"/>
              <w:left w:val="nil"/>
              <w:bottom w:val="single" w:sz="4" w:space="0" w:color="auto"/>
              <w:right w:val="single" w:sz="4" w:space="0" w:color="auto"/>
            </w:tcBorders>
            <w:shd w:val="clear" w:color="auto" w:fill="auto"/>
            <w:noWrap/>
            <w:vAlign w:val="center"/>
            <w:hideMark/>
          </w:tcPr>
          <w:p w:rsidR="00D95F03" w:rsidRPr="00777514" w:rsidRDefault="00D95F03" w:rsidP="00D95F03">
            <w:pPr>
              <w:spacing w:after="0" w:line="240" w:lineRule="auto"/>
              <w:rPr>
                <w:rFonts w:ascii="Futura Lt BT" w:eastAsia="Times New Roman" w:hAnsi="Futura Lt BT" w:cs="Times New Roman"/>
                <w:b/>
                <w:sz w:val="24"/>
                <w:szCs w:val="24"/>
              </w:rPr>
            </w:pPr>
            <w:r w:rsidRPr="00777514">
              <w:rPr>
                <w:rFonts w:ascii="Futura Lt BT" w:eastAsia="Times New Roman" w:hAnsi="Futura Lt BT" w:cs="Times New Roman"/>
                <w:b/>
                <w:sz w:val="24"/>
                <w:szCs w:val="24"/>
              </w:rPr>
              <w:t>Jumlah Input Antara</w:t>
            </w:r>
          </w:p>
        </w:tc>
        <w:tc>
          <w:tcPr>
            <w:tcW w:w="1680" w:type="dxa"/>
            <w:tcBorders>
              <w:top w:val="nil"/>
              <w:left w:val="nil"/>
              <w:bottom w:val="single" w:sz="4" w:space="0" w:color="auto"/>
              <w:right w:val="single" w:sz="4" w:space="0" w:color="auto"/>
            </w:tcBorders>
            <w:shd w:val="clear" w:color="auto" w:fill="auto"/>
            <w:noWrap/>
            <w:vAlign w:val="bottom"/>
            <w:hideMark/>
          </w:tcPr>
          <w:p w:rsidR="00D95F03" w:rsidRPr="00777514" w:rsidRDefault="00D95F03" w:rsidP="00D95F03">
            <w:pPr>
              <w:spacing w:after="0" w:line="240" w:lineRule="auto"/>
              <w:jc w:val="right"/>
              <w:rPr>
                <w:rFonts w:ascii="Futura Lt BT" w:eastAsia="Times New Roman" w:hAnsi="Futura Lt BT" w:cs="Times New Roman"/>
                <w:b/>
                <w:sz w:val="24"/>
                <w:szCs w:val="24"/>
              </w:rPr>
            </w:pPr>
            <w:r w:rsidRPr="00777514">
              <w:rPr>
                <w:rFonts w:ascii="Futura Lt BT" w:eastAsia="Times New Roman" w:hAnsi="Futura Lt BT" w:cs="Times New Roman"/>
                <w:b/>
                <w:sz w:val="24"/>
                <w:szCs w:val="24"/>
              </w:rPr>
              <w:t xml:space="preserve">0,0484 </w:t>
            </w:r>
          </w:p>
        </w:tc>
      </w:tr>
      <w:tr w:rsidR="00D95F03" w:rsidRPr="007B1739" w:rsidTr="00E77E50">
        <w:trPr>
          <w:trHeight w:val="300"/>
          <w:jc w:val="center"/>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rsidR="00D95F03" w:rsidRPr="00D95F03" w:rsidRDefault="00D95F03" w:rsidP="00D95F03">
            <w:pPr>
              <w:spacing w:after="0" w:line="240" w:lineRule="auto"/>
              <w:jc w:val="right"/>
              <w:rPr>
                <w:rFonts w:ascii="Futura Lt BT" w:eastAsia="Times New Roman" w:hAnsi="Futura Lt BT" w:cs="Times New Roman"/>
                <w:color w:val="000000"/>
                <w:sz w:val="24"/>
                <w:szCs w:val="24"/>
              </w:rPr>
            </w:pPr>
            <w:r w:rsidRPr="00D95F03">
              <w:rPr>
                <w:rFonts w:ascii="Futura Lt BT" w:eastAsia="Times New Roman" w:hAnsi="Futura Lt BT" w:cs="Times New Roman"/>
                <w:color w:val="000000"/>
                <w:sz w:val="24"/>
                <w:szCs w:val="24"/>
              </w:rPr>
              <w:t xml:space="preserve">200 </w:t>
            </w:r>
          </w:p>
        </w:tc>
        <w:tc>
          <w:tcPr>
            <w:tcW w:w="5215" w:type="dxa"/>
            <w:tcBorders>
              <w:top w:val="nil"/>
              <w:left w:val="nil"/>
              <w:bottom w:val="single" w:sz="4" w:space="0" w:color="auto"/>
              <w:right w:val="single" w:sz="4" w:space="0" w:color="auto"/>
            </w:tcBorders>
            <w:shd w:val="clear" w:color="auto" w:fill="auto"/>
            <w:noWrap/>
            <w:vAlign w:val="center"/>
            <w:hideMark/>
          </w:tcPr>
          <w:p w:rsidR="00D95F03" w:rsidRPr="00D95F03" w:rsidRDefault="00D95F03" w:rsidP="00D95F03">
            <w:pPr>
              <w:spacing w:after="0" w:line="240" w:lineRule="auto"/>
              <w:rPr>
                <w:rFonts w:ascii="Futura Lt BT" w:eastAsia="Times New Roman" w:hAnsi="Futura Lt BT" w:cs="Times New Roman"/>
                <w:sz w:val="24"/>
                <w:szCs w:val="24"/>
              </w:rPr>
            </w:pPr>
            <w:r w:rsidRPr="00D95F03">
              <w:rPr>
                <w:rFonts w:ascii="Futura Lt BT" w:eastAsia="Times New Roman" w:hAnsi="Futura Lt BT" w:cs="Times New Roman"/>
                <w:sz w:val="24"/>
                <w:szCs w:val="24"/>
              </w:rPr>
              <w:t>Impor</w:t>
            </w:r>
          </w:p>
        </w:tc>
        <w:tc>
          <w:tcPr>
            <w:tcW w:w="1680" w:type="dxa"/>
            <w:tcBorders>
              <w:top w:val="nil"/>
              <w:left w:val="nil"/>
              <w:bottom w:val="single" w:sz="4" w:space="0" w:color="auto"/>
              <w:right w:val="single" w:sz="4" w:space="0" w:color="auto"/>
            </w:tcBorders>
            <w:shd w:val="clear" w:color="auto" w:fill="auto"/>
            <w:noWrap/>
            <w:vAlign w:val="bottom"/>
            <w:hideMark/>
          </w:tcPr>
          <w:p w:rsidR="00D95F03" w:rsidRPr="00D95F03" w:rsidRDefault="00D95F03" w:rsidP="00D95F03">
            <w:pPr>
              <w:spacing w:after="0" w:line="240" w:lineRule="auto"/>
              <w:jc w:val="right"/>
              <w:rPr>
                <w:rFonts w:ascii="Futura Lt BT" w:eastAsia="Times New Roman" w:hAnsi="Futura Lt BT" w:cs="Times New Roman"/>
                <w:sz w:val="24"/>
                <w:szCs w:val="24"/>
              </w:rPr>
            </w:pPr>
            <w:r w:rsidRPr="00D95F03">
              <w:rPr>
                <w:rFonts w:ascii="Futura Lt BT" w:eastAsia="Times New Roman" w:hAnsi="Futura Lt BT" w:cs="Times New Roman"/>
                <w:sz w:val="24"/>
                <w:szCs w:val="24"/>
              </w:rPr>
              <w:t xml:space="preserve">0,0415 </w:t>
            </w:r>
          </w:p>
        </w:tc>
      </w:tr>
      <w:tr w:rsidR="00D95F03" w:rsidRPr="007B1739" w:rsidTr="00E77E50">
        <w:trPr>
          <w:trHeight w:val="300"/>
          <w:jc w:val="center"/>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rsidR="00D95F03" w:rsidRPr="00D95F03" w:rsidRDefault="00D95F03" w:rsidP="00D95F03">
            <w:pPr>
              <w:spacing w:after="0" w:line="240" w:lineRule="auto"/>
              <w:jc w:val="right"/>
              <w:rPr>
                <w:rFonts w:ascii="Futura Lt BT" w:eastAsia="Times New Roman" w:hAnsi="Futura Lt BT" w:cs="Times New Roman"/>
                <w:color w:val="000000"/>
                <w:sz w:val="24"/>
                <w:szCs w:val="24"/>
              </w:rPr>
            </w:pPr>
            <w:r w:rsidRPr="00D95F03">
              <w:rPr>
                <w:rFonts w:ascii="Futura Lt BT" w:eastAsia="Times New Roman" w:hAnsi="Futura Lt BT" w:cs="Times New Roman"/>
                <w:color w:val="000000"/>
                <w:sz w:val="24"/>
                <w:szCs w:val="24"/>
              </w:rPr>
              <w:t xml:space="preserve">201 </w:t>
            </w:r>
          </w:p>
        </w:tc>
        <w:tc>
          <w:tcPr>
            <w:tcW w:w="5215" w:type="dxa"/>
            <w:tcBorders>
              <w:top w:val="nil"/>
              <w:left w:val="nil"/>
              <w:bottom w:val="single" w:sz="4" w:space="0" w:color="auto"/>
              <w:right w:val="single" w:sz="4" w:space="0" w:color="auto"/>
            </w:tcBorders>
            <w:shd w:val="clear" w:color="auto" w:fill="auto"/>
            <w:noWrap/>
            <w:vAlign w:val="center"/>
            <w:hideMark/>
          </w:tcPr>
          <w:p w:rsidR="00D95F03" w:rsidRPr="00D95F03" w:rsidRDefault="00D95F03" w:rsidP="00D95F03">
            <w:pPr>
              <w:spacing w:after="0" w:line="240" w:lineRule="auto"/>
              <w:rPr>
                <w:rFonts w:ascii="Futura Lt BT" w:eastAsia="Times New Roman" w:hAnsi="Futura Lt BT" w:cs="Times New Roman"/>
                <w:sz w:val="24"/>
                <w:szCs w:val="24"/>
              </w:rPr>
            </w:pPr>
            <w:r w:rsidRPr="00D95F03">
              <w:rPr>
                <w:rFonts w:ascii="Futura Lt BT" w:eastAsia="Times New Roman" w:hAnsi="Futura Lt BT" w:cs="Times New Roman"/>
                <w:sz w:val="24"/>
                <w:szCs w:val="24"/>
              </w:rPr>
              <w:t>Upah dan Gaji</w:t>
            </w:r>
          </w:p>
        </w:tc>
        <w:tc>
          <w:tcPr>
            <w:tcW w:w="1680" w:type="dxa"/>
            <w:tcBorders>
              <w:top w:val="nil"/>
              <w:left w:val="nil"/>
              <w:bottom w:val="single" w:sz="4" w:space="0" w:color="auto"/>
              <w:right w:val="single" w:sz="4" w:space="0" w:color="auto"/>
            </w:tcBorders>
            <w:shd w:val="clear" w:color="auto" w:fill="auto"/>
            <w:noWrap/>
            <w:vAlign w:val="bottom"/>
            <w:hideMark/>
          </w:tcPr>
          <w:p w:rsidR="00D95F03" w:rsidRPr="00D95F03" w:rsidRDefault="00D95F03" w:rsidP="00D95F03">
            <w:pPr>
              <w:spacing w:after="0" w:line="240" w:lineRule="auto"/>
              <w:jc w:val="right"/>
              <w:rPr>
                <w:rFonts w:ascii="Futura Lt BT" w:eastAsia="Times New Roman" w:hAnsi="Futura Lt BT" w:cs="Times New Roman"/>
                <w:sz w:val="24"/>
                <w:szCs w:val="24"/>
              </w:rPr>
            </w:pPr>
            <w:r w:rsidRPr="00D95F03">
              <w:rPr>
                <w:rFonts w:ascii="Futura Lt BT" w:eastAsia="Times New Roman" w:hAnsi="Futura Lt BT" w:cs="Times New Roman"/>
                <w:sz w:val="24"/>
                <w:szCs w:val="24"/>
              </w:rPr>
              <w:t xml:space="preserve">0,2679 </w:t>
            </w:r>
          </w:p>
        </w:tc>
      </w:tr>
      <w:tr w:rsidR="00D95F03" w:rsidRPr="007B1739" w:rsidTr="00E77E50">
        <w:trPr>
          <w:trHeight w:val="300"/>
          <w:jc w:val="center"/>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rsidR="00D95F03" w:rsidRPr="00D95F03" w:rsidRDefault="00D95F03" w:rsidP="00D95F03">
            <w:pPr>
              <w:spacing w:after="0" w:line="240" w:lineRule="auto"/>
              <w:jc w:val="right"/>
              <w:rPr>
                <w:rFonts w:ascii="Futura Lt BT" w:eastAsia="Times New Roman" w:hAnsi="Futura Lt BT" w:cs="Times New Roman"/>
                <w:color w:val="000000"/>
                <w:sz w:val="24"/>
                <w:szCs w:val="24"/>
              </w:rPr>
            </w:pPr>
            <w:r w:rsidRPr="00D95F03">
              <w:rPr>
                <w:rFonts w:ascii="Futura Lt BT" w:eastAsia="Times New Roman" w:hAnsi="Futura Lt BT" w:cs="Times New Roman"/>
                <w:color w:val="000000"/>
                <w:sz w:val="24"/>
                <w:szCs w:val="24"/>
              </w:rPr>
              <w:t xml:space="preserve">202 </w:t>
            </w:r>
          </w:p>
        </w:tc>
        <w:tc>
          <w:tcPr>
            <w:tcW w:w="5215" w:type="dxa"/>
            <w:tcBorders>
              <w:top w:val="nil"/>
              <w:left w:val="nil"/>
              <w:bottom w:val="single" w:sz="4" w:space="0" w:color="auto"/>
              <w:right w:val="single" w:sz="4" w:space="0" w:color="auto"/>
            </w:tcBorders>
            <w:shd w:val="clear" w:color="auto" w:fill="auto"/>
            <w:noWrap/>
            <w:vAlign w:val="center"/>
            <w:hideMark/>
          </w:tcPr>
          <w:p w:rsidR="00D95F03" w:rsidRPr="00D95F03" w:rsidRDefault="00D95F03" w:rsidP="00D95F03">
            <w:pPr>
              <w:spacing w:after="0" w:line="240" w:lineRule="auto"/>
              <w:rPr>
                <w:rFonts w:ascii="Futura Lt BT" w:eastAsia="Times New Roman" w:hAnsi="Futura Lt BT" w:cs="Times New Roman"/>
                <w:sz w:val="24"/>
                <w:szCs w:val="24"/>
              </w:rPr>
            </w:pPr>
            <w:r w:rsidRPr="00D95F03">
              <w:rPr>
                <w:rFonts w:ascii="Futura Lt BT" w:eastAsia="Times New Roman" w:hAnsi="Futura Lt BT" w:cs="Times New Roman"/>
                <w:sz w:val="24"/>
                <w:szCs w:val="24"/>
              </w:rPr>
              <w:t>Surplus Usaha</w:t>
            </w:r>
          </w:p>
        </w:tc>
        <w:tc>
          <w:tcPr>
            <w:tcW w:w="1680" w:type="dxa"/>
            <w:tcBorders>
              <w:top w:val="nil"/>
              <w:left w:val="nil"/>
              <w:bottom w:val="single" w:sz="4" w:space="0" w:color="auto"/>
              <w:right w:val="single" w:sz="4" w:space="0" w:color="auto"/>
            </w:tcBorders>
            <w:shd w:val="clear" w:color="auto" w:fill="auto"/>
            <w:noWrap/>
            <w:vAlign w:val="bottom"/>
            <w:hideMark/>
          </w:tcPr>
          <w:p w:rsidR="00D95F03" w:rsidRPr="00D95F03" w:rsidRDefault="00D95F03" w:rsidP="00D95F03">
            <w:pPr>
              <w:spacing w:after="0" w:line="240" w:lineRule="auto"/>
              <w:jc w:val="right"/>
              <w:rPr>
                <w:rFonts w:ascii="Futura Lt BT" w:eastAsia="Times New Roman" w:hAnsi="Futura Lt BT" w:cs="Times New Roman"/>
                <w:sz w:val="24"/>
                <w:szCs w:val="24"/>
              </w:rPr>
            </w:pPr>
            <w:r w:rsidRPr="00D95F03">
              <w:rPr>
                <w:rFonts w:ascii="Futura Lt BT" w:eastAsia="Times New Roman" w:hAnsi="Futura Lt BT" w:cs="Times New Roman"/>
                <w:sz w:val="24"/>
                <w:szCs w:val="24"/>
              </w:rPr>
              <w:t xml:space="preserve">0,4700 </w:t>
            </w:r>
          </w:p>
        </w:tc>
      </w:tr>
      <w:tr w:rsidR="00D95F03" w:rsidRPr="007B1739" w:rsidTr="00E77E50">
        <w:trPr>
          <w:trHeight w:val="300"/>
          <w:jc w:val="center"/>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rsidR="00D95F03" w:rsidRPr="00D95F03" w:rsidRDefault="00D95F03" w:rsidP="00D95F03">
            <w:pPr>
              <w:spacing w:after="0" w:line="240" w:lineRule="auto"/>
              <w:jc w:val="right"/>
              <w:rPr>
                <w:rFonts w:ascii="Futura Lt BT" w:eastAsia="Times New Roman" w:hAnsi="Futura Lt BT" w:cs="Times New Roman"/>
                <w:color w:val="000000"/>
                <w:sz w:val="24"/>
                <w:szCs w:val="24"/>
              </w:rPr>
            </w:pPr>
            <w:r w:rsidRPr="00D95F03">
              <w:rPr>
                <w:rFonts w:ascii="Futura Lt BT" w:eastAsia="Times New Roman" w:hAnsi="Futura Lt BT" w:cs="Times New Roman"/>
                <w:color w:val="000000"/>
                <w:sz w:val="24"/>
                <w:szCs w:val="24"/>
              </w:rPr>
              <w:t xml:space="preserve">203 </w:t>
            </w:r>
          </w:p>
        </w:tc>
        <w:tc>
          <w:tcPr>
            <w:tcW w:w="5215" w:type="dxa"/>
            <w:tcBorders>
              <w:top w:val="nil"/>
              <w:left w:val="nil"/>
              <w:bottom w:val="single" w:sz="4" w:space="0" w:color="auto"/>
              <w:right w:val="single" w:sz="4" w:space="0" w:color="auto"/>
            </w:tcBorders>
            <w:shd w:val="clear" w:color="auto" w:fill="auto"/>
            <w:noWrap/>
            <w:vAlign w:val="center"/>
            <w:hideMark/>
          </w:tcPr>
          <w:p w:rsidR="00D95F03" w:rsidRPr="00D95F03" w:rsidRDefault="00D95F03" w:rsidP="00D95F03">
            <w:pPr>
              <w:spacing w:after="0" w:line="240" w:lineRule="auto"/>
              <w:rPr>
                <w:rFonts w:ascii="Futura Lt BT" w:eastAsia="Times New Roman" w:hAnsi="Futura Lt BT" w:cs="Times New Roman"/>
                <w:sz w:val="24"/>
                <w:szCs w:val="24"/>
              </w:rPr>
            </w:pPr>
            <w:r w:rsidRPr="00D95F03">
              <w:rPr>
                <w:rFonts w:ascii="Futura Lt BT" w:eastAsia="Times New Roman" w:hAnsi="Futura Lt BT" w:cs="Times New Roman"/>
                <w:sz w:val="24"/>
                <w:szCs w:val="24"/>
              </w:rPr>
              <w:t>Penyusutan</w:t>
            </w:r>
          </w:p>
        </w:tc>
        <w:tc>
          <w:tcPr>
            <w:tcW w:w="1680" w:type="dxa"/>
            <w:tcBorders>
              <w:top w:val="nil"/>
              <w:left w:val="nil"/>
              <w:bottom w:val="single" w:sz="4" w:space="0" w:color="auto"/>
              <w:right w:val="single" w:sz="4" w:space="0" w:color="auto"/>
            </w:tcBorders>
            <w:shd w:val="clear" w:color="auto" w:fill="auto"/>
            <w:noWrap/>
            <w:vAlign w:val="bottom"/>
            <w:hideMark/>
          </w:tcPr>
          <w:p w:rsidR="00D95F03" w:rsidRPr="00D95F03" w:rsidRDefault="00D95F03" w:rsidP="00D95F03">
            <w:pPr>
              <w:spacing w:after="0" w:line="240" w:lineRule="auto"/>
              <w:jc w:val="right"/>
              <w:rPr>
                <w:rFonts w:ascii="Futura Lt BT" w:eastAsia="Times New Roman" w:hAnsi="Futura Lt BT" w:cs="Times New Roman"/>
                <w:sz w:val="24"/>
                <w:szCs w:val="24"/>
              </w:rPr>
            </w:pPr>
            <w:r w:rsidRPr="00D95F03">
              <w:rPr>
                <w:rFonts w:ascii="Futura Lt BT" w:eastAsia="Times New Roman" w:hAnsi="Futura Lt BT" w:cs="Times New Roman"/>
                <w:sz w:val="24"/>
                <w:szCs w:val="24"/>
              </w:rPr>
              <w:t xml:space="preserve">0,1059 </w:t>
            </w:r>
          </w:p>
        </w:tc>
      </w:tr>
      <w:tr w:rsidR="00D95F03" w:rsidRPr="007B1739" w:rsidTr="00E77E50">
        <w:trPr>
          <w:trHeight w:val="300"/>
          <w:jc w:val="center"/>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rsidR="00D95F03" w:rsidRPr="00D95F03" w:rsidRDefault="00D95F03" w:rsidP="00D95F03">
            <w:pPr>
              <w:spacing w:after="0" w:line="240" w:lineRule="auto"/>
              <w:jc w:val="right"/>
              <w:rPr>
                <w:rFonts w:ascii="Futura Lt BT" w:eastAsia="Times New Roman" w:hAnsi="Futura Lt BT" w:cs="Times New Roman"/>
                <w:color w:val="000000"/>
                <w:sz w:val="24"/>
                <w:szCs w:val="24"/>
              </w:rPr>
            </w:pPr>
            <w:r w:rsidRPr="00D95F03">
              <w:rPr>
                <w:rFonts w:ascii="Futura Lt BT" w:eastAsia="Times New Roman" w:hAnsi="Futura Lt BT" w:cs="Times New Roman"/>
                <w:color w:val="000000"/>
                <w:sz w:val="24"/>
                <w:szCs w:val="24"/>
              </w:rPr>
              <w:t xml:space="preserve">204 </w:t>
            </w:r>
          </w:p>
        </w:tc>
        <w:tc>
          <w:tcPr>
            <w:tcW w:w="5215" w:type="dxa"/>
            <w:tcBorders>
              <w:top w:val="nil"/>
              <w:left w:val="nil"/>
              <w:bottom w:val="single" w:sz="4" w:space="0" w:color="auto"/>
              <w:right w:val="single" w:sz="4" w:space="0" w:color="auto"/>
            </w:tcBorders>
            <w:shd w:val="clear" w:color="auto" w:fill="auto"/>
            <w:noWrap/>
            <w:vAlign w:val="center"/>
            <w:hideMark/>
          </w:tcPr>
          <w:p w:rsidR="00D95F03" w:rsidRPr="00D95F03" w:rsidRDefault="00D95F03" w:rsidP="00D95F03">
            <w:pPr>
              <w:spacing w:after="0" w:line="240" w:lineRule="auto"/>
              <w:rPr>
                <w:rFonts w:ascii="Futura Lt BT" w:eastAsia="Times New Roman" w:hAnsi="Futura Lt BT" w:cs="Times New Roman"/>
                <w:sz w:val="24"/>
                <w:szCs w:val="24"/>
              </w:rPr>
            </w:pPr>
            <w:r w:rsidRPr="00D95F03">
              <w:rPr>
                <w:rFonts w:ascii="Futura Lt BT" w:eastAsia="Times New Roman" w:hAnsi="Futura Lt BT" w:cs="Times New Roman"/>
                <w:sz w:val="24"/>
                <w:szCs w:val="24"/>
              </w:rPr>
              <w:t>Pajak Tak Langsung</w:t>
            </w:r>
          </w:p>
        </w:tc>
        <w:tc>
          <w:tcPr>
            <w:tcW w:w="1680" w:type="dxa"/>
            <w:tcBorders>
              <w:top w:val="nil"/>
              <w:left w:val="nil"/>
              <w:bottom w:val="single" w:sz="4" w:space="0" w:color="auto"/>
              <w:right w:val="single" w:sz="4" w:space="0" w:color="auto"/>
            </w:tcBorders>
            <w:shd w:val="clear" w:color="auto" w:fill="auto"/>
            <w:noWrap/>
            <w:vAlign w:val="bottom"/>
            <w:hideMark/>
          </w:tcPr>
          <w:p w:rsidR="00D95F03" w:rsidRPr="00D95F03" w:rsidRDefault="00D95F03" w:rsidP="00D95F03">
            <w:pPr>
              <w:spacing w:after="0" w:line="240" w:lineRule="auto"/>
              <w:jc w:val="right"/>
              <w:rPr>
                <w:rFonts w:ascii="Futura Lt BT" w:eastAsia="Times New Roman" w:hAnsi="Futura Lt BT" w:cs="Times New Roman"/>
                <w:sz w:val="24"/>
                <w:szCs w:val="24"/>
              </w:rPr>
            </w:pPr>
            <w:r w:rsidRPr="00D95F03">
              <w:rPr>
                <w:rFonts w:ascii="Futura Lt BT" w:eastAsia="Times New Roman" w:hAnsi="Futura Lt BT" w:cs="Times New Roman"/>
                <w:sz w:val="24"/>
                <w:szCs w:val="24"/>
              </w:rPr>
              <w:t xml:space="preserve">0,0663 </w:t>
            </w:r>
          </w:p>
        </w:tc>
      </w:tr>
      <w:tr w:rsidR="00D95F03" w:rsidRPr="00777514" w:rsidTr="00777514">
        <w:trPr>
          <w:trHeight w:val="300"/>
          <w:jc w:val="center"/>
        </w:trPr>
        <w:tc>
          <w:tcPr>
            <w:tcW w:w="807" w:type="dxa"/>
            <w:tcBorders>
              <w:top w:val="nil"/>
              <w:left w:val="single" w:sz="4" w:space="0" w:color="auto"/>
              <w:bottom w:val="single" w:sz="4" w:space="0" w:color="auto"/>
              <w:right w:val="single" w:sz="4" w:space="0" w:color="auto"/>
            </w:tcBorders>
            <w:shd w:val="clear" w:color="auto" w:fill="auto"/>
            <w:noWrap/>
            <w:vAlign w:val="center"/>
            <w:hideMark/>
          </w:tcPr>
          <w:p w:rsidR="00D95F03" w:rsidRPr="00777514" w:rsidRDefault="00D95F03" w:rsidP="00D95F03">
            <w:pPr>
              <w:spacing w:after="0" w:line="240" w:lineRule="auto"/>
              <w:jc w:val="right"/>
              <w:rPr>
                <w:rFonts w:ascii="Futura Lt BT" w:eastAsia="Times New Roman" w:hAnsi="Futura Lt BT" w:cs="Times New Roman"/>
                <w:b/>
                <w:color w:val="000000"/>
                <w:sz w:val="24"/>
                <w:szCs w:val="24"/>
              </w:rPr>
            </w:pPr>
            <w:r w:rsidRPr="00777514">
              <w:rPr>
                <w:rFonts w:ascii="Futura Lt BT" w:eastAsia="Times New Roman" w:hAnsi="Futura Lt BT" w:cs="Times New Roman"/>
                <w:b/>
                <w:color w:val="000000"/>
                <w:sz w:val="24"/>
                <w:szCs w:val="24"/>
              </w:rPr>
              <w:t xml:space="preserve">209 </w:t>
            </w:r>
          </w:p>
        </w:tc>
        <w:tc>
          <w:tcPr>
            <w:tcW w:w="5215" w:type="dxa"/>
            <w:tcBorders>
              <w:top w:val="nil"/>
              <w:left w:val="nil"/>
              <w:bottom w:val="single" w:sz="4" w:space="0" w:color="auto"/>
              <w:right w:val="single" w:sz="4" w:space="0" w:color="auto"/>
            </w:tcBorders>
            <w:shd w:val="clear" w:color="auto" w:fill="auto"/>
            <w:noWrap/>
            <w:vAlign w:val="center"/>
            <w:hideMark/>
          </w:tcPr>
          <w:p w:rsidR="00D95F03" w:rsidRPr="00777514" w:rsidRDefault="00D95F03" w:rsidP="00D95F03">
            <w:pPr>
              <w:spacing w:after="0" w:line="240" w:lineRule="auto"/>
              <w:rPr>
                <w:rFonts w:ascii="Futura Lt BT" w:eastAsia="Times New Roman" w:hAnsi="Futura Lt BT" w:cs="Times New Roman"/>
                <w:b/>
                <w:sz w:val="24"/>
                <w:szCs w:val="24"/>
              </w:rPr>
            </w:pPr>
            <w:r w:rsidRPr="00777514">
              <w:rPr>
                <w:rFonts w:ascii="Futura Lt BT" w:eastAsia="Times New Roman" w:hAnsi="Futura Lt BT" w:cs="Times New Roman"/>
                <w:b/>
                <w:sz w:val="24"/>
                <w:szCs w:val="24"/>
              </w:rPr>
              <w:t>Nilai Tambah Bruto</w:t>
            </w:r>
          </w:p>
        </w:tc>
        <w:tc>
          <w:tcPr>
            <w:tcW w:w="1680" w:type="dxa"/>
            <w:tcBorders>
              <w:top w:val="nil"/>
              <w:left w:val="nil"/>
              <w:bottom w:val="single" w:sz="4" w:space="0" w:color="auto"/>
              <w:right w:val="single" w:sz="4" w:space="0" w:color="auto"/>
            </w:tcBorders>
            <w:shd w:val="clear" w:color="auto" w:fill="auto"/>
            <w:noWrap/>
            <w:vAlign w:val="bottom"/>
            <w:hideMark/>
          </w:tcPr>
          <w:p w:rsidR="00D95F03" w:rsidRPr="00777514" w:rsidRDefault="00D95F03" w:rsidP="00D95F03">
            <w:pPr>
              <w:spacing w:after="0" w:line="240" w:lineRule="auto"/>
              <w:jc w:val="right"/>
              <w:rPr>
                <w:rFonts w:ascii="Futura Lt BT" w:eastAsia="Times New Roman" w:hAnsi="Futura Lt BT" w:cs="Times New Roman"/>
                <w:b/>
                <w:sz w:val="24"/>
                <w:szCs w:val="24"/>
              </w:rPr>
            </w:pPr>
            <w:r w:rsidRPr="00777514">
              <w:rPr>
                <w:rFonts w:ascii="Futura Lt BT" w:eastAsia="Times New Roman" w:hAnsi="Futura Lt BT" w:cs="Times New Roman"/>
                <w:b/>
                <w:sz w:val="24"/>
                <w:szCs w:val="24"/>
              </w:rPr>
              <w:t xml:space="preserve">0,9516 </w:t>
            </w:r>
          </w:p>
        </w:tc>
      </w:tr>
      <w:tr w:rsidR="00D95F03" w:rsidRPr="00777514" w:rsidTr="00777514">
        <w:trPr>
          <w:trHeight w:val="300"/>
          <w:jc w:val="center"/>
        </w:trPr>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03" w:rsidRPr="00777514" w:rsidRDefault="00D95F03" w:rsidP="00D95F03">
            <w:pPr>
              <w:spacing w:after="0" w:line="240" w:lineRule="auto"/>
              <w:jc w:val="right"/>
              <w:rPr>
                <w:rFonts w:ascii="Futura Lt BT" w:eastAsia="Times New Roman" w:hAnsi="Futura Lt BT" w:cs="Times New Roman"/>
                <w:b/>
                <w:color w:val="000000"/>
                <w:sz w:val="24"/>
                <w:szCs w:val="24"/>
              </w:rPr>
            </w:pPr>
            <w:r w:rsidRPr="00777514">
              <w:rPr>
                <w:rFonts w:ascii="Futura Lt BT" w:eastAsia="Times New Roman" w:hAnsi="Futura Lt BT" w:cs="Times New Roman"/>
                <w:b/>
                <w:color w:val="000000"/>
                <w:sz w:val="24"/>
                <w:szCs w:val="24"/>
              </w:rPr>
              <w:t xml:space="preserve">210 </w:t>
            </w:r>
          </w:p>
        </w:tc>
        <w:tc>
          <w:tcPr>
            <w:tcW w:w="5215" w:type="dxa"/>
            <w:tcBorders>
              <w:top w:val="single" w:sz="4" w:space="0" w:color="auto"/>
              <w:left w:val="nil"/>
              <w:bottom w:val="single" w:sz="4" w:space="0" w:color="auto"/>
              <w:right w:val="single" w:sz="4" w:space="0" w:color="auto"/>
            </w:tcBorders>
            <w:shd w:val="clear" w:color="auto" w:fill="auto"/>
            <w:noWrap/>
            <w:vAlign w:val="center"/>
            <w:hideMark/>
          </w:tcPr>
          <w:p w:rsidR="00D95F03" w:rsidRPr="00777514" w:rsidRDefault="00D95F03" w:rsidP="00D95F03">
            <w:pPr>
              <w:spacing w:after="0" w:line="240" w:lineRule="auto"/>
              <w:rPr>
                <w:rFonts w:ascii="Futura Lt BT" w:eastAsia="Times New Roman" w:hAnsi="Futura Lt BT" w:cs="Times New Roman"/>
                <w:b/>
                <w:sz w:val="24"/>
                <w:szCs w:val="24"/>
              </w:rPr>
            </w:pPr>
            <w:r w:rsidRPr="00777514">
              <w:rPr>
                <w:rFonts w:ascii="Futura Lt BT" w:eastAsia="Times New Roman" w:hAnsi="Futura Lt BT" w:cs="Times New Roman"/>
                <w:b/>
                <w:sz w:val="24"/>
                <w:szCs w:val="24"/>
              </w:rPr>
              <w:t>Jumlah Input</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D95F03" w:rsidRPr="00777514" w:rsidRDefault="00D95F03" w:rsidP="00D95F03">
            <w:pPr>
              <w:spacing w:after="0" w:line="240" w:lineRule="auto"/>
              <w:jc w:val="right"/>
              <w:rPr>
                <w:rFonts w:ascii="Futura Lt BT" w:eastAsia="Times New Roman" w:hAnsi="Futura Lt BT" w:cs="Times New Roman"/>
                <w:b/>
                <w:sz w:val="24"/>
                <w:szCs w:val="24"/>
              </w:rPr>
            </w:pPr>
            <w:r w:rsidRPr="00777514">
              <w:rPr>
                <w:rFonts w:ascii="Futura Lt BT" w:eastAsia="Times New Roman" w:hAnsi="Futura Lt BT" w:cs="Times New Roman"/>
                <w:b/>
                <w:sz w:val="24"/>
                <w:szCs w:val="24"/>
              </w:rPr>
              <w:t xml:space="preserve">1,0000 </w:t>
            </w:r>
          </w:p>
        </w:tc>
      </w:tr>
      <w:tr w:rsidR="002438D6" w:rsidRPr="007B1739" w:rsidTr="00E77E50">
        <w:trPr>
          <w:trHeight w:val="300"/>
          <w:jc w:val="center"/>
        </w:trPr>
        <w:tc>
          <w:tcPr>
            <w:tcW w:w="7702" w:type="dxa"/>
            <w:gridSpan w:val="3"/>
            <w:tcBorders>
              <w:top w:val="single" w:sz="4" w:space="0" w:color="auto"/>
            </w:tcBorders>
            <w:shd w:val="clear" w:color="auto" w:fill="auto"/>
            <w:noWrap/>
            <w:vAlign w:val="center"/>
          </w:tcPr>
          <w:p w:rsidR="002438D6" w:rsidRPr="007B1739" w:rsidRDefault="002438D6" w:rsidP="002438D6">
            <w:pPr>
              <w:spacing w:after="0" w:line="240" w:lineRule="auto"/>
              <w:rPr>
                <w:rFonts w:ascii="Futura Lt BT" w:eastAsia="Times New Roman" w:hAnsi="Futura Lt BT" w:cs="Times New Roman"/>
                <w:sz w:val="24"/>
                <w:szCs w:val="24"/>
              </w:rPr>
            </w:pPr>
            <w:r w:rsidRPr="007B1739">
              <w:rPr>
                <w:rFonts w:ascii="Futura Lt BT" w:eastAsia="Times New Roman" w:hAnsi="Futura Lt BT" w:cs="Times New Roman"/>
                <w:sz w:val="24"/>
                <w:szCs w:val="24"/>
              </w:rPr>
              <w:t>Sumber :</w:t>
            </w:r>
            <w:r w:rsidR="0024178D" w:rsidRPr="007B1739">
              <w:rPr>
                <w:rFonts w:ascii="Futura Lt BT" w:eastAsia="Times New Roman" w:hAnsi="Futura Lt BT" w:cs="Times New Roman"/>
                <w:sz w:val="24"/>
                <w:szCs w:val="24"/>
              </w:rPr>
              <w:t xml:space="preserve"> Bappeda, BPS Muara Enim (2017)</w:t>
            </w:r>
          </w:p>
        </w:tc>
      </w:tr>
    </w:tbl>
    <w:p w:rsidR="00D95F03" w:rsidRDefault="00D95F03" w:rsidP="00F35857">
      <w:pPr>
        <w:tabs>
          <w:tab w:val="left" w:pos="1678"/>
        </w:tabs>
        <w:spacing w:after="0" w:line="240" w:lineRule="auto"/>
        <w:jc w:val="both"/>
        <w:rPr>
          <w:rFonts w:ascii="Futura Lt BT" w:hAnsi="Futura Lt BT"/>
          <w:sz w:val="24"/>
          <w:szCs w:val="24"/>
        </w:rPr>
      </w:pPr>
    </w:p>
    <w:p w:rsidR="00D95F03" w:rsidRDefault="004E275E" w:rsidP="00F35857">
      <w:pPr>
        <w:tabs>
          <w:tab w:val="left" w:pos="1678"/>
        </w:tabs>
        <w:spacing w:after="0" w:line="240" w:lineRule="auto"/>
        <w:jc w:val="both"/>
        <w:rPr>
          <w:rFonts w:ascii="Futura Lt BT" w:hAnsi="Futura Lt BT"/>
          <w:sz w:val="24"/>
          <w:szCs w:val="24"/>
        </w:rPr>
      </w:pPr>
      <w:r>
        <w:rPr>
          <w:rFonts w:ascii="Futura Lt BT" w:hAnsi="Futura Lt BT"/>
          <w:sz w:val="24"/>
          <w:szCs w:val="24"/>
        </w:rPr>
        <w:t xml:space="preserve">Apabila diperhatikan dalam Tabel 1, tampak bahwa untuk menunjang kegiatan proses produksi sektor pertambangan batubara </w:t>
      </w:r>
      <w:r w:rsidR="00C82B1A">
        <w:rPr>
          <w:rFonts w:ascii="Futura Lt BT" w:hAnsi="Futura Lt BT"/>
          <w:sz w:val="24"/>
          <w:szCs w:val="24"/>
        </w:rPr>
        <w:t>sebagian besar telah memanfaatkan input barang dan jasa dari berbagai sektor di daerah tersebut (domestik) walaupun nilainya masih sangat kecil yaitu hanya 4,84% saja, namun sektor ini mampu menciptakan surplus usaha sebesar 74%</w:t>
      </w:r>
      <w:r w:rsidR="00090825">
        <w:rPr>
          <w:rFonts w:ascii="Futura Lt BT" w:hAnsi="Futura Lt BT"/>
          <w:sz w:val="24"/>
          <w:szCs w:val="24"/>
        </w:rPr>
        <w:t xml:space="preserve"> dan </w:t>
      </w:r>
      <w:r w:rsidR="00B55140">
        <w:rPr>
          <w:rFonts w:ascii="Futura Lt BT" w:hAnsi="Futura Lt BT"/>
          <w:sz w:val="24"/>
          <w:szCs w:val="24"/>
        </w:rPr>
        <w:t xml:space="preserve">mampu menyerap </w:t>
      </w:r>
      <w:r w:rsidR="00090825">
        <w:rPr>
          <w:rFonts w:ascii="Futura Lt BT" w:hAnsi="Futura Lt BT"/>
          <w:sz w:val="24"/>
          <w:szCs w:val="24"/>
        </w:rPr>
        <w:t>ten</w:t>
      </w:r>
      <w:r w:rsidR="00492AA4">
        <w:rPr>
          <w:rFonts w:ascii="Futura Lt BT" w:hAnsi="Futura Lt BT"/>
          <w:sz w:val="24"/>
          <w:szCs w:val="24"/>
        </w:rPr>
        <w:t>upah dan gaji (ten</w:t>
      </w:r>
      <w:r w:rsidR="00090825">
        <w:rPr>
          <w:rFonts w:ascii="Futura Lt BT" w:hAnsi="Futura Lt BT"/>
          <w:sz w:val="24"/>
          <w:szCs w:val="24"/>
        </w:rPr>
        <w:t>aga kerja</w:t>
      </w:r>
      <w:r w:rsidR="00492AA4">
        <w:rPr>
          <w:rFonts w:ascii="Futura Lt BT" w:hAnsi="Futura Lt BT"/>
          <w:sz w:val="24"/>
          <w:szCs w:val="24"/>
        </w:rPr>
        <w:t>)</w:t>
      </w:r>
      <w:r w:rsidR="00090825">
        <w:rPr>
          <w:rFonts w:ascii="Futura Lt BT" w:hAnsi="Futura Lt BT"/>
          <w:sz w:val="24"/>
          <w:szCs w:val="24"/>
        </w:rPr>
        <w:t xml:space="preserve"> 26,79%.</w:t>
      </w:r>
    </w:p>
    <w:p w:rsidR="00493E7F" w:rsidRDefault="00493E7F" w:rsidP="00F35857">
      <w:pPr>
        <w:tabs>
          <w:tab w:val="left" w:pos="1678"/>
        </w:tabs>
        <w:spacing w:after="0" w:line="240" w:lineRule="auto"/>
        <w:jc w:val="both"/>
        <w:rPr>
          <w:rFonts w:ascii="Futura Lt BT" w:hAnsi="Futura Lt BT"/>
          <w:sz w:val="24"/>
          <w:szCs w:val="24"/>
        </w:rPr>
      </w:pPr>
      <w:r>
        <w:rPr>
          <w:rFonts w:ascii="Futura Lt BT" w:hAnsi="Futura Lt BT"/>
          <w:sz w:val="24"/>
          <w:szCs w:val="24"/>
        </w:rPr>
        <w:t>Sedangkan dari sisi pajak tak langsung hanya 6,63%, pajak-pajak yang dikenakan oleh pemerintah terhadap peruasahaan pertambangan batubara ini berkenaan dengan produksi, penjulan, pembelian atau penggunaan barang dan jasa yang mereka kenakan pada pembiayaan produksi, termasuk bea impor, surplus usaha d</w:t>
      </w:r>
      <w:r w:rsidR="00BC6230">
        <w:rPr>
          <w:rFonts w:ascii="Futura Lt BT" w:hAnsi="Futura Lt BT"/>
          <w:sz w:val="24"/>
          <w:szCs w:val="24"/>
        </w:rPr>
        <w:t>a</w:t>
      </w:r>
      <w:r>
        <w:rPr>
          <w:rFonts w:ascii="Futura Lt BT" w:hAnsi="Futura Lt BT"/>
          <w:sz w:val="24"/>
          <w:szCs w:val="24"/>
        </w:rPr>
        <w:t>n lain-lain.</w:t>
      </w:r>
    </w:p>
    <w:p w:rsidR="004E275E" w:rsidRPr="004B4EDC" w:rsidRDefault="004E275E" w:rsidP="00F35857">
      <w:pPr>
        <w:tabs>
          <w:tab w:val="left" w:pos="1678"/>
        </w:tabs>
        <w:spacing w:after="0" w:line="240" w:lineRule="auto"/>
        <w:jc w:val="both"/>
        <w:rPr>
          <w:rFonts w:ascii="Futura Lt BT" w:hAnsi="Futura Lt BT"/>
          <w:sz w:val="24"/>
          <w:szCs w:val="24"/>
        </w:rPr>
      </w:pPr>
    </w:p>
    <w:p w:rsidR="00F70054" w:rsidRDefault="00F70054" w:rsidP="00EC26F6">
      <w:pPr>
        <w:spacing w:after="0" w:line="276" w:lineRule="auto"/>
        <w:jc w:val="both"/>
        <w:rPr>
          <w:rFonts w:ascii="Futura Lt BT" w:hAnsi="Futura Lt BT"/>
          <w:b/>
          <w:sz w:val="24"/>
          <w:szCs w:val="24"/>
        </w:rPr>
      </w:pPr>
      <w:r w:rsidRPr="00850285">
        <w:rPr>
          <w:rFonts w:ascii="Futura Lt BT" w:hAnsi="Futura Lt BT"/>
          <w:b/>
          <w:sz w:val="24"/>
          <w:szCs w:val="24"/>
        </w:rPr>
        <w:t>Pengganda Output</w:t>
      </w:r>
    </w:p>
    <w:p w:rsidR="00D63CD7" w:rsidRDefault="00EC26F6" w:rsidP="00274FCB">
      <w:pPr>
        <w:ind w:firstLine="567"/>
        <w:jc w:val="both"/>
        <w:rPr>
          <w:rFonts w:ascii="Futura Lt BT" w:hAnsi="Futura Lt BT"/>
          <w:sz w:val="24"/>
          <w:szCs w:val="24"/>
        </w:rPr>
      </w:pPr>
      <w:r>
        <w:rPr>
          <w:rFonts w:ascii="Futura Lt BT" w:hAnsi="Futura Lt BT"/>
          <w:sz w:val="24"/>
          <w:szCs w:val="24"/>
        </w:rPr>
        <w:t>Sebagaimana dijelaskan di atas bahwa kekuatan model Leontief terletak pada matriks kebalikan yang digunak</w:t>
      </w:r>
      <w:r w:rsidR="00D63CD7">
        <w:rPr>
          <w:rFonts w:ascii="Futura Lt BT" w:hAnsi="Futura Lt BT"/>
          <w:sz w:val="24"/>
          <w:szCs w:val="24"/>
        </w:rPr>
        <w:t>a</w:t>
      </w:r>
      <w:r>
        <w:rPr>
          <w:rFonts w:ascii="Futura Lt BT" w:hAnsi="Futura Lt BT"/>
          <w:sz w:val="24"/>
          <w:szCs w:val="24"/>
        </w:rPr>
        <w:t xml:space="preserve">n untuk meramalkan output, matriks kebalikan </w:t>
      </w:r>
      <w:r w:rsidR="00D63CD7">
        <w:rPr>
          <w:rFonts w:ascii="Futura Lt BT" w:hAnsi="Futura Lt BT"/>
          <w:sz w:val="24"/>
          <w:szCs w:val="24"/>
        </w:rPr>
        <w:t xml:space="preserve">(dalam persamaan 1) </w:t>
      </w:r>
      <w:r>
        <w:rPr>
          <w:rFonts w:ascii="Futura Lt BT" w:hAnsi="Futura Lt BT"/>
          <w:sz w:val="24"/>
          <w:szCs w:val="24"/>
        </w:rPr>
        <w:t>diperoleh dengan menggurangi matriks satuan dengan koefisien input</w:t>
      </w:r>
      <w:r w:rsidR="00D63CD7">
        <w:rPr>
          <w:rFonts w:ascii="Futura Lt BT" w:hAnsi="Futura Lt BT"/>
          <w:sz w:val="24"/>
          <w:szCs w:val="24"/>
        </w:rPr>
        <w:t>. Hasilnya dapat dilihat dalam Lampiran 3.</w:t>
      </w:r>
    </w:p>
    <w:p w:rsidR="00274FCB" w:rsidRDefault="00F70054" w:rsidP="00274FCB">
      <w:pPr>
        <w:ind w:firstLine="567"/>
        <w:jc w:val="both"/>
        <w:rPr>
          <w:rFonts w:ascii="Futura Lt BT" w:hAnsi="Futura Lt BT"/>
          <w:sz w:val="24"/>
          <w:szCs w:val="24"/>
        </w:rPr>
      </w:pPr>
      <w:r w:rsidRPr="00064EF9">
        <w:rPr>
          <w:rFonts w:ascii="Futura Lt BT" w:hAnsi="Futura Lt BT"/>
          <w:sz w:val="24"/>
          <w:szCs w:val="24"/>
        </w:rPr>
        <w:t>Pengganda output merupakan ukuran tentang peningkatan output dari seluruh sektor dalam perekonomian apabila terjadi peningkatan 1 unit (rupiah) permintaan akhir pada sektor tertentu. Pengaruh langsung mengukur peningkatan output dari sektor-sektor ekonomi yang merupakan penyusun input langsung dari sektor yang bersangkutan. Pengaruh tidak langsung mengukur peningkatan output dari sektor ekonomi yang lain. Pengaruh total merupakan penjumlahan dari pengaruh langsung dan tidak langsung. Dalam penelitian analisis menggunakan pengaruh total.</w:t>
      </w:r>
      <w:r w:rsidR="00EC26F6">
        <w:rPr>
          <w:rFonts w:ascii="Futura Lt BT" w:hAnsi="Futura Lt BT"/>
          <w:sz w:val="24"/>
          <w:szCs w:val="24"/>
        </w:rPr>
        <w:t xml:space="preserve"> Dengan menggunakan persamaan (2</w:t>
      </w:r>
      <w:r w:rsidR="008A6C4D">
        <w:rPr>
          <w:rFonts w:ascii="Futura Lt BT" w:hAnsi="Futura Lt BT"/>
          <w:sz w:val="24"/>
          <w:szCs w:val="24"/>
        </w:rPr>
        <w:t xml:space="preserve">), </w:t>
      </w:r>
      <w:r w:rsidR="0013632B">
        <w:rPr>
          <w:rFonts w:ascii="Futura Lt BT" w:hAnsi="Futura Lt BT"/>
          <w:sz w:val="24"/>
          <w:szCs w:val="24"/>
        </w:rPr>
        <w:t>dimana pengganda output masing-masing sektor diperoleh dengan menjumlahkan angka-angka setiap kolom sektor</w:t>
      </w:r>
      <w:r w:rsidR="008F680F">
        <w:rPr>
          <w:rFonts w:ascii="Futura Lt BT" w:hAnsi="Futura Lt BT"/>
          <w:sz w:val="24"/>
          <w:szCs w:val="24"/>
        </w:rPr>
        <w:t xml:space="preserve"> dari matrik kebalikan (inverse)</w:t>
      </w:r>
      <w:r w:rsidR="00EC26F6">
        <w:rPr>
          <w:rFonts w:ascii="Futura Lt BT" w:hAnsi="Futura Lt BT"/>
          <w:sz w:val="24"/>
          <w:szCs w:val="24"/>
        </w:rPr>
        <w:t>, lihat Lampiran 3</w:t>
      </w:r>
      <w:r w:rsidR="0013632B">
        <w:rPr>
          <w:rFonts w:ascii="Futura Lt BT" w:hAnsi="Futura Lt BT"/>
          <w:sz w:val="24"/>
          <w:szCs w:val="24"/>
        </w:rPr>
        <w:t>. H</w:t>
      </w:r>
      <w:r w:rsidR="008A6C4D">
        <w:rPr>
          <w:rFonts w:ascii="Futura Lt BT" w:hAnsi="Futura Lt BT"/>
          <w:sz w:val="24"/>
          <w:szCs w:val="24"/>
        </w:rPr>
        <w:t xml:space="preserve">asil </w:t>
      </w:r>
      <w:r w:rsidR="008A6C4D">
        <w:rPr>
          <w:rFonts w:ascii="Futura Lt BT" w:hAnsi="Futura Lt BT"/>
          <w:sz w:val="24"/>
          <w:szCs w:val="24"/>
        </w:rPr>
        <w:lastRenderedPageBreak/>
        <w:t>perhitungan pengganda output masing-masing</w:t>
      </w:r>
      <w:r w:rsidR="00274FCB">
        <w:rPr>
          <w:rFonts w:ascii="Futura Lt BT" w:hAnsi="Futura Lt BT"/>
          <w:sz w:val="24"/>
          <w:szCs w:val="24"/>
        </w:rPr>
        <w:t xml:space="preserve"> sektor dapat dilihat Gambar 1.</w:t>
      </w:r>
      <w:r w:rsidR="00274FCB" w:rsidRPr="00274FCB">
        <w:rPr>
          <w:rFonts w:ascii="Futura Lt BT" w:hAnsi="Futura Lt BT"/>
        </w:rPr>
        <w:t xml:space="preserve"> </w:t>
      </w:r>
      <w:r w:rsidR="00E645A7" w:rsidRPr="00E645A7">
        <w:rPr>
          <w:rFonts w:ascii="Futura Lt BT" w:hAnsi="Futura Lt BT"/>
          <w:sz w:val="24"/>
          <w:szCs w:val="24"/>
        </w:rPr>
        <w:t xml:space="preserve">Sektor Listrik, Gas dan Air Minum memiliki pengganda output tertinggi, yaitu 1,5367. Artinya Setiap kenaikan permintaan output </w:t>
      </w:r>
      <w:r w:rsidR="00E645A7">
        <w:rPr>
          <w:rFonts w:ascii="Futura Lt BT" w:hAnsi="Futura Lt BT"/>
          <w:sz w:val="24"/>
          <w:szCs w:val="24"/>
        </w:rPr>
        <w:t>ini</w:t>
      </w:r>
      <w:r w:rsidR="00E645A7" w:rsidRPr="00E645A7">
        <w:rPr>
          <w:rFonts w:ascii="Futura Lt BT" w:hAnsi="Futura Lt BT"/>
          <w:sz w:val="24"/>
          <w:szCs w:val="24"/>
        </w:rPr>
        <w:t xml:space="preserve"> sebesar Rp 1, berdampak meningkatkan output perekonomian secara keseluruhan (semua sektor) sebesar Rp </w:t>
      </w:r>
      <w:r w:rsidR="00E645A7">
        <w:rPr>
          <w:rFonts w:ascii="Futura Lt BT" w:hAnsi="Futura Lt BT"/>
          <w:sz w:val="24"/>
          <w:szCs w:val="24"/>
        </w:rPr>
        <w:t>1,5367</w:t>
      </w:r>
      <w:r w:rsidR="00E645A7" w:rsidRPr="00E645A7">
        <w:rPr>
          <w:rFonts w:ascii="Futura Lt BT" w:hAnsi="Futura Lt BT"/>
          <w:sz w:val="24"/>
          <w:szCs w:val="24"/>
        </w:rPr>
        <w:t xml:space="preserve">. Sektor ini berkekuatan besar dalam menstimulir pertumbuhan, </w:t>
      </w:r>
      <w:r w:rsidR="00E645A7">
        <w:rPr>
          <w:rFonts w:ascii="Futura Lt BT" w:hAnsi="Futura Lt BT"/>
          <w:sz w:val="24"/>
          <w:szCs w:val="24"/>
        </w:rPr>
        <w:t>karena</w:t>
      </w:r>
      <w:r w:rsidR="00E645A7" w:rsidRPr="00E645A7">
        <w:rPr>
          <w:rFonts w:ascii="Futura Lt BT" w:hAnsi="Futura Lt BT"/>
          <w:sz w:val="24"/>
          <w:szCs w:val="24"/>
        </w:rPr>
        <w:t xml:space="preserve"> banyak membutuhkan dan dibutuhkan oleh sektor-sektor lain.</w:t>
      </w:r>
      <w:r w:rsidR="00577454" w:rsidRPr="00577454">
        <w:rPr>
          <w:rFonts w:ascii="Futura Lt BT" w:hAnsi="Futura Lt BT"/>
          <w:sz w:val="24"/>
          <w:szCs w:val="24"/>
        </w:rPr>
        <w:t xml:space="preserve"> </w:t>
      </w:r>
      <w:r w:rsidR="00577454">
        <w:rPr>
          <w:rFonts w:ascii="Futura Lt BT" w:hAnsi="Futura Lt BT"/>
          <w:sz w:val="24"/>
          <w:szCs w:val="24"/>
        </w:rPr>
        <w:t>Hal ini terjadi karena perekonomian masih sangat tergantung pada sektor ini sehingga jika terjadi perubahan 1 unit permintaan akhir dari sektor ini akan sangat besar dampaknya terhadap perubahan output sektor perekonomian.</w:t>
      </w:r>
    </w:p>
    <w:p w:rsidR="00EC26F6" w:rsidRPr="00E645A7" w:rsidRDefault="00EC26F6" w:rsidP="00274FCB">
      <w:pPr>
        <w:ind w:firstLine="567"/>
        <w:jc w:val="both"/>
        <w:rPr>
          <w:rFonts w:ascii="Futura Lt BT" w:hAnsi="Futura Lt BT"/>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9"/>
      </w:tblGrid>
      <w:tr w:rsidR="008F680F" w:rsidTr="004A4864">
        <w:tc>
          <w:tcPr>
            <w:tcW w:w="9089" w:type="dxa"/>
          </w:tcPr>
          <w:p w:rsidR="008F680F" w:rsidRDefault="00A83E71" w:rsidP="00274FCB">
            <w:pPr>
              <w:jc w:val="both"/>
              <w:rPr>
                <w:rFonts w:ascii="Futura Lt BT" w:hAnsi="Futura Lt BT"/>
              </w:rPr>
            </w:pPr>
            <w:r>
              <w:rPr>
                <w:noProof/>
              </w:rPr>
              <w:drawing>
                <wp:inline distT="0" distB="0" distL="0" distR="0" wp14:anchorId="2193DC55" wp14:editId="6E7997AE">
                  <wp:extent cx="5777865" cy="2526030"/>
                  <wp:effectExtent l="0" t="0" r="13335" b="762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8F680F" w:rsidTr="004A4864">
        <w:tc>
          <w:tcPr>
            <w:tcW w:w="9089" w:type="dxa"/>
          </w:tcPr>
          <w:p w:rsidR="008F680F" w:rsidRDefault="00291584" w:rsidP="00274FCB">
            <w:pPr>
              <w:jc w:val="both"/>
              <w:rPr>
                <w:rFonts w:ascii="Futura Lt BT" w:hAnsi="Futura Lt BT"/>
              </w:rPr>
            </w:pPr>
            <w:r>
              <w:rPr>
                <w:rFonts w:ascii="Futura Lt BT" w:hAnsi="Futura Lt BT"/>
              </w:rPr>
              <w:t>Gambar 1 Pengganda output setiap sektor perekonomian</w:t>
            </w:r>
          </w:p>
        </w:tc>
      </w:tr>
    </w:tbl>
    <w:p w:rsidR="008F680F" w:rsidRDefault="008F680F" w:rsidP="00274FCB">
      <w:pPr>
        <w:ind w:firstLine="567"/>
        <w:jc w:val="both"/>
        <w:rPr>
          <w:rFonts w:ascii="Futura Lt BT" w:hAnsi="Futura Lt BT"/>
        </w:rPr>
      </w:pPr>
    </w:p>
    <w:p w:rsidR="00042C0D" w:rsidRDefault="00042C0D" w:rsidP="008644C8">
      <w:pPr>
        <w:spacing w:after="0" w:line="240" w:lineRule="auto"/>
        <w:ind w:firstLine="567"/>
        <w:jc w:val="both"/>
        <w:rPr>
          <w:rFonts w:ascii="Futura Lt BT" w:hAnsi="Futura Lt BT"/>
          <w:sz w:val="24"/>
          <w:szCs w:val="24"/>
        </w:rPr>
      </w:pPr>
      <w:r>
        <w:rPr>
          <w:rFonts w:ascii="Futura Lt BT" w:hAnsi="Futura Lt BT"/>
          <w:sz w:val="24"/>
          <w:szCs w:val="24"/>
        </w:rPr>
        <w:t>Sektor pertambangan batubara memiliki pengganda output sebesar 1,0527</w:t>
      </w:r>
      <w:r w:rsidR="008F680F">
        <w:rPr>
          <w:rFonts w:ascii="Futura Lt BT" w:hAnsi="Futura Lt BT"/>
          <w:sz w:val="24"/>
          <w:szCs w:val="24"/>
        </w:rPr>
        <w:t xml:space="preserve">, </w:t>
      </w:r>
      <w:r w:rsidR="005C462F">
        <w:rPr>
          <w:rFonts w:ascii="Futura Lt BT" w:hAnsi="Futura Lt BT"/>
          <w:sz w:val="24"/>
          <w:szCs w:val="24"/>
        </w:rPr>
        <w:t xml:space="preserve">artinya bahwa setiap adanya kenaikkan permintaan akhir sektor pertambangan batubara sebesar Rp. 1, hanya mampu menciptakan output bagi sektor lainnya sebesar Rp. 0,527. </w:t>
      </w:r>
      <w:r w:rsidR="00A33440">
        <w:rPr>
          <w:rFonts w:ascii="Futura Lt BT" w:hAnsi="Futura Lt BT"/>
          <w:sz w:val="24"/>
          <w:szCs w:val="24"/>
        </w:rPr>
        <w:t>A</w:t>
      </w:r>
      <w:r w:rsidR="008F680F">
        <w:rPr>
          <w:rFonts w:ascii="Futura Lt BT" w:hAnsi="Futura Lt BT"/>
          <w:sz w:val="24"/>
          <w:szCs w:val="24"/>
        </w:rPr>
        <w:t xml:space="preserve">ngka ini dinilai cukup rendah </w:t>
      </w:r>
      <w:r w:rsidR="00A33440">
        <w:rPr>
          <w:rFonts w:ascii="Futura Lt BT" w:hAnsi="Futura Lt BT"/>
          <w:sz w:val="24"/>
          <w:szCs w:val="24"/>
        </w:rPr>
        <w:t xml:space="preserve">dan kurang signifikan </w:t>
      </w:r>
      <w:r w:rsidR="008F680F">
        <w:rPr>
          <w:rFonts w:ascii="Futura Lt BT" w:hAnsi="Futura Lt BT"/>
          <w:sz w:val="24"/>
          <w:szCs w:val="24"/>
        </w:rPr>
        <w:t>karena sektor ini tidak banyak membutuhkan input/bahan baku dari sektor lain</w:t>
      </w:r>
      <w:r w:rsidR="007661FD">
        <w:rPr>
          <w:rFonts w:ascii="Futura Lt BT" w:hAnsi="Futura Lt BT"/>
          <w:sz w:val="24"/>
          <w:szCs w:val="24"/>
        </w:rPr>
        <w:t xml:space="preserve"> (Tabel 7</w:t>
      </w:r>
      <w:r w:rsidR="00E645A7">
        <w:rPr>
          <w:rFonts w:ascii="Futura Lt BT" w:hAnsi="Futura Lt BT"/>
          <w:sz w:val="24"/>
          <w:szCs w:val="24"/>
        </w:rPr>
        <w:t>)</w:t>
      </w:r>
      <w:r w:rsidR="008F680F">
        <w:rPr>
          <w:rFonts w:ascii="Futura Lt BT" w:hAnsi="Futura Lt BT"/>
          <w:sz w:val="24"/>
          <w:szCs w:val="24"/>
        </w:rPr>
        <w:t>.</w:t>
      </w:r>
      <w:r>
        <w:rPr>
          <w:rFonts w:ascii="Futura Lt BT" w:hAnsi="Futura Lt BT"/>
          <w:sz w:val="24"/>
          <w:szCs w:val="24"/>
        </w:rPr>
        <w:t xml:space="preserve"> </w:t>
      </w:r>
      <w:r w:rsidR="00A33440">
        <w:rPr>
          <w:rFonts w:ascii="Futura Lt BT" w:hAnsi="Futura Lt BT"/>
          <w:sz w:val="24"/>
          <w:szCs w:val="24"/>
        </w:rPr>
        <w:t>W</w:t>
      </w:r>
      <w:r w:rsidR="00405606">
        <w:rPr>
          <w:rFonts w:ascii="Futura Lt BT" w:hAnsi="Futura Lt BT"/>
          <w:sz w:val="24"/>
          <w:szCs w:val="24"/>
        </w:rPr>
        <w:t xml:space="preserve">alaupun rendah, </w:t>
      </w:r>
      <w:r w:rsidR="00A33440">
        <w:rPr>
          <w:rFonts w:ascii="Futura Lt BT" w:hAnsi="Futura Lt BT"/>
          <w:sz w:val="24"/>
          <w:szCs w:val="24"/>
        </w:rPr>
        <w:t>sektor ini mampu menciptakan keterkaitan hilir yang tinggi karena hampir seluruh sektor di Muara Enim terkena dampaknya.</w:t>
      </w:r>
    </w:p>
    <w:p w:rsidR="00042C0D" w:rsidRDefault="00042C0D" w:rsidP="008644C8">
      <w:pPr>
        <w:spacing w:after="0" w:line="240" w:lineRule="auto"/>
        <w:ind w:firstLine="567"/>
        <w:jc w:val="both"/>
        <w:rPr>
          <w:rFonts w:ascii="Futura Lt BT" w:hAnsi="Futura Lt BT"/>
          <w:sz w:val="24"/>
          <w:szCs w:val="24"/>
        </w:rPr>
      </w:pPr>
    </w:p>
    <w:tbl>
      <w:tblPr>
        <w:tblW w:w="7729" w:type="dxa"/>
        <w:jc w:val="center"/>
        <w:tblLook w:val="04A0" w:firstRow="1" w:lastRow="0" w:firstColumn="1" w:lastColumn="0" w:noHBand="0" w:noVBand="1"/>
      </w:tblPr>
      <w:tblGrid>
        <w:gridCol w:w="834"/>
        <w:gridCol w:w="5215"/>
        <w:gridCol w:w="1680"/>
      </w:tblGrid>
      <w:tr w:rsidR="008F680F" w:rsidRPr="00E645A7" w:rsidTr="00E645A7">
        <w:trPr>
          <w:trHeight w:val="300"/>
          <w:jc w:val="center"/>
        </w:trPr>
        <w:tc>
          <w:tcPr>
            <w:tcW w:w="7729" w:type="dxa"/>
            <w:gridSpan w:val="3"/>
            <w:shd w:val="clear" w:color="auto" w:fill="auto"/>
            <w:noWrap/>
            <w:vAlign w:val="center"/>
          </w:tcPr>
          <w:p w:rsidR="008F680F" w:rsidRPr="00E645A7" w:rsidRDefault="00E645A7" w:rsidP="00E645A7">
            <w:pPr>
              <w:spacing w:after="0" w:line="240" w:lineRule="auto"/>
              <w:rPr>
                <w:rFonts w:ascii="Futura Lt BT" w:eastAsia="Times New Roman" w:hAnsi="Futura Lt BT" w:cs="Times New Roman"/>
                <w:sz w:val="24"/>
                <w:szCs w:val="24"/>
              </w:rPr>
            </w:pPr>
            <w:r w:rsidRPr="00E645A7">
              <w:rPr>
                <w:rFonts w:ascii="Futura Lt BT" w:eastAsia="Times New Roman" w:hAnsi="Futura Lt BT" w:cs="Times New Roman"/>
                <w:sz w:val="24"/>
                <w:szCs w:val="24"/>
              </w:rPr>
              <w:t>Ta</w:t>
            </w:r>
            <w:r w:rsidR="007661FD">
              <w:rPr>
                <w:rFonts w:ascii="Futura Lt BT" w:eastAsia="Times New Roman" w:hAnsi="Futura Lt BT" w:cs="Times New Roman"/>
                <w:sz w:val="24"/>
                <w:szCs w:val="24"/>
              </w:rPr>
              <w:t>bel 7</w:t>
            </w:r>
            <w:r w:rsidRPr="00E645A7">
              <w:rPr>
                <w:rFonts w:ascii="Futura Lt BT" w:eastAsia="Times New Roman" w:hAnsi="Futura Lt BT" w:cs="Times New Roman"/>
                <w:sz w:val="24"/>
                <w:szCs w:val="24"/>
              </w:rPr>
              <w:t xml:space="preserve"> Pengganda output sektor pertambangan batubara</w:t>
            </w:r>
          </w:p>
        </w:tc>
      </w:tr>
      <w:tr w:rsidR="00042C0D" w:rsidRPr="00042C0D" w:rsidTr="00E645A7">
        <w:trPr>
          <w:trHeight w:val="300"/>
          <w:jc w:val="center"/>
        </w:trPr>
        <w:tc>
          <w:tcPr>
            <w:tcW w:w="834" w:type="dxa"/>
            <w:tcBorders>
              <w:left w:val="single" w:sz="4" w:space="0" w:color="auto"/>
              <w:bottom w:val="single" w:sz="4" w:space="0" w:color="auto"/>
              <w:right w:val="single" w:sz="4" w:space="0" w:color="auto"/>
            </w:tcBorders>
            <w:shd w:val="clear" w:color="auto" w:fill="auto"/>
            <w:noWrap/>
            <w:vAlign w:val="center"/>
            <w:hideMark/>
          </w:tcPr>
          <w:p w:rsidR="00042C0D" w:rsidRPr="00042C0D" w:rsidRDefault="00042C0D" w:rsidP="008F680F">
            <w:pPr>
              <w:spacing w:after="0" w:line="240" w:lineRule="auto"/>
              <w:rPr>
                <w:rFonts w:ascii="Futura Lt BT" w:eastAsia="Times New Roman" w:hAnsi="Futura Lt BT" w:cs="Times New Roman"/>
                <w:color w:val="000000"/>
                <w:sz w:val="24"/>
                <w:szCs w:val="24"/>
              </w:rPr>
            </w:pPr>
            <w:r w:rsidRPr="00042C0D">
              <w:rPr>
                <w:rFonts w:ascii="Futura Lt BT" w:eastAsia="Times New Roman" w:hAnsi="Futura Lt BT" w:cs="Times New Roman"/>
                <w:color w:val="000000"/>
                <w:sz w:val="24"/>
                <w:szCs w:val="24"/>
              </w:rPr>
              <w:t> </w:t>
            </w:r>
            <w:r w:rsidR="008F680F" w:rsidRPr="00E645A7">
              <w:rPr>
                <w:rFonts w:ascii="Futura Lt BT" w:eastAsia="Times New Roman" w:hAnsi="Futura Lt BT" w:cs="Times New Roman"/>
                <w:color w:val="000000"/>
                <w:sz w:val="24"/>
                <w:szCs w:val="24"/>
              </w:rPr>
              <w:t>Kode Sektor</w:t>
            </w:r>
          </w:p>
        </w:tc>
        <w:tc>
          <w:tcPr>
            <w:tcW w:w="5215" w:type="dxa"/>
            <w:tcBorders>
              <w:left w:val="nil"/>
              <w:bottom w:val="single" w:sz="4" w:space="0" w:color="auto"/>
              <w:right w:val="single" w:sz="4" w:space="0" w:color="auto"/>
            </w:tcBorders>
            <w:shd w:val="clear" w:color="auto" w:fill="auto"/>
            <w:noWrap/>
            <w:vAlign w:val="center"/>
            <w:hideMark/>
          </w:tcPr>
          <w:p w:rsidR="00042C0D" w:rsidRPr="00042C0D" w:rsidRDefault="00042C0D" w:rsidP="008F680F">
            <w:pPr>
              <w:spacing w:after="0" w:line="240" w:lineRule="auto"/>
              <w:jc w:val="center"/>
              <w:rPr>
                <w:rFonts w:ascii="Futura Lt BT" w:eastAsia="Times New Roman" w:hAnsi="Futura Lt BT" w:cs="Times New Roman"/>
                <w:sz w:val="24"/>
                <w:szCs w:val="24"/>
              </w:rPr>
            </w:pPr>
            <w:r w:rsidRPr="00042C0D">
              <w:rPr>
                <w:rFonts w:ascii="Futura Lt BT" w:eastAsia="Times New Roman" w:hAnsi="Futura Lt BT" w:cs="Times New Roman"/>
                <w:sz w:val="24"/>
                <w:szCs w:val="24"/>
              </w:rPr>
              <w:t xml:space="preserve">Sektor </w:t>
            </w:r>
          </w:p>
        </w:tc>
        <w:tc>
          <w:tcPr>
            <w:tcW w:w="1680" w:type="dxa"/>
            <w:tcBorders>
              <w:left w:val="nil"/>
              <w:bottom w:val="single" w:sz="4" w:space="0" w:color="auto"/>
              <w:right w:val="nil"/>
            </w:tcBorders>
            <w:shd w:val="clear" w:color="auto" w:fill="auto"/>
            <w:noWrap/>
            <w:vAlign w:val="bottom"/>
            <w:hideMark/>
          </w:tcPr>
          <w:p w:rsidR="00042C0D" w:rsidRPr="00042C0D" w:rsidRDefault="00042C0D" w:rsidP="008F680F">
            <w:pPr>
              <w:spacing w:after="0" w:line="240" w:lineRule="auto"/>
              <w:jc w:val="center"/>
              <w:rPr>
                <w:rFonts w:ascii="Futura Lt BT" w:eastAsia="Times New Roman" w:hAnsi="Futura Lt BT" w:cs="Times New Roman"/>
                <w:sz w:val="24"/>
                <w:szCs w:val="24"/>
              </w:rPr>
            </w:pPr>
            <w:r w:rsidRPr="00042C0D">
              <w:rPr>
                <w:rFonts w:ascii="Futura Lt BT" w:eastAsia="Times New Roman" w:hAnsi="Futura Lt BT" w:cs="Times New Roman"/>
                <w:sz w:val="24"/>
                <w:szCs w:val="24"/>
              </w:rPr>
              <w:t>Pertambangan batubara</w:t>
            </w:r>
          </w:p>
        </w:tc>
      </w:tr>
      <w:tr w:rsidR="00042C0D" w:rsidRPr="00042C0D" w:rsidTr="00E645A7">
        <w:trPr>
          <w:trHeight w:val="300"/>
          <w:jc w:val="center"/>
        </w:trPr>
        <w:tc>
          <w:tcPr>
            <w:tcW w:w="834" w:type="dxa"/>
            <w:tcBorders>
              <w:top w:val="nil"/>
              <w:left w:val="single" w:sz="4" w:space="0" w:color="auto"/>
              <w:bottom w:val="single" w:sz="4" w:space="0" w:color="auto"/>
              <w:right w:val="single" w:sz="4" w:space="0" w:color="auto"/>
            </w:tcBorders>
            <w:shd w:val="clear" w:color="auto" w:fill="auto"/>
            <w:noWrap/>
            <w:vAlign w:val="center"/>
            <w:hideMark/>
          </w:tcPr>
          <w:p w:rsidR="00042C0D" w:rsidRPr="00042C0D" w:rsidRDefault="00042C0D" w:rsidP="008F680F">
            <w:pPr>
              <w:spacing w:after="0" w:line="240" w:lineRule="auto"/>
              <w:jc w:val="center"/>
              <w:rPr>
                <w:rFonts w:ascii="Futura Lt BT" w:eastAsia="Times New Roman" w:hAnsi="Futura Lt BT" w:cs="Times New Roman"/>
                <w:sz w:val="24"/>
                <w:szCs w:val="24"/>
              </w:rPr>
            </w:pPr>
            <w:r w:rsidRPr="00042C0D">
              <w:rPr>
                <w:rFonts w:ascii="Futura Lt BT" w:eastAsia="Times New Roman" w:hAnsi="Futura Lt BT" w:cs="Times New Roman"/>
                <w:sz w:val="24"/>
                <w:szCs w:val="24"/>
              </w:rPr>
              <w:t>1</w:t>
            </w:r>
          </w:p>
        </w:tc>
        <w:tc>
          <w:tcPr>
            <w:tcW w:w="5215" w:type="dxa"/>
            <w:tcBorders>
              <w:top w:val="nil"/>
              <w:left w:val="nil"/>
              <w:bottom w:val="single" w:sz="4" w:space="0" w:color="auto"/>
              <w:right w:val="single" w:sz="4" w:space="0" w:color="auto"/>
            </w:tcBorders>
            <w:shd w:val="clear" w:color="auto" w:fill="auto"/>
            <w:noWrap/>
            <w:vAlign w:val="bottom"/>
            <w:hideMark/>
          </w:tcPr>
          <w:p w:rsidR="00042C0D" w:rsidRPr="00042C0D" w:rsidRDefault="00042C0D" w:rsidP="008F680F">
            <w:pPr>
              <w:spacing w:after="0" w:line="240" w:lineRule="auto"/>
              <w:rPr>
                <w:rFonts w:ascii="Futura Lt BT" w:eastAsia="Times New Roman" w:hAnsi="Futura Lt BT" w:cs="Times New Roman"/>
                <w:sz w:val="24"/>
                <w:szCs w:val="24"/>
              </w:rPr>
            </w:pPr>
            <w:r w:rsidRPr="00042C0D">
              <w:rPr>
                <w:rFonts w:ascii="Futura Lt BT" w:eastAsia="Times New Roman" w:hAnsi="Futura Lt BT" w:cs="Times New Roman"/>
                <w:sz w:val="24"/>
                <w:szCs w:val="24"/>
              </w:rPr>
              <w:t>Pertanian</w:t>
            </w:r>
          </w:p>
        </w:tc>
        <w:tc>
          <w:tcPr>
            <w:tcW w:w="1680" w:type="dxa"/>
            <w:tcBorders>
              <w:top w:val="nil"/>
              <w:left w:val="nil"/>
              <w:bottom w:val="single" w:sz="4" w:space="0" w:color="auto"/>
              <w:right w:val="nil"/>
            </w:tcBorders>
            <w:shd w:val="clear" w:color="auto" w:fill="auto"/>
            <w:noWrap/>
            <w:vAlign w:val="bottom"/>
            <w:hideMark/>
          </w:tcPr>
          <w:p w:rsidR="00042C0D" w:rsidRPr="00042C0D" w:rsidRDefault="00042C0D" w:rsidP="00E645A7">
            <w:pPr>
              <w:spacing w:after="0" w:line="240" w:lineRule="auto"/>
              <w:jc w:val="right"/>
              <w:rPr>
                <w:rFonts w:ascii="Futura Lt BT" w:eastAsia="Times New Roman" w:hAnsi="Futura Lt BT" w:cs="Times New Roman"/>
                <w:sz w:val="24"/>
                <w:szCs w:val="24"/>
              </w:rPr>
            </w:pPr>
            <w:r w:rsidRPr="00042C0D">
              <w:rPr>
                <w:rFonts w:ascii="Futura Lt BT" w:eastAsia="Times New Roman" w:hAnsi="Futura Lt BT" w:cs="Times New Roman"/>
                <w:sz w:val="24"/>
                <w:szCs w:val="24"/>
              </w:rPr>
              <w:t xml:space="preserve">    0,0005 </w:t>
            </w:r>
          </w:p>
        </w:tc>
      </w:tr>
      <w:tr w:rsidR="00042C0D" w:rsidRPr="00042C0D" w:rsidTr="00E645A7">
        <w:trPr>
          <w:trHeight w:val="300"/>
          <w:jc w:val="center"/>
        </w:trPr>
        <w:tc>
          <w:tcPr>
            <w:tcW w:w="834" w:type="dxa"/>
            <w:tcBorders>
              <w:top w:val="nil"/>
              <w:left w:val="single" w:sz="4" w:space="0" w:color="auto"/>
              <w:bottom w:val="single" w:sz="4" w:space="0" w:color="auto"/>
              <w:right w:val="single" w:sz="4" w:space="0" w:color="auto"/>
            </w:tcBorders>
            <w:shd w:val="clear" w:color="auto" w:fill="auto"/>
            <w:noWrap/>
            <w:vAlign w:val="center"/>
            <w:hideMark/>
          </w:tcPr>
          <w:p w:rsidR="00042C0D" w:rsidRPr="00042C0D" w:rsidRDefault="00042C0D" w:rsidP="008F680F">
            <w:pPr>
              <w:spacing w:after="0" w:line="240" w:lineRule="auto"/>
              <w:jc w:val="center"/>
              <w:rPr>
                <w:rFonts w:ascii="Futura Lt BT" w:eastAsia="Times New Roman" w:hAnsi="Futura Lt BT" w:cs="Times New Roman"/>
                <w:sz w:val="24"/>
                <w:szCs w:val="24"/>
              </w:rPr>
            </w:pPr>
            <w:r w:rsidRPr="00042C0D">
              <w:rPr>
                <w:rFonts w:ascii="Futura Lt BT" w:eastAsia="Times New Roman" w:hAnsi="Futura Lt BT" w:cs="Times New Roman"/>
                <w:sz w:val="24"/>
                <w:szCs w:val="24"/>
              </w:rPr>
              <w:t>2</w:t>
            </w:r>
          </w:p>
        </w:tc>
        <w:tc>
          <w:tcPr>
            <w:tcW w:w="5215" w:type="dxa"/>
            <w:tcBorders>
              <w:top w:val="nil"/>
              <w:left w:val="nil"/>
              <w:bottom w:val="single" w:sz="4" w:space="0" w:color="auto"/>
              <w:right w:val="single" w:sz="4" w:space="0" w:color="auto"/>
            </w:tcBorders>
            <w:shd w:val="clear" w:color="auto" w:fill="auto"/>
            <w:noWrap/>
            <w:vAlign w:val="bottom"/>
            <w:hideMark/>
          </w:tcPr>
          <w:p w:rsidR="00042C0D" w:rsidRPr="00042C0D" w:rsidRDefault="00042C0D" w:rsidP="008F680F">
            <w:pPr>
              <w:spacing w:after="0" w:line="240" w:lineRule="auto"/>
              <w:rPr>
                <w:rFonts w:ascii="Futura Lt BT" w:eastAsia="Times New Roman" w:hAnsi="Futura Lt BT" w:cs="Times New Roman"/>
                <w:sz w:val="24"/>
                <w:szCs w:val="24"/>
              </w:rPr>
            </w:pPr>
            <w:r w:rsidRPr="00042C0D">
              <w:rPr>
                <w:rFonts w:ascii="Futura Lt BT" w:eastAsia="Times New Roman" w:hAnsi="Futura Lt BT" w:cs="Times New Roman"/>
                <w:sz w:val="24"/>
                <w:szCs w:val="24"/>
              </w:rPr>
              <w:t>Pertambangan Minyak dan Gas</w:t>
            </w:r>
          </w:p>
        </w:tc>
        <w:tc>
          <w:tcPr>
            <w:tcW w:w="1680" w:type="dxa"/>
            <w:tcBorders>
              <w:top w:val="nil"/>
              <w:left w:val="nil"/>
              <w:bottom w:val="single" w:sz="4" w:space="0" w:color="auto"/>
              <w:right w:val="nil"/>
            </w:tcBorders>
            <w:shd w:val="clear" w:color="auto" w:fill="auto"/>
            <w:noWrap/>
            <w:vAlign w:val="bottom"/>
            <w:hideMark/>
          </w:tcPr>
          <w:p w:rsidR="00042C0D" w:rsidRPr="00042C0D" w:rsidRDefault="00042C0D" w:rsidP="00E645A7">
            <w:pPr>
              <w:spacing w:after="0" w:line="240" w:lineRule="auto"/>
              <w:jc w:val="right"/>
              <w:rPr>
                <w:rFonts w:ascii="Futura Lt BT" w:eastAsia="Times New Roman" w:hAnsi="Futura Lt BT" w:cs="Times New Roman"/>
                <w:sz w:val="24"/>
                <w:szCs w:val="24"/>
              </w:rPr>
            </w:pPr>
            <w:r w:rsidRPr="00042C0D">
              <w:rPr>
                <w:rFonts w:ascii="Futura Lt BT" w:eastAsia="Times New Roman" w:hAnsi="Futura Lt BT" w:cs="Times New Roman"/>
                <w:sz w:val="24"/>
                <w:szCs w:val="24"/>
              </w:rPr>
              <w:t xml:space="preserve">    0,0001 </w:t>
            </w:r>
          </w:p>
        </w:tc>
      </w:tr>
      <w:tr w:rsidR="00042C0D" w:rsidRPr="00042C0D" w:rsidTr="00E645A7">
        <w:trPr>
          <w:trHeight w:val="300"/>
          <w:jc w:val="center"/>
        </w:trPr>
        <w:tc>
          <w:tcPr>
            <w:tcW w:w="834" w:type="dxa"/>
            <w:tcBorders>
              <w:top w:val="nil"/>
              <w:left w:val="single" w:sz="4" w:space="0" w:color="auto"/>
              <w:bottom w:val="single" w:sz="4" w:space="0" w:color="auto"/>
              <w:right w:val="single" w:sz="4" w:space="0" w:color="auto"/>
            </w:tcBorders>
            <w:shd w:val="clear" w:color="auto" w:fill="auto"/>
            <w:noWrap/>
            <w:vAlign w:val="center"/>
            <w:hideMark/>
          </w:tcPr>
          <w:p w:rsidR="00042C0D" w:rsidRPr="00042C0D" w:rsidRDefault="00042C0D" w:rsidP="008F680F">
            <w:pPr>
              <w:spacing w:after="0" w:line="240" w:lineRule="auto"/>
              <w:jc w:val="center"/>
              <w:rPr>
                <w:rFonts w:ascii="Futura Lt BT" w:eastAsia="Times New Roman" w:hAnsi="Futura Lt BT" w:cs="Times New Roman"/>
                <w:sz w:val="24"/>
                <w:szCs w:val="24"/>
              </w:rPr>
            </w:pPr>
            <w:r w:rsidRPr="00042C0D">
              <w:rPr>
                <w:rFonts w:ascii="Futura Lt BT" w:eastAsia="Times New Roman" w:hAnsi="Futura Lt BT" w:cs="Times New Roman"/>
                <w:sz w:val="24"/>
                <w:szCs w:val="24"/>
              </w:rPr>
              <w:t>3</w:t>
            </w:r>
          </w:p>
        </w:tc>
        <w:tc>
          <w:tcPr>
            <w:tcW w:w="5215" w:type="dxa"/>
            <w:tcBorders>
              <w:top w:val="nil"/>
              <w:left w:val="nil"/>
              <w:bottom w:val="single" w:sz="4" w:space="0" w:color="auto"/>
              <w:right w:val="single" w:sz="4" w:space="0" w:color="auto"/>
            </w:tcBorders>
            <w:shd w:val="clear" w:color="auto" w:fill="auto"/>
            <w:noWrap/>
            <w:vAlign w:val="bottom"/>
            <w:hideMark/>
          </w:tcPr>
          <w:p w:rsidR="00042C0D" w:rsidRPr="00042C0D" w:rsidRDefault="00042C0D" w:rsidP="008F680F">
            <w:pPr>
              <w:spacing w:after="0" w:line="240" w:lineRule="auto"/>
              <w:rPr>
                <w:rFonts w:ascii="Futura Lt BT" w:eastAsia="Times New Roman" w:hAnsi="Futura Lt BT" w:cs="Times New Roman"/>
                <w:sz w:val="24"/>
                <w:szCs w:val="24"/>
              </w:rPr>
            </w:pPr>
            <w:r w:rsidRPr="00042C0D">
              <w:rPr>
                <w:rFonts w:ascii="Futura Lt BT" w:eastAsia="Times New Roman" w:hAnsi="Futura Lt BT" w:cs="Times New Roman"/>
                <w:sz w:val="24"/>
                <w:szCs w:val="24"/>
              </w:rPr>
              <w:t>Batubara</w:t>
            </w:r>
          </w:p>
        </w:tc>
        <w:tc>
          <w:tcPr>
            <w:tcW w:w="1680" w:type="dxa"/>
            <w:tcBorders>
              <w:top w:val="nil"/>
              <w:left w:val="nil"/>
              <w:bottom w:val="single" w:sz="4" w:space="0" w:color="auto"/>
              <w:right w:val="nil"/>
            </w:tcBorders>
            <w:shd w:val="clear" w:color="auto" w:fill="auto"/>
            <w:noWrap/>
            <w:vAlign w:val="bottom"/>
            <w:hideMark/>
          </w:tcPr>
          <w:p w:rsidR="00042C0D" w:rsidRPr="00042C0D" w:rsidRDefault="00042C0D" w:rsidP="00E645A7">
            <w:pPr>
              <w:spacing w:after="0" w:line="240" w:lineRule="auto"/>
              <w:jc w:val="right"/>
              <w:rPr>
                <w:rFonts w:ascii="Futura Lt BT" w:eastAsia="Times New Roman" w:hAnsi="Futura Lt BT" w:cs="Times New Roman"/>
                <w:sz w:val="24"/>
                <w:szCs w:val="24"/>
              </w:rPr>
            </w:pPr>
            <w:r w:rsidRPr="00042C0D">
              <w:rPr>
                <w:rFonts w:ascii="Futura Lt BT" w:eastAsia="Times New Roman" w:hAnsi="Futura Lt BT" w:cs="Times New Roman"/>
                <w:sz w:val="24"/>
                <w:szCs w:val="24"/>
              </w:rPr>
              <w:t xml:space="preserve">    1,0367 </w:t>
            </w:r>
          </w:p>
        </w:tc>
      </w:tr>
      <w:tr w:rsidR="00042C0D" w:rsidRPr="00042C0D" w:rsidTr="00E645A7">
        <w:trPr>
          <w:trHeight w:val="300"/>
          <w:jc w:val="center"/>
        </w:trPr>
        <w:tc>
          <w:tcPr>
            <w:tcW w:w="834" w:type="dxa"/>
            <w:tcBorders>
              <w:top w:val="nil"/>
              <w:left w:val="single" w:sz="4" w:space="0" w:color="auto"/>
              <w:bottom w:val="single" w:sz="4" w:space="0" w:color="auto"/>
              <w:right w:val="single" w:sz="4" w:space="0" w:color="auto"/>
            </w:tcBorders>
            <w:shd w:val="clear" w:color="auto" w:fill="auto"/>
            <w:noWrap/>
            <w:vAlign w:val="center"/>
            <w:hideMark/>
          </w:tcPr>
          <w:p w:rsidR="00042C0D" w:rsidRPr="00042C0D" w:rsidRDefault="00042C0D" w:rsidP="008F680F">
            <w:pPr>
              <w:spacing w:after="0" w:line="240" w:lineRule="auto"/>
              <w:jc w:val="center"/>
              <w:rPr>
                <w:rFonts w:ascii="Futura Lt BT" w:eastAsia="Times New Roman" w:hAnsi="Futura Lt BT" w:cs="Times New Roman"/>
                <w:sz w:val="24"/>
                <w:szCs w:val="24"/>
              </w:rPr>
            </w:pPr>
            <w:r w:rsidRPr="00042C0D">
              <w:rPr>
                <w:rFonts w:ascii="Futura Lt BT" w:eastAsia="Times New Roman" w:hAnsi="Futura Lt BT" w:cs="Times New Roman"/>
                <w:sz w:val="24"/>
                <w:szCs w:val="24"/>
              </w:rPr>
              <w:t>4</w:t>
            </w:r>
          </w:p>
        </w:tc>
        <w:tc>
          <w:tcPr>
            <w:tcW w:w="5215" w:type="dxa"/>
            <w:tcBorders>
              <w:top w:val="nil"/>
              <w:left w:val="nil"/>
              <w:bottom w:val="single" w:sz="4" w:space="0" w:color="auto"/>
              <w:right w:val="single" w:sz="4" w:space="0" w:color="auto"/>
            </w:tcBorders>
            <w:shd w:val="clear" w:color="auto" w:fill="auto"/>
            <w:noWrap/>
            <w:vAlign w:val="bottom"/>
            <w:hideMark/>
          </w:tcPr>
          <w:p w:rsidR="00042C0D" w:rsidRPr="00042C0D" w:rsidRDefault="00042C0D" w:rsidP="008F680F">
            <w:pPr>
              <w:spacing w:after="0" w:line="240" w:lineRule="auto"/>
              <w:rPr>
                <w:rFonts w:ascii="Futura Lt BT" w:eastAsia="Times New Roman" w:hAnsi="Futura Lt BT" w:cs="Times New Roman"/>
                <w:sz w:val="24"/>
                <w:szCs w:val="24"/>
              </w:rPr>
            </w:pPr>
            <w:r w:rsidRPr="00042C0D">
              <w:rPr>
                <w:rFonts w:ascii="Futura Lt BT" w:eastAsia="Times New Roman" w:hAnsi="Futura Lt BT" w:cs="Times New Roman"/>
                <w:sz w:val="24"/>
                <w:szCs w:val="24"/>
              </w:rPr>
              <w:t>Pertambangan dan penggalian lainnya</w:t>
            </w:r>
          </w:p>
        </w:tc>
        <w:tc>
          <w:tcPr>
            <w:tcW w:w="1680" w:type="dxa"/>
            <w:tcBorders>
              <w:top w:val="nil"/>
              <w:left w:val="nil"/>
              <w:bottom w:val="single" w:sz="4" w:space="0" w:color="auto"/>
              <w:right w:val="nil"/>
            </w:tcBorders>
            <w:shd w:val="clear" w:color="auto" w:fill="auto"/>
            <w:noWrap/>
            <w:vAlign w:val="bottom"/>
            <w:hideMark/>
          </w:tcPr>
          <w:p w:rsidR="00042C0D" w:rsidRPr="00042C0D" w:rsidRDefault="00042C0D" w:rsidP="00E645A7">
            <w:pPr>
              <w:spacing w:after="0" w:line="240" w:lineRule="auto"/>
              <w:jc w:val="right"/>
              <w:rPr>
                <w:rFonts w:ascii="Futura Lt BT" w:eastAsia="Times New Roman" w:hAnsi="Futura Lt BT" w:cs="Times New Roman"/>
                <w:sz w:val="24"/>
                <w:szCs w:val="24"/>
              </w:rPr>
            </w:pPr>
            <w:r w:rsidRPr="00042C0D">
              <w:rPr>
                <w:rFonts w:ascii="Futura Lt BT" w:eastAsia="Times New Roman" w:hAnsi="Futura Lt BT" w:cs="Times New Roman"/>
                <w:sz w:val="24"/>
                <w:szCs w:val="24"/>
              </w:rPr>
              <w:t xml:space="preserve">    0,0003 </w:t>
            </w:r>
          </w:p>
        </w:tc>
      </w:tr>
      <w:tr w:rsidR="00042C0D" w:rsidRPr="00042C0D" w:rsidTr="00E645A7">
        <w:trPr>
          <w:trHeight w:val="300"/>
          <w:jc w:val="center"/>
        </w:trPr>
        <w:tc>
          <w:tcPr>
            <w:tcW w:w="834" w:type="dxa"/>
            <w:tcBorders>
              <w:top w:val="nil"/>
              <w:left w:val="single" w:sz="4" w:space="0" w:color="auto"/>
              <w:bottom w:val="single" w:sz="4" w:space="0" w:color="auto"/>
              <w:right w:val="single" w:sz="4" w:space="0" w:color="auto"/>
            </w:tcBorders>
            <w:shd w:val="clear" w:color="auto" w:fill="auto"/>
            <w:noWrap/>
            <w:vAlign w:val="center"/>
            <w:hideMark/>
          </w:tcPr>
          <w:p w:rsidR="00042C0D" w:rsidRPr="00042C0D" w:rsidRDefault="00042C0D" w:rsidP="008F680F">
            <w:pPr>
              <w:spacing w:after="0" w:line="240" w:lineRule="auto"/>
              <w:jc w:val="center"/>
              <w:rPr>
                <w:rFonts w:ascii="Futura Lt BT" w:eastAsia="Times New Roman" w:hAnsi="Futura Lt BT" w:cs="Times New Roman"/>
                <w:sz w:val="24"/>
                <w:szCs w:val="24"/>
              </w:rPr>
            </w:pPr>
            <w:r w:rsidRPr="00042C0D">
              <w:rPr>
                <w:rFonts w:ascii="Futura Lt BT" w:eastAsia="Times New Roman" w:hAnsi="Futura Lt BT" w:cs="Times New Roman"/>
                <w:sz w:val="24"/>
                <w:szCs w:val="24"/>
              </w:rPr>
              <w:lastRenderedPageBreak/>
              <w:t>8</w:t>
            </w:r>
          </w:p>
        </w:tc>
        <w:tc>
          <w:tcPr>
            <w:tcW w:w="5215" w:type="dxa"/>
            <w:tcBorders>
              <w:top w:val="nil"/>
              <w:left w:val="nil"/>
              <w:bottom w:val="single" w:sz="4" w:space="0" w:color="auto"/>
              <w:right w:val="single" w:sz="4" w:space="0" w:color="auto"/>
            </w:tcBorders>
            <w:shd w:val="clear" w:color="auto" w:fill="auto"/>
            <w:noWrap/>
            <w:vAlign w:val="bottom"/>
            <w:hideMark/>
          </w:tcPr>
          <w:p w:rsidR="00042C0D" w:rsidRPr="00042C0D" w:rsidRDefault="00042C0D" w:rsidP="008F680F">
            <w:pPr>
              <w:spacing w:after="0" w:line="240" w:lineRule="auto"/>
              <w:rPr>
                <w:rFonts w:ascii="Futura Lt BT" w:eastAsia="Times New Roman" w:hAnsi="Futura Lt BT" w:cs="Times New Roman"/>
                <w:sz w:val="24"/>
                <w:szCs w:val="24"/>
              </w:rPr>
            </w:pPr>
            <w:r w:rsidRPr="00042C0D">
              <w:rPr>
                <w:rFonts w:ascii="Futura Lt BT" w:eastAsia="Times New Roman" w:hAnsi="Futura Lt BT" w:cs="Times New Roman"/>
                <w:sz w:val="24"/>
                <w:szCs w:val="24"/>
              </w:rPr>
              <w:t>Industri Kimia, Karet, plastik dan barang-barang ikutannya</w:t>
            </w:r>
          </w:p>
        </w:tc>
        <w:tc>
          <w:tcPr>
            <w:tcW w:w="1680" w:type="dxa"/>
            <w:tcBorders>
              <w:top w:val="nil"/>
              <w:left w:val="nil"/>
              <w:bottom w:val="single" w:sz="4" w:space="0" w:color="auto"/>
              <w:right w:val="nil"/>
            </w:tcBorders>
            <w:shd w:val="clear" w:color="auto" w:fill="auto"/>
            <w:noWrap/>
            <w:vAlign w:val="bottom"/>
            <w:hideMark/>
          </w:tcPr>
          <w:p w:rsidR="00042C0D" w:rsidRPr="00042C0D" w:rsidRDefault="00042C0D" w:rsidP="00E645A7">
            <w:pPr>
              <w:spacing w:after="0" w:line="240" w:lineRule="auto"/>
              <w:jc w:val="right"/>
              <w:rPr>
                <w:rFonts w:ascii="Futura Lt BT" w:eastAsia="Times New Roman" w:hAnsi="Futura Lt BT" w:cs="Times New Roman"/>
                <w:sz w:val="24"/>
                <w:szCs w:val="24"/>
              </w:rPr>
            </w:pPr>
            <w:r w:rsidRPr="00042C0D">
              <w:rPr>
                <w:rFonts w:ascii="Futura Lt BT" w:eastAsia="Times New Roman" w:hAnsi="Futura Lt BT" w:cs="Times New Roman"/>
                <w:sz w:val="24"/>
                <w:szCs w:val="24"/>
              </w:rPr>
              <w:t xml:space="preserve">    0,0037 </w:t>
            </w:r>
          </w:p>
        </w:tc>
      </w:tr>
      <w:tr w:rsidR="00042C0D" w:rsidRPr="00042C0D" w:rsidTr="00E645A7">
        <w:trPr>
          <w:trHeight w:val="300"/>
          <w:jc w:val="center"/>
        </w:trPr>
        <w:tc>
          <w:tcPr>
            <w:tcW w:w="834" w:type="dxa"/>
            <w:tcBorders>
              <w:top w:val="nil"/>
              <w:left w:val="single" w:sz="4" w:space="0" w:color="auto"/>
              <w:bottom w:val="single" w:sz="4" w:space="0" w:color="auto"/>
              <w:right w:val="single" w:sz="4" w:space="0" w:color="auto"/>
            </w:tcBorders>
            <w:shd w:val="clear" w:color="auto" w:fill="auto"/>
            <w:noWrap/>
            <w:vAlign w:val="center"/>
            <w:hideMark/>
          </w:tcPr>
          <w:p w:rsidR="00042C0D" w:rsidRPr="00042C0D" w:rsidRDefault="00042C0D" w:rsidP="008F680F">
            <w:pPr>
              <w:spacing w:after="0" w:line="240" w:lineRule="auto"/>
              <w:jc w:val="center"/>
              <w:rPr>
                <w:rFonts w:ascii="Futura Lt BT" w:eastAsia="Times New Roman" w:hAnsi="Futura Lt BT" w:cs="Times New Roman"/>
                <w:sz w:val="24"/>
                <w:szCs w:val="24"/>
              </w:rPr>
            </w:pPr>
            <w:r w:rsidRPr="00042C0D">
              <w:rPr>
                <w:rFonts w:ascii="Futura Lt BT" w:eastAsia="Times New Roman" w:hAnsi="Futura Lt BT" w:cs="Times New Roman"/>
                <w:sz w:val="24"/>
                <w:szCs w:val="24"/>
              </w:rPr>
              <w:t>10</w:t>
            </w:r>
          </w:p>
        </w:tc>
        <w:tc>
          <w:tcPr>
            <w:tcW w:w="5215" w:type="dxa"/>
            <w:tcBorders>
              <w:top w:val="nil"/>
              <w:left w:val="nil"/>
              <w:bottom w:val="single" w:sz="4" w:space="0" w:color="auto"/>
              <w:right w:val="single" w:sz="4" w:space="0" w:color="auto"/>
            </w:tcBorders>
            <w:shd w:val="clear" w:color="auto" w:fill="auto"/>
            <w:noWrap/>
            <w:vAlign w:val="bottom"/>
            <w:hideMark/>
          </w:tcPr>
          <w:p w:rsidR="00042C0D" w:rsidRPr="00042C0D" w:rsidRDefault="00042C0D" w:rsidP="008F680F">
            <w:pPr>
              <w:spacing w:after="0" w:line="240" w:lineRule="auto"/>
              <w:rPr>
                <w:rFonts w:ascii="Futura Lt BT" w:eastAsia="Times New Roman" w:hAnsi="Futura Lt BT" w:cs="Times New Roman"/>
                <w:sz w:val="24"/>
                <w:szCs w:val="24"/>
              </w:rPr>
            </w:pPr>
            <w:r w:rsidRPr="00042C0D">
              <w:rPr>
                <w:rFonts w:ascii="Futura Lt BT" w:eastAsia="Times New Roman" w:hAnsi="Futura Lt BT" w:cs="Times New Roman"/>
                <w:sz w:val="24"/>
                <w:szCs w:val="24"/>
              </w:rPr>
              <w:t>Industri Lainnya</w:t>
            </w:r>
          </w:p>
        </w:tc>
        <w:tc>
          <w:tcPr>
            <w:tcW w:w="1680" w:type="dxa"/>
            <w:tcBorders>
              <w:top w:val="nil"/>
              <w:left w:val="nil"/>
              <w:bottom w:val="single" w:sz="4" w:space="0" w:color="auto"/>
              <w:right w:val="nil"/>
            </w:tcBorders>
            <w:shd w:val="clear" w:color="auto" w:fill="auto"/>
            <w:noWrap/>
            <w:vAlign w:val="bottom"/>
            <w:hideMark/>
          </w:tcPr>
          <w:p w:rsidR="00042C0D" w:rsidRPr="00042C0D" w:rsidRDefault="00042C0D" w:rsidP="00E645A7">
            <w:pPr>
              <w:spacing w:after="0" w:line="240" w:lineRule="auto"/>
              <w:jc w:val="right"/>
              <w:rPr>
                <w:rFonts w:ascii="Futura Lt BT" w:eastAsia="Times New Roman" w:hAnsi="Futura Lt BT" w:cs="Times New Roman"/>
                <w:sz w:val="24"/>
                <w:szCs w:val="24"/>
              </w:rPr>
            </w:pPr>
            <w:r w:rsidRPr="00042C0D">
              <w:rPr>
                <w:rFonts w:ascii="Futura Lt BT" w:eastAsia="Times New Roman" w:hAnsi="Futura Lt BT" w:cs="Times New Roman"/>
                <w:sz w:val="24"/>
                <w:szCs w:val="24"/>
              </w:rPr>
              <w:t xml:space="preserve">    0,0009 </w:t>
            </w:r>
          </w:p>
        </w:tc>
      </w:tr>
      <w:tr w:rsidR="00042C0D" w:rsidRPr="00042C0D" w:rsidTr="00E645A7">
        <w:trPr>
          <w:trHeight w:val="300"/>
          <w:jc w:val="center"/>
        </w:trPr>
        <w:tc>
          <w:tcPr>
            <w:tcW w:w="834" w:type="dxa"/>
            <w:tcBorders>
              <w:top w:val="nil"/>
              <w:left w:val="single" w:sz="4" w:space="0" w:color="auto"/>
              <w:bottom w:val="single" w:sz="4" w:space="0" w:color="auto"/>
              <w:right w:val="single" w:sz="4" w:space="0" w:color="auto"/>
            </w:tcBorders>
            <w:shd w:val="clear" w:color="auto" w:fill="auto"/>
            <w:noWrap/>
            <w:vAlign w:val="center"/>
            <w:hideMark/>
          </w:tcPr>
          <w:p w:rsidR="00042C0D" w:rsidRPr="00042C0D" w:rsidRDefault="00042C0D" w:rsidP="008F680F">
            <w:pPr>
              <w:spacing w:after="0" w:line="240" w:lineRule="auto"/>
              <w:jc w:val="center"/>
              <w:rPr>
                <w:rFonts w:ascii="Futura Lt BT" w:eastAsia="Times New Roman" w:hAnsi="Futura Lt BT" w:cs="Times New Roman"/>
                <w:sz w:val="24"/>
                <w:szCs w:val="24"/>
              </w:rPr>
            </w:pPr>
            <w:r w:rsidRPr="00042C0D">
              <w:rPr>
                <w:rFonts w:ascii="Futura Lt BT" w:eastAsia="Times New Roman" w:hAnsi="Futura Lt BT" w:cs="Times New Roman"/>
                <w:sz w:val="24"/>
                <w:szCs w:val="24"/>
              </w:rPr>
              <w:t>11</w:t>
            </w:r>
          </w:p>
        </w:tc>
        <w:tc>
          <w:tcPr>
            <w:tcW w:w="5215" w:type="dxa"/>
            <w:tcBorders>
              <w:top w:val="nil"/>
              <w:left w:val="nil"/>
              <w:bottom w:val="single" w:sz="4" w:space="0" w:color="auto"/>
              <w:right w:val="single" w:sz="4" w:space="0" w:color="auto"/>
            </w:tcBorders>
            <w:shd w:val="clear" w:color="auto" w:fill="auto"/>
            <w:noWrap/>
            <w:vAlign w:val="bottom"/>
            <w:hideMark/>
          </w:tcPr>
          <w:p w:rsidR="00042C0D" w:rsidRPr="00042C0D" w:rsidRDefault="00042C0D" w:rsidP="008F680F">
            <w:pPr>
              <w:spacing w:after="0" w:line="240" w:lineRule="auto"/>
              <w:rPr>
                <w:rFonts w:ascii="Futura Lt BT" w:eastAsia="Times New Roman" w:hAnsi="Futura Lt BT" w:cs="Times New Roman"/>
                <w:sz w:val="24"/>
                <w:szCs w:val="24"/>
              </w:rPr>
            </w:pPr>
            <w:r w:rsidRPr="00042C0D">
              <w:rPr>
                <w:rFonts w:ascii="Futura Lt BT" w:eastAsia="Times New Roman" w:hAnsi="Futura Lt BT" w:cs="Times New Roman"/>
                <w:sz w:val="24"/>
                <w:szCs w:val="24"/>
              </w:rPr>
              <w:t>Listrik, gas dan air bersih</w:t>
            </w:r>
          </w:p>
        </w:tc>
        <w:tc>
          <w:tcPr>
            <w:tcW w:w="1680" w:type="dxa"/>
            <w:tcBorders>
              <w:top w:val="nil"/>
              <w:left w:val="nil"/>
              <w:bottom w:val="single" w:sz="4" w:space="0" w:color="auto"/>
              <w:right w:val="nil"/>
            </w:tcBorders>
            <w:shd w:val="clear" w:color="auto" w:fill="auto"/>
            <w:noWrap/>
            <w:vAlign w:val="bottom"/>
            <w:hideMark/>
          </w:tcPr>
          <w:p w:rsidR="00042C0D" w:rsidRPr="00042C0D" w:rsidRDefault="00042C0D" w:rsidP="00E645A7">
            <w:pPr>
              <w:spacing w:after="0" w:line="240" w:lineRule="auto"/>
              <w:jc w:val="right"/>
              <w:rPr>
                <w:rFonts w:ascii="Futura Lt BT" w:eastAsia="Times New Roman" w:hAnsi="Futura Lt BT" w:cs="Times New Roman"/>
                <w:sz w:val="24"/>
                <w:szCs w:val="24"/>
              </w:rPr>
            </w:pPr>
            <w:r w:rsidRPr="00042C0D">
              <w:rPr>
                <w:rFonts w:ascii="Futura Lt BT" w:eastAsia="Times New Roman" w:hAnsi="Futura Lt BT" w:cs="Times New Roman"/>
                <w:sz w:val="24"/>
                <w:szCs w:val="24"/>
              </w:rPr>
              <w:t xml:space="preserve">    0,0007 </w:t>
            </w:r>
          </w:p>
        </w:tc>
      </w:tr>
      <w:tr w:rsidR="00042C0D" w:rsidRPr="00042C0D" w:rsidTr="00E645A7">
        <w:trPr>
          <w:trHeight w:val="300"/>
          <w:jc w:val="center"/>
        </w:trPr>
        <w:tc>
          <w:tcPr>
            <w:tcW w:w="834" w:type="dxa"/>
            <w:tcBorders>
              <w:top w:val="nil"/>
              <w:left w:val="single" w:sz="4" w:space="0" w:color="auto"/>
              <w:bottom w:val="single" w:sz="4" w:space="0" w:color="auto"/>
              <w:right w:val="single" w:sz="4" w:space="0" w:color="auto"/>
            </w:tcBorders>
            <w:shd w:val="clear" w:color="auto" w:fill="auto"/>
            <w:noWrap/>
            <w:vAlign w:val="center"/>
            <w:hideMark/>
          </w:tcPr>
          <w:p w:rsidR="00042C0D" w:rsidRPr="00042C0D" w:rsidRDefault="00042C0D" w:rsidP="008F680F">
            <w:pPr>
              <w:spacing w:after="0" w:line="240" w:lineRule="auto"/>
              <w:jc w:val="center"/>
              <w:rPr>
                <w:rFonts w:ascii="Futura Lt BT" w:eastAsia="Times New Roman" w:hAnsi="Futura Lt BT" w:cs="Times New Roman"/>
                <w:sz w:val="24"/>
                <w:szCs w:val="24"/>
              </w:rPr>
            </w:pPr>
            <w:r w:rsidRPr="00042C0D">
              <w:rPr>
                <w:rFonts w:ascii="Futura Lt BT" w:eastAsia="Times New Roman" w:hAnsi="Futura Lt BT" w:cs="Times New Roman"/>
                <w:sz w:val="24"/>
                <w:szCs w:val="24"/>
              </w:rPr>
              <w:t>12</w:t>
            </w:r>
          </w:p>
        </w:tc>
        <w:tc>
          <w:tcPr>
            <w:tcW w:w="5215" w:type="dxa"/>
            <w:tcBorders>
              <w:top w:val="nil"/>
              <w:left w:val="nil"/>
              <w:bottom w:val="single" w:sz="4" w:space="0" w:color="auto"/>
              <w:right w:val="single" w:sz="4" w:space="0" w:color="auto"/>
            </w:tcBorders>
            <w:shd w:val="clear" w:color="auto" w:fill="auto"/>
            <w:noWrap/>
            <w:vAlign w:val="bottom"/>
            <w:hideMark/>
          </w:tcPr>
          <w:p w:rsidR="00042C0D" w:rsidRPr="00042C0D" w:rsidRDefault="00042C0D" w:rsidP="008F680F">
            <w:pPr>
              <w:spacing w:after="0" w:line="240" w:lineRule="auto"/>
              <w:rPr>
                <w:rFonts w:ascii="Futura Lt BT" w:eastAsia="Times New Roman" w:hAnsi="Futura Lt BT" w:cs="Times New Roman"/>
                <w:sz w:val="24"/>
                <w:szCs w:val="24"/>
              </w:rPr>
            </w:pPr>
            <w:r w:rsidRPr="00042C0D">
              <w:rPr>
                <w:rFonts w:ascii="Futura Lt BT" w:eastAsia="Times New Roman" w:hAnsi="Futura Lt BT" w:cs="Times New Roman"/>
                <w:sz w:val="24"/>
                <w:szCs w:val="24"/>
              </w:rPr>
              <w:t>Bangunan/Konstruksi</w:t>
            </w:r>
          </w:p>
        </w:tc>
        <w:tc>
          <w:tcPr>
            <w:tcW w:w="1680" w:type="dxa"/>
            <w:tcBorders>
              <w:top w:val="nil"/>
              <w:left w:val="nil"/>
              <w:bottom w:val="single" w:sz="4" w:space="0" w:color="auto"/>
              <w:right w:val="nil"/>
            </w:tcBorders>
            <w:shd w:val="clear" w:color="auto" w:fill="auto"/>
            <w:noWrap/>
            <w:vAlign w:val="bottom"/>
            <w:hideMark/>
          </w:tcPr>
          <w:p w:rsidR="00042C0D" w:rsidRPr="00042C0D" w:rsidRDefault="00042C0D" w:rsidP="00E645A7">
            <w:pPr>
              <w:spacing w:after="0" w:line="240" w:lineRule="auto"/>
              <w:jc w:val="right"/>
              <w:rPr>
                <w:rFonts w:ascii="Futura Lt BT" w:eastAsia="Times New Roman" w:hAnsi="Futura Lt BT" w:cs="Times New Roman"/>
                <w:sz w:val="24"/>
                <w:szCs w:val="24"/>
              </w:rPr>
            </w:pPr>
            <w:r w:rsidRPr="00042C0D">
              <w:rPr>
                <w:rFonts w:ascii="Futura Lt BT" w:eastAsia="Times New Roman" w:hAnsi="Futura Lt BT" w:cs="Times New Roman"/>
                <w:sz w:val="24"/>
                <w:szCs w:val="24"/>
              </w:rPr>
              <w:t xml:space="preserve">    0,0005 </w:t>
            </w:r>
          </w:p>
        </w:tc>
      </w:tr>
      <w:tr w:rsidR="00042C0D" w:rsidRPr="00042C0D" w:rsidTr="00E645A7">
        <w:trPr>
          <w:trHeight w:val="300"/>
          <w:jc w:val="center"/>
        </w:trPr>
        <w:tc>
          <w:tcPr>
            <w:tcW w:w="834" w:type="dxa"/>
            <w:tcBorders>
              <w:top w:val="nil"/>
              <w:left w:val="single" w:sz="4" w:space="0" w:color="auto"/>
              <w:bottom w:val="single" w:sz="4" w:space="0" w:color="auto"/>
              <w:right w:val="single" w:sz="4" w:space="0" w:color="auto"/>
            </w:tcBorders>
            <w:shd w:val="clear" w:color="auto" w:fill="auto"/>
            <w:noWrap/>
            <w:vAlign w:val="center"/>
            <w:hideMark/>
          </w:tcPr>
          <w:p w:rsidR="00042C0D" w:rsidRPr="00042C0D" w:rsidRDefault="00042C0D" w:rsidP="008F680F">
            <w:pPr>
              <w:spacing w:after="0" w:line="240" w:lineRule="auto"/>
              <w:jc w:val="center"/>
              <w:rPr>
                <w:rFonts w:ascii="Futura Lt BT" w:eastAsia="Times New Roman" w:hAnsi="Futura Lt BT" w:cs="Times New Roman"/>
                <w:sz w:val="24"/>
                <w:szCs w:val="24"/>
              </w:rPr>
            </w:pPr>
            <w:r w:rsidRPr="00042C0D">
              <w:rPr>
                <w:rFonts w:ascii="Futura Lt BT" w:eastAsia="Times New Roman" w:hAnsi="Futura Lt BT" w:cs="Times New Roman"/>
                <w:sz w:val="24"/>
                <w:szCs w:val="24"/>
              </w:rPr>
              <w:t>13</w:t>
            </w:r>
          </w:p>
        </w:tc>
        <w:tc>
          <w:tcPr>
            <w:tcW w:w="5215" w:type="dxa"/>
            <w:tcBorders>
              <w:top w:val="nil"/>
              <w:left w:val="nil"/>
              <w:bottom w:val="single" w:sz="4" w:space="0" w:color="auto"/>
              <w:right w:val="single" w:sz="4" w:space="0" w:color="auto"/>
            </w:tcBorders>
            <w:shd w:val="clear" w:color="auto" w:fill="auto"/>
            <w:noWrap/>
            <w:vAlign w:val="bottom"/>
            <w:hideMark/>
          </w:tcPr>
          <w:p w:rsidR="00042C0D" w:rsidRPr="00042C0D" w:rsidRDefault="00042C0D" w:rsidP="008F680F">
            <w:pPr>
              <w:spacing w:after="0" w:line="240" w:lineRule="auto"/>
              <w:rPr>
                <w:rFonts w:ascii="Futura Lt BT" w:eastAsia="Times New Roman" w:hAnsi="Futura Lt BT" w:cs="Times New Roman"/>
                <w:sz w:val="24"/>
                <w:szCs w:val="24"/>
              </w:rPr>
            </w:pPr>
            <w:r w:rsidRPr="00042C0D">
              <w:rPr>
                <w:rFonts w:ascii="Futura Lt BT" w:eastAsia="Times New Roman" w:hAnsi="Futura Lt BT" w:cs="Times New Roman"/>
                <w:sz w:val="24"/>
                <w:szCs w:val="24"/>
              </w:rPr>
              <w:t>Perdagangan Besar dan Eceran</w:t>
            </w:r>
          </w:p>
        </w:tc>
        <w:tc>
          <w:tcPr>
            <w:tcW w:w="1680" w:type="dxa"/>
            <w:tcBorders>
              <w:top w:val="nil"/>
              <w:left w:val="nil"/>
              <w:bottom w:val="single" w:sz="4" w:space="0" w:color="auto"/>
              <w:right w:val="nil"/>
            </w:tcBorders>
            <w:shd w:val="clear" w:color="auto" w:fill="auto"/>
            <w:noWrap/>
            <w:vAlign w:val="bottom"/>
            <w:hideMark/>
          </w:tcPr>
          <w:p w:rsidR="00042C0D" w:rsidRPr="00042C0D" w:rsidRDefault="00042C0D" w:rsidP="00E645A7">
            <w:pPr>
              <w:spacing w:after="0" w:line="240" w:lineRule="auto"/>
              <w:jc w:val="right"/>
              <w:rPr>
                <w:rFonts w:ascii="Futura Lt BT" w:eastAsia="Times New Roman" w:hAnsi="Futura Lt BT" w:cs="Times New Roman"/>
                <w:sz w:val="24"/>
                <w:szCs w:val="24"/>
              </w:rPr>
            </w:pPr>
            <w:r w:rsidRPr="00042C0D">
              <w:rPr>
                <w:rFonts w:ascii="Futura Lt BT" w:eastAsia="Times New Roman" w:hAnsi="Futura Lt BT" w:cs="Times New Roman"/>
                <w:sz w:val="24"/>
                <w:szCs w:val="24"/>
              </w:rPr>
              <w:t xml:space="preserve">    0,0045 </w:t>
            </w:r>
          </w:p>
        </w:tc>
      </w:tr>
      <w:tr w:rsidR="00042C0D" w:rsidRPr="00042C0D" w:rsidTr="00E645A7">
        <w:trPr>
          <w:trHeight w:val="300"/>
          <w:jc w:val="center"/>
        </w:trPr>
        <w:tc>
          <w:tcPr>
            <w:tcW w:w="834" w:type="dxa"/>
            <w:tcBorders>
              <w:top w:val="nil"/>
              <w:left w:val="single" w:sz="4" w:space="0" w:color="auto"/>
              <w:bottom w:val="single" w:sz="4" w:space="0" w:color="auto"/>
              <w:right w:val="single" w:sz="4" w:space="0" w:color="auto"/>
            </w:tcBorders>
            <w:shd w:val="clear" w:color="auto" w:fill="auto"/>
            <w:noWrap/>
            <w:vAlign w:val="center"/>
            <w:hideMark/>
          </w:tcPr>
          <w:p w:rsidR="00042C0D" w:rsidRPr="00042C0D" w:rsidRDefault="00042C0D" w:rsidP="008F680F">
            <w:pPr>
              <w:spacing w:after="0" w:line="240" w:lineRule="auto"/>
              <w:jc w:val="center"/>
              <w:rPr>
                <w:rFonts w:ascii="Futura Lt BT" w:eastAsia="Times New Roman" w:hAnsi="Futura Lt BT" w:cs="Times New Roman"/>
                <w:sz w:val="24"/>
                <w:szCs w:val="24"/>
              </w:rPr>
            </w:pPr>
            <w:r w:rsidRPr="00042C0D">
              <w:rPr>
                <w:rFonts w:ascii="Futura Lt BT" w:eastAsia="Times New Roman" w:hAnsi="Futura Lt BT" w:cs="Times New Roman"/>
                <w:sz w:val="24"/>
                <w:szCs w:val="24"/>
              </w:rPr>
              <w:t>14</w:t>
            </w:r>
          </w:p>
        </w:tc>
        <w:tc>
          <w:tcPr>
            <w:tcW w:w="5215" w:type="dxa"/>
            <w:tcBorders>
              <w:top w:val="nil"/>
              <w:left w:val="nil"/>
              <w:bottom w:val="single" w:sz="4" w:space="0" w:color="auto"/>
              <w:right w:val="single" w:sz="4" w:space="0" w:color="auto"/>
            </w:tcBorders>
            <w:shd w:val="clear" w:color="auto" w:fill="auto"/>
            <w:noWrap/>
            <w:vAlign w:val="bottom"/>
            <w:hideMark/>
          </w:tcPr>
          <w:p w:rsidR="00042C0D" w:rsidRPr="00042C0D" w:rsidRDefault="00042C0D" w:rsidP="008F680F">
            <w:pPr>
              <w:spacing w:after="0" w:line="240" w:lineRule="auto"/>
              <w:rPr>
                <w:rFonts w:ascii="Futura Lt BT" w:eastAsia="Times New Roman" w:hAnsi="Futura Lt BT" w:cs="Times New Roman"/>
                <w:sz w:val="24"/>
                <w:szCs w:val="24"/>
              </w:rPr>
            </w:pPr>
            <w:r w:rsidRPr="00042C0D">
              <w:rPr>
                <w:rFonts w:ascii="Futura Lt BT" w:eastAsia="Times New Roman" w:hAnsi="Futura Lt BT" w:cs="Times New Roman"/>
                <w:sz w:val="24"/>
                <w:szCs w:val="24"/>
              </w:rPr>
              <w:t>Restoran</w:t>
            </w:r>
          </w:p>
        </w:tc>
        <w:tc>
          <w:tcPr>
            <w:tcW w:w="1680" w:type="dxa"/>
            <w:tcBorders>
              <w:top w:val="nil"/>
              <w:left w:val="nil"/>
              <w:bottom w:val="single" w:sz="4" w:space="0" w:color="auto"/>
              <w:right w:val="nil"/>
            </w:tcBorders>
            <w:shd w:val="clear" w:color="auto" w:fill="auto"/>
            <w:noWrap/>
            <w:vAlign w:val="bottom"/>
            <w:hideMark/>
          </w:tcPr>
          <w:p w:rsidR="00042C0D" w:rsidRPr="00042C0D" w:rsidRDefault="00042C0D" w:rsidP="00E645A7">
            <w:pPr>
              <w:spacing w:after="0" w:line="240" w:lineRule="auto"/>
              <w:jc w:val="right"/>
              <w:rPr>
                <w:rFonts w:ascii="Futura Lt BT" w:eastAsia="Times New Roman" w:hAnsi="Futura Lt BT" w:cs="Times New Roman"/>
                <w:sz w:val="24"/>
                <w:szCs w:val="24"/>
              </w:rPr>
            </w:pPr>
            <w:r w:rsidRPr="00042C0D">
              <w:rPr>
                <w:rFonts w:ascii="Futura Lt BT" w:eastAsia="Times New Roman" w:hAnsi="Futura Lt BT" w:cs="Times New Roman"/>
                <w:sz w:val="24"/>
                <w:szCs w:val="24"/>
              </w:rPr>
              <w:t xml:space="preserve">    0,0002 </w:t>
            </w:r>
          </w:p>
        </w:tc>
      </w:tr>
      <w:tr w:rsidR="00042C0D" w:rsidRPr="00042C0D" w:rsidTr="00E645A7">
        <w:trPr>
          <w:trHeight w:val="300"/>
          <w:jc w:val="center"/>
        </w:trPr>
        <w:tc>
          <w:tcPr>
            <w:tcW w:w="834" w:type="dxa"/>
            <w:tcBorders>
              <w:top w:val="nil"/>
              <w:left w:val="single" w:sz="4" w:space="0" w:color="auto"/>
              <w:bottom w:val="single" w:sz="4" w:space="0" w:color="auto"/>
              <w:right w:val="single" w:sz="4" w:space="0" w:color="auto"/>
            </w:tcBorders>
            <w:shd w:val="clear" w:color="auto" w:fill="auto"/>
            <w:noWrap/>
            <w:vAlign w:val="center"/>
            <w:hideMark/>
          </w:tcPr>
          <w:p w:rsidR="00042C0D" w:rsidRPr="00042C0D" w:rsidRDefault="00042C0D" w:rsidP="008F680F">
            <w:pPr>
              <w:spacing w:after="0" w:line="240" w:lineRule="auto"/>
              <w:jc w:val="center"/>
              <w:rPr>
                <w:rFonts w:ascii="Futura Lt BT" w:eastAsia="Times New Roman" w:hAnsi="Futura Lt BT" w:cs="Times New Roman"/>
                <w:sz w:val="24"/>
                <w:szCs w:val="24"/>
              </w:rPr>
            </w:pPr>
            <w:r w:rsidRPr="00042C0D">
              <w:rPr>
                <w:rFonts w:ascii="Futura Lt BT" w:eastAsia="Times New Roman" w:hAnsi="Futura Lt BT" w:cs="Times New Roman"/>
                <w:sz w:val="24"/>
                <w:szCs w:val="24"/>
              </w:rPr>
              <w:t>16</w:t>
            </w:r>
          </w:p>
        </w:tc>
        <w:tc>
          <w:tcPr>
            <w:tcW w:w="5215" w:type="dxa"/>
            <w:tcBorders>
              <w:top w:val="nil"/>
              <w:left w:val="nil"/>
              <w:bottom w:val="single" w:sz="4" w:space="0" w:color="auto"/>
              <w:right w:val="single" w:sz="4" w:space="0" w:color="auto"/>
            </w:tcBorders>
            <w:shd w:val="clear" w:color="auto" w:fill="auto"/>
            <w:noWrap/>
            <w:vAlign w:val="bottom"/>
            <w:hideMark/>
          </w:tcPr>
          <w:p w:rsidR="00042C0D" w:rsidRPr="00042C0D" w:rsidRDefault="00042C0D" w:rsidP="008F680F">
            <w:pPr>
              <w:spacing w:after="0" w:line="240" w:lineRule="auto"/>
              <w:rPr>
                <w:rFonts w:ascii="Futura Lt BT" w:eastAsia="Times New Roman" w:hAnsi="Futura Lt BT" w:cs="Times New Roman"/>
                <w:sz w:val="24"/>
                <w:szCs w:val="24"/>
              </w:rPr>
            </w:pPr>
            <w:r w:rsidRPr="00042C0D">
              <w:rPr>
                <w:rFonts w:ascii="Futura Lt BT" w:eastAsia="Times New Roman" w:hAnsi="Futura Lt BT" w:cs="Times New Roman"/>
                <w:sz w:val="24"/>
                <w:szCs w:val="24"/>
              </w:rPr>
              <w:t>Angkutan Jalan Raya</w:t>
            </w:r>
          </w:p>
        </w:tc>
        <w:tc>
          <w:tcPr>
            <w:tcW w:w="1680" w:type="dxa"/>
            <w:tcBorders>
              <w:top w:val="nil"/>
              <w:left w:val="nil"/>
              <w:bottom w:val="single" w:sz="4" w:space="0" w:color="auto"/>
              <w:right w:val="nil"/>
            </w:tcBorders>
            <w:shd w:val="clear" w:color="auto" w:fill="auto"/>
            <w:noWrap/>
            <w:vAlign w:val="bottom"/>
            <w:hideMark/>
          </w:tcPr>
          <w:p w:rsidR="00042C0D" w:rsidRPr="00042C0D" w:rsidRDefault="00042C0D" w:rsidP="00E645A7">
            <w:pPr>
              <w:spacing w:after="0" w:line="240" w:lineRule="auto"/>
              <w:jc w:val="right"/>
              <w:rPr>
                <w:rFonts w:ascii="Futura Lt BT" w:eastAsia="Times New Roman" w:hAnsi="Futura Lt BT" w:cs="Times New Roman"/>
                <w:sz w:val="24"/>
                <w:szCs w:val="24"/>
              </w:rPr>
            </w:pPr>
            <w:r w:rsidRPr="00042C0D">
              <w:rPr>
                <w:rFonts w:ascii="Futura Lt BT" w:eastAsia="Times New Roman" w:hAnsi="Futura Lt BT" w:cs="Times New Roman"/>
                <w:sz w:val="24"/>
                <w:szCs w:val="24"/>
              </w:rPr>
              <w:t xml:space="preserve">    0,0005 </w:t>
            </w:r>
          </w:p>
        </w:tc>
      </w:tr>
      <w:tr w:rsidR="00042C0D" w:rsidRPr="00042C0D" w:rsidTr="00E645A7">
        <w:trPr>
          <w:trHeight w:val="300"/>
          <w:jc w:val="center"/>
        </w:trPr>
        <w:tc>
          <w:tcPr>
            <w:tcW w:w="834" w:type="dxa"/>
            <w:tcBorders>
              <w:top w:val="nil"/>
              <w:left w:val="single" w:sz="4" w:space="0" w:color="auto"/>
              <w:bottom w:val="single" w:sz="4" w:space="0" w:color="auto"/>
              <w:right w:val="single" w:sz="4" w:space="0" w:color="auto"/>
            </w:tcBorders>
            <w:shd w:val="clear" w:color="auto" w:fill="auto"/>
            <w:noWrap/>
            <w:vAlign w:val="center"/>
            <w:hideMark/>
          </w:tcPr>
          <w:p w:rsidR="00042C0D" w:rsidRPr="00042C0D" w:rsidRDefault="00042C0D" w:rsidP="008F680F">
            <w:pPr>
              <w:spacing w:after="0" w:line="240" w:lineRule="auto"/>
              <w:jc w:val="center"/>
              <w:rPr>
                <w:rFonts w:ascii="Futura Lt BT" w:eastAsia="Times New Roman" w:hAnsi="Futura Lt BT" w:cs="Times New Roman"/>
                <w:sz w:val="24"/>
                <w:szCs w:val="24"/>
              </w:rPr>
            </w:pPr>
            <w:r w:rsidRPr="00042C0D">
              <w:rPr>
                <w:rFonts w:ascii="Futura Lt BT" w:eastAsia="Times New Roman" w:hAnsi="Futura Lt BT" w:cs="Times New Roman"/>
                <w:sz w:val="24"/>
                <w:szCs w:val="24"/>
              </w:rPr>
              <w:t>17</w:t>
            </w:r>
          </w:p>
        </w:tc>
        <w:tc>
          <w:tcPr>
            <w:tcW w:w="5215" w:type="dxa"/>
            <w:tcBorders>
              <w:top w:val="nil"/>
              <w:left w:val="nil"/>
              <w:bottom w:val="single" w:sz="4" w:space="0" w:color="auto"/>
              <w:right w:val="single" w:sz="4" w:space="0" w:color="auto"/>
            </w:tcBorders>
            <w:shd w:val="clear" w:color="auto" w:fill="auto"/>
            <w:noWrap/>
            <w:vAlign w:val="bottom"/>
            <w:hideMark/>
          </w:tcPr>
          <w:p w:rsidR="00042C0D" w:rsidRPr="00042C0D" w:rsidRDefault="00042C0D" w:rsidP="008F680F">
            <w:pPr>
              <w:spacing w:after="0" w:line="240" w:lineRule="auto"/>
              <w:rPr>
                <w:rFonts w:ascii="Futura Lt BT" w:eastAsia="Times New Roman" w:hAnsi="Futura Lt BT" w:cs="Times New Roman"/>
                <w:sz w:val="24"/>
                <w:szCs w:val="24"/>
              </w:rPr>
            </w:pPr>
            <w:r w:rsidRPr="00042C0D">
              <w:rPr>
                <w:rFonts w:ascii="Futura Lt BT" w:eastAsia="Times New Roman" w:hAnsi="Futura Lt BT" w:cs="Times New Roman"/>
                <w:sz w:val="24"/>
                <w:szCs w:val="24"/>
              </w:rPr>
              <w:t>Jasa Penunjang Angkutan</w:t>
            </w:r>
          </w:p>
        </w:tc>
        <w:tc>
          <w:tcPr>
            <w:tcW w:w="1680" w:type="dxa"/>
            <w:tcBorders>
              <w:top w:val="nil"/>
              <w:left w:val="nil"/>
              <w:bottom w:val="single" w:sz="4" w:space="0" w:color="auto"/>
              <w:right w:val="nil"/>
            </w:tcBorders>
            <w:shd w:val="clear" w:color="auto" w:fill="auto"/>
            <w:noWrap/>
            <w:vAlign w:val="bottom"/>
            <w:hideMark/>
          </w:tcPr>
          <w:p w:rsidR="00042C0D" w:rsidRPr="00042C0D" w:rsidRDefault="00042C0D" w:rsidP="00E645A7">
            <w:pPr>
              <w:spacing w:after="0" w:line="240" w:lineRule="auto"/>
              <w:jc w:val="right"/>
              <w:rPr>
                <w:rFonts w:ascii="Futura Lt BT" w:eastAsia="Times New Roman" w:hAnsi="Futura Lt BT" w:cs="Times New Roman"/>
                <w:sz w:val="24"/>
                <w:szCs w:val="24"/>
              </w:rPr>
            </w:pPr>
            <w:r w:rsidRPr="00042C0D">
              <w:rPr>
                <w:rFonts w:ascii="Futura Lt BT" w:eastAsia="Times New Roman" w:hAnsi="Futura Lt BT" w:cs="Times New Roman"/>
                <w:sz w:val="24"/>
                <w:szCs w:val="24"/>
              </w:rPr>
              <w:t xml:space="preserve">    0,0006 </w:t>
            </w:r>
          </w:p>
        </w:tc>
      </w:tr>
      <w:tr w:rsidR="00042C0D" w:rsidRPr="00042C0D" w:rsidTr="00E645A7">
        <w:trPr>
          <w:trHeight w:val="300"/>
          <w:jc w:val="center"/>
        </w:trPr>
        <w:tc>
          <w:tcPr>
            <w:tcW w:w="834" w:type="dxa"/>
            <w:tcBorders>
              <w:top w:val="nil"/>
              <w:left w:val="single" w:sz="4" w:space="0" w:color="auto"/>
              <w:bottom w:val="single" w:sz="4" w:space="0" w:color="auto"/>
              <w:right w:val="single" w:sz="4" w:space="0" w:color="auto"/>
            </w:tcBorders>
            <w:shd w:val="clear" w:color="auto" w:fill="auto"/>
            <w:noWrap/>
            <w:vAlign w:val="center"/>
            <w:hideMark/>
          </w:tcPr>
          <w:p w:rsidR="00042C0D" w:rsidRPr="00042C0D" w:rsidRDefault="00042C0D" w:rsidP="008F680F">
            <w:pPr>
              <w:spacing w:after="0" w:line="240" w:lineRule="auto"/>
              <w:jc w:val="center"/>
              <w:rPr>
                <w:rFonts w:ascii="Futura Lt BT" w:eastAsia="Times New Roman" w:hAnsi="Futura Lt BT" w:cs="Times New Roman"/>
                <w:sz w:val="24"/>
                <w:szCs w:val="24"/>
              </w:rPr>
            </w:pPr>
            <w:r w:rsidRPr="00042C0D">
              <w:rPr>
                <w:rFonts w:ascii="Futura Lt BT" w:eastAsia="Times New Roman" w:hAnsi="Futura Lt BT" w:cs="Times New Roman"/>
                <w:sz w:val="24"/>
                <w:szCs w:val="24"/>
              </w:rPr>
              <w:t>18</w:t>
            </w:r>
          </w:p>
        </w:tc>
        <w:tc>
          <w:tcPr>
            <w:tcW w:w="5215" w:type="dxa"/>
            <w:tcBorders>
              <w:top w:val="nil"/>
              <w:left w:val="nil"/>
              <w:bottom w:val="single" w:sz="4" w:space="0" w:color="auto"/>
              <w:right w:val="single" w:sz="4" w:space="0" w:color="auto"/>
            </w:tcBorders>
            <w:shd w:val="clear" w:color="auto" w:fill="auto"/>
            <w:noWrap/>
            <w:vAlign w:val="bottom"/>
            <w:hideMark/>
          </w:tcPr>
          <w:p w:rsidR="00042C0D" w:rsidRPr="00042C0D" w:rsidRDefault="00042C0D" w:rsidP="008F680F">
            <w:pPr>
              <w:spacing w:after="0" w:line="240" w:lineRule="auto"/>
              <w:rPr>
                <w:rFonts w:ascii="Futura Lt BT" w:eastAsia="Times New Roman" w:hAnsi="Futura Lt BT" w:cs="Times New Roman"/>
                <w:sz w:val="24"/>
                <w:szCs w:val="24"/>
              </w:rPr>
            </w:pPr>
            <w:r w:rsidRPr="00042C0D">
              <w:rPr>
                <w:rFonts w:ascii="Futura Lt BT" w:eastAsia="Times New Roman" w:hAnsi="Futura Lt BT" w:cs="Times New Roman"/>
                <w:sz w:val="24"/>
                <w:szCs w:val="24"/>
              </w:rPr>
              <w:t>Komunikasi</w:t>
            </w:r>
          </w:p>
        </w:tc>
        <w:tc>
          <w:tcPr>
            <w:tcW w:w="1680" w:type="dxa"/>
            <w:tcBorders>
              <w:top w:val="nil"/>
              <w:left w:val="nil"/>
              <w:bottom w:val="single" w:sz="4" w:space="0" w:color="auto"/>
              <w:right w:val="nil"/>
            </w:tcBorders>
            <w:shd w:val="clear" w:color="auto" w:fill="auto"/>
            <w:noWrap/>
            <w:vAlign w:val="bottom"/>
            <w:hideMark/>
          </w:tcPr>
          <w:p w:rsidR="00042C0D" w:rsidRPr="00042C0D" w:rsidRDefault="00042C0D" w:rsidP="00E645A7">
            <w:pPr>
              <w:spacing w:after="0" w:line="240" w:lineRule="auto"/>
              <w:jc w:val="right"/>
              <w:rPr>
                <w:rFonts w:ascii="Futura Lt BT" w:eastAsia="Times New Roman" w:hAnsi="Futura Lt BT" w:cs="Times New Roman"/>
                <w:sz w:val="24"/>
                <w:szCs w:val="24"/>
              </w:rPr>
            </w:pPr>
            <w:r w:rsidRPr="00042C0D">
              <w:rPr>
                <w:rFonts w:ascii="Futura Lt BT" w:eastAsia="Times New Roman" w:hAnsi="Futura Lt BT" w:cs="Times New Roman"/>
                <w:sz w:val="24"/>
                <w:szCs w:val="24"/>
              </w:rPr>
              <w:t xml:space="preserve">    0,0002 </w:t>
            </w:r>
          </w:p>
        </w:tc>
      </w:tr>
      <w:tr w:rsidR="00042C0D" w:rsidRPr="00042C0D" w:rsidTr="00E645A7">
        <w:trPr>
          <w:trHeight w:val="300"/>
          <w:jc w:val="center"/>
        </w:trPr>
        <w:tc>
          <w:tcPr>
            <w:tcW w:w="834" w:type="dxa"/>
            <w:tcBorders>
              <w:top w:val="nil"/>
              <w:left w:val="single" w:sz="4" w:space="0" w:color="auto"/>
              <w:bottom w:val="single" w:sz="4" w:space="0" w:color="auto"/>
              <w:right w:val="single" w:sz="4" w:space="0" w:color="auto"/>
            </w:tcBorders>
            <w:shd w:val="clear" w:color="auto" w:fill="auto"/>
            <w:noWrap/>
            <w:vAlign w:val="center"/>
            <w:hideMark/>
          </w:tcPr>
          <w:p w:rsidR="00042C0D" w:rsidRPr="00042C0D" w:rsidRDefault="00042C0D" w:rsidP="008F680F">
            <w:pPr>
              <w:spacing w:after="0" w:line="240" w:lineRule="auto"/>
              <w:jc w:val="center"/>
              <w:rPr>
                <w:rFonts w:ascii="Futura Lt BT" w:eastAsia="Times New Roman" w:hAnsi="Futura Lt BT" w:cs="Times New Roman"/>
                <w:sz w:val="24"/>
                <w:szCs w:val="24"/>
              </w:rPr>
            </w:pPr>
            <w:r w:rsidRPr="00042C0D">
              <w:rPr>
                <w:rFonts w:ascii="Futura Lt BT" w:eastAsia="Times New Roman" w:hAnsi="Futura Lt BT" w:cs="Times New Roman"/>
                <w:sz w:val="24"/>
                <w:szCs w:val="24"/>
              </w:rPr>
              <w:t>19</w:t>
            </w:r>
          </w:p>
        </w:tc>
        <w:tc>
          <w:tcPr>
            <w:tcW w:w="5215" w:type="dxa"/>
            <w:tcBorders>
              <w:top w:val="nil"/>
              <w:left w:val="nil"/>
              <w:bottom w:val="single" w:sz="4" w:space="0" w:color="auto"/>
              <w:right w:val="single" w:sz="4" w:space="0" w:color="auto"/>
            </w:tcBorders>
            <w:shd w:val="clear" w:color="auto" w:fill="auto"/>
            <w:noWrap/>
            <w:vAlign w:val="bottom"/>
            <w:hideMark/>
          </w:tcPr>
          <w:p w:rsidR="00042C0D" w:rsidRPr="00042C0D" w:rsidRDefault="00042C0D" w:rsidP="008F680F">
            <w:pPr>
              <w:spacing w:after="0" w:line="240" w:lineRule="auto"/>
              <w:rPr>
                <w:rFonts w:ascii="Futura Lt BT" w:eastAsia="Times New Roman" w:hAnsi="Futura Lt BT" w:cs="Times New Roman"/>
                <w:sz w:val="24"/>
                <w:szCs w:val="24"/>
              </w:rPr>
            </w:pPr>
            <w:r w:rsidRPr="00042C0D">
              <w:rPr>
                <w:rFonts w:ascii="Futura Lt BT" w:eastAsia="Times New Roman" w:hAnsi="Futura Lt BT" w:cs="Times New Roman"/>
                <w:sz w:val="24"/>
                <w:szCs w:val="24"/>
              </w:rPr>
              <w:t>Bank, Lembaga Keuangan Lainnya dan Pemerintah Umum</w:t>
            </w:r>
          </w:p>
        </w:tc>
        <w:tc>
          <w:tcPr>
            <w:tcW w:w="1680" w:type="dxa"/>
            <w:tcBorders>
              <w:top w:val="nil"/>
              <w:left w:val="nil"/>
              <w:bottom w:val="single" w:sz="4" w:space="0" w:color="auto"/>
              <w:right w:val="nil"/>
            </w:tcBorders>
            <w:shd w:val="clear" w:color="auto" w:fill="auto"/>
            <w:noWrap/>
            <w:vAlign w:val="bottom"/>
            <w:hideMark/>
          </w:tcPr>
          <w:p w:rsidR="00042C0D" w:rsidRPr="00042C0D" w:rsidRDefault="00042C0D" w:rsidP="00E645A7">
            <w:pPr>
              <w:spacing w:after="0" w:line="240" w:lineRule="auto"/>
              <w:jc w:val="right"/>
              <w:rPr>
                <w:rFonts w:ascii="Futura Lt BT" w:eastAsia="Times New Roman" w:hAnsi="Futura Lt BT" w:cs="Times New Roman"/>
                <w:sz w:val="24"/>
                <w:szCs w:val="24"/>
              </w:rPr>
            </w:pPr>
            <w:r w:rsidRPr="00042C0D">
              <w:rPr>
                <w:rFonts w:ascii="Futura Lt BT" w:eastAsia="Times New Roman" w:hAnsi="Futura Lt BT" w:cs="Times New Roman"/>
                <w:sz w:val="24"/>
                <w:szCs w:val="24"/>
              </w:rPr>
              <w:t xml:space="preserve">    0,0007 </w:t>
            </w:r>
          </w:p>
        </w:tc>
      </w:tr>
      <w:tr w:rsidR="00042C0D" w:rsidRPr="00042C0D" w:rsidTr="00E645A7">
        <w:trPr>
          <w:trHeight w:val="300"/>
          <w:jc w:val="center"/>
        </w:trPr>
        <w:tc>
          <w:tcPr>
            <w:tcW w:w="834" w:type="dxa"/>
            <w:tcBorders>
              <w:top w:val="nil"/>
              <w:left w:val="single" w:sz="4" w:space="0" w:color="auto"/>
              <w:bottom w:val="single" w:sz="4" w:space="0" w:color="auto"/>
              <w:right w:val="single" w:sz="4" w:space="0" w:color="auto"/>
            </w:tcBorders>
            <w:shd w:val="clear" w:color="auto" w:fill="auto"/>
            <w:noWrap/>
            <w:vAlign w:val="center"/>
            <w:hideMark/>
          </w:tcPr>
          <w:p w:rsidR="00042C0D" w:rsidRPr="00042C0D" w:rsidRDefault="00042C0D" w:rsidP="008F680F">
            <w:pPr>
              <w:spacing w:after="0" w:line="240" w:lineRule="auto"/>
              <w:jc w:val="center"/>
              <w:rPr>
                <w:rFonts w:ascii="Futura Lt BT" w:eastAsia="Times New Roman" w:hAnsi="Futura Lt BT" w:cs="Times New Roman"/>
                <w:sz w:val="24"/>
                <w:szCs w:val="24"/>
              </w:rPr>
            </w:pPr>
            <w:r w:rsidRPr="00042C0D">
              <w:rPr>
                <w:rFonts w:ascii="Futura Lt BT" w:eastAsia="Times New Roman" w:hAnsi="Futura Lt BT" w:cs="Times New Roman"/>
                <w:sz w:val="24"/>
                <w:szCs w:val="24"/>
              </w:rPr>
              <w:t>20</w:t>
            </w:r>
          </w:p>
        </w:tc>
        <w:tc>
          <w:tcPr>
            <w:tcW w:w="5215" w:type="dxa"/>
            <w:tcBorders>
              <w:top w:val="nil"/>
              <w:left w:val="nil"/>
              <w:bottom w:val="single" w:sz="4" w:space="0" w:color="auto"/>
              <w:right w:val="single" w:sz="4" w:space="0" w:color="auto"/>
            </w:tcBorders>
            <w:shd w:val="clear" w:color="auto" w:fill="auto"/>
            <w:noWrap/>
            <w:vAlign w:val="bottom"/>
            <w:hideMark/>
          </w:tcPr>
          <w:p w:rsidR="00042C0D" w:rsidRPr="00042C0D" w:rsidRDefault="00042C0D" w:rsidP="008F680F">
            <w:pPr>
              <w:spacing w:after="0" w:line="240" w:lineRule="auto"/>
              <w:rPr>
                <w:rFonts w:ascii="Futura Lt BT" w:eastAsia="Times New Roman" w:hAnsi="Futura Lt BT" w:cs="Times New Roman"/>
                <w:sz w:val="24"/>
                <w:szCs w:val="24"/>
              </w:rPr>
            </w:pPr>
            <w:r w:rsidRPr="00042C0D">
              <w:rPr>
                <w:rFonts w:ascii="Futura Lt BT" w:eastAsia="Times New Roman" w:hAnsi="Futura Lt BT" w:cs="Times New Roman"/>
                <w:sz w:val="24"/>
                <w:szCs w:val="24"/>
              </w:rPr>
              <w:t>Jasa Perusahaan dan sewa bangunan</w:t>
            </w:r>
          </w:p>
        </w:tc>
        <w:tc>
          <w:tcPr>
            <w:tcW w:w="1680" w:type="dxa"/>
            <w:tcBorders>
              <w:top w:val="nil"/>
              <w:left w:val="nil"/>
              <w:bottom w:val="single" w:sz="4" w:space="0" w:color="auto"/>
              <w:right w:val="nil"/>
            </w:tcBorders>
            <w:shd w:val="clear" w:color="auto" w:fill="auto"/>
            <w:noWrap/>
            <w:vAlign w:val="bottom"/>
            <w:hideMark/>
          </w:tcPr>
          <w:p w:rsidR="00042C0D" w:rsidRPr="00042C0D" w:rsidRDefault="00042C0D" w:rsidP="00E645A7">
            <w:pPr>
              <w:spacing w:after="0" w:line="240" w:lineRule="auto"/>
              <w:jc w:val="right"/>
              <w:rPr>
                <w:rFonts w:ascii="Futura Lt BT" w:eastAsia="Times New Roman" w:hAnsi="Futura Lt BT" w:cs="Times New Roman"/>
                <w:sz w:val="24"/>
                <w:szCs w:val="24"/>
              </w:rPr>
            </w:pPr>
            <w:r w:rsidRPr="00042C0D">
              <w:rPr>
                <w:rFonts w:ascii="Futura Lt BT" w:eastAsia="Times New Roman" w:hAnsi="Futura Lt BT" w:cs="Times New Roman"/>
                <w:sz w:val="24"/>
                <w:szCs w:val="24"/>
              </w:rPr>
              <w:t xml:space="preserve">    0,0017 </w:t>
            </w:r>
          </w:p>
        </w:tc>
      </w:tr>
      <w:tr w:rsidR="00042C0D" w:rsidRPr="00042C0D" w:rsidTr="00E645A7">
        <w:trPr>
          <w:trHeight w:val="300"/>
          <w:jc w:val="center"/>
        </w:trPr>
        <w:tc>
          <w:tcPr>
            <w:tcW w:w="834" w:type="dxa"/>
            <w:tcBorders>
              <w:top w:val="nil"/>
              <w:left w:val="single" w:sz="4" w:space="0" w:color="auto"/>
              <w:bottom w:val="nil"/>
              <w:right w:val="single" w:sz="4" w:space="0" w:color="auto"/>
            </w:tcBorders>
            <w:shd w:val="clear" w:color="auto" w:fill="auto"/>
            <w:noWrap/>
            <w:vAlign w:val="center"/>
            <w:hideMark/>
          </w:tcPr>
          <w:p w:rsidR="00042C0D" w:rsidRPr="00042C0D" w:rsidRDefault="00042C0D" w:rsidP="008F680F">
            <w:pPr>
              <w:spacing w:after="0" w:line="240" w:lineRule="auto"/>
              <w:jc w:val="center"/>
              <w:rPr>
                <w:rFonts w:ascii="Futura Lt BT" w:eastAsia="Times New Roman" w:hAnsi="Futura Lt BT" w:cs="Times New Roman"/>
                <w:sz w:val="24"/>
                <w:szCs w:val="24"/>
              </w:rPr>
            </w:pPr>
            <w:r w:rsidRPr="00042C0D">
              <w:rPr>
                <w:rFonts w:ascii="Futura Lt BT" w:eastAsia="Times New Roman" w:hAnsi="Futura Lt BT" w:cs="Times New Roman"/>
                <w:sz w:val="24"/>
                <w:szCs w:val="24"/>
              </w:rPr>
              <w:t>21</w:t>
            </w:r>
          </w:p>
        </w:tc>
        <w:tc>
          <w:tcPr>
            <w:tcW w:w="5215" w:type="dxa"/>
            <w:tcBorders>
              <w:top w:val="nil"/>
              <w:left w:val="nil"/>
              <w:bottom w:val="nil"/>
              <w:right w:val="single" w:sz="4" w:space="0" w:color="auto"/>
            </w:tcBorders>
            <w:shd w:val="clear" w:color="auto" w:fill="auto"/>
            <w:noWrap/>
            <w:vAlign w:val="bottom"/>
            <w:hideMark/>
          </w:tcPr>
          <w:p w:rsidR="00042C0D" w:rsidRPr="00042C0D" w:rsidRDefault="00042C0D" w:rsidP="008F680F">
            <w:pPr>
              <w:spacing w:after="0" w:line="240" w:lineRule="auto"/>
              <w:rPr>
                <w:rFonts w:ascii="Futura Lt BT" w:eastAsia="Times New Roman" w:hAnsi="Futura Lt BT" w:cs="Times New Roman"/>
                <w:sz w:val="24"/>
                <w:szCs w:val="24"/>
              </w:rPr>
            </w:pPr>
            <w:r w:rsidRPr="00042C0D">
              <w:rPr>
                <w:rFonts w:ascii="Futura Lt BT" w:eastAsia="Times New Roman" w:hAnsi="Futura Lt BT" w:cs="Times New Roman"/>
                <w:sz w:val="24"/>
                <w:szCs w:val="24"/>
              </w:rPr>
              <w:t>Jasa  Lainnya</w:t>
            </w:r>
          </w:p>
        </w:tc>
        <w:tc>
          <w:tcPr>
            <w:tcW w:w="1680" w:type="dxa"/>
            <w:tcBorders>
              <w:top w:val="nil"/>
              <w:left w:val="nil"/>
              <w:bottom w:val="nil"/>
              <w:right w:val="nil"/>
            </w:tcBorders>
            <w:shd w:val="clear" w:color="auto" w:fill="auto"/>
            <w:noWrap/>
            <w:vAlign w:val="bottom"/>
            <w:hideMark/>
          </w:tcPr>
          <w:p w:rsidR="00042C0D" w:rsidRPr="00042C0D" w:rsidRDefault="00042C0D" w:rsidP="00E645A7">
            <w:pPr>
              <w:spacing w:after="0" w:line="240" w:lineRule="auto"/>
              <w:jc w:val="right"/>
              <w:rPr>
                <w:rFonts w:ascii="Futura Lt BT" w:eastAsia="Times New Roman" w:hAnsi="Futura Lt BT" w:cs="Times New Roman"/>
                <w:sz w:val="24"/>
                <w:szCs w:val="24"/>
              </w:rPr>
            </w:pPr>
            <w:r w:rsidRPr="00042C0D">
              <w:rPr>
                <w:rFonts w:ascii="Futura Lt BT" w:eastAsia="Times New Roman" w:hAnsi="Futura Lt BT" w:cs="Times New Roman"/>
                <w:sz w:val="24"/>
                <w:szCs w:val="24"/>
              </w:rPr>
              <w:t xml:space="preserve">    0,0009 </w:t>
            </w:r>
          </w:p>
        </w:tc>
      </w:tr>
      <w:tr w:rsidR="00E645A7" w:rsidRPr="00E645A7" w:rsidTr="00E645A7">
        <w:trPr>
          <w:trHeight w:val="300"/>
          <w:jc w:val="center"/>
        </w:trPr>
        <w:tc>
          <w:tcPr>
            <w:tcW w:w="6049" w:type="dxa"/>
            <w:gridSpan w:val="2"/>
            <w:tcBorders>
              <w:top w:val="nil"/>
              <w:left w:val="single" w:sz="4" w:space="0" w:color="auto"/>
              <w:right w:val="single" w:sz="4" w:space="0" w:color="auto"/>
            </w:tcBorders>
            <w:shd w:val="clear" w:color="auto" w:fill="auto"/>
            <w:noWrap/>
            <w:vAlign w:val="center"/>
          </w:tcPr>
          <w:p w:rsidR="00E645A7" w:rsidRPr="00E645A7" w:rsidRDefault="00E645A7" w:rsidP="008F680F">
            <w:pPr>
              <w:spacing w:after="0" w:line="240" w:lineRule="auto"/>
              <w:rPr>
                <w:rFonts w:ascii="Futura Lt BT" w:eastAsia="Times New Roman" w:hAnsi="Futura Lt BT" w:cs="Times New Roman"/>
                <w:sz w:val="24"/>
                <w:szCs w:val="24"/>
              </w:rPr>
            </w:pPr>
            <w:r w:rsidRPr="00E645A7">
              <w:rPr>
                <w:rFonts w:ascii="Futura Lt BT" w:eastAsia="Times New Roman" w:hAnsi="Futura Lt BT" w:cs="Times New Roman"/>
                <w:sz w:val="24"/>
                <w:szCs w:val="24"/>
              </w:rPr>
              <w:t>Pengganda output</w:t>
            </w:r>
          </w:p>
        </w:tc>
        <w:tc>
          <w:tcPr>
            <w:tcW w:w="1680" w:type="dxa"/>
            <w:tcBorders>
              <w:top w:val="nil"/>
              <w:left w:val="nil"/>
              <w:right w:val="nil"/>
            </w:tcBorders>
            <w:shd w:val="clear" w:color="auto" w:fill="auto"/>
            <w:noWrap/>
            <w:vAlign w:val="bottom"/>
          </w:tcPr>
          <w:p w:rsidR="00E645A7" w:rsidRPr="00E645A7" w:rsidRDefault="00E645A7" w:rsidP="00E645A7">
            <w:pPr>
              <w:spacing w:after="0" w:line="240" w:lineRule="auto"/>
              <w:jc w:val="right"/>
              <w:rPr>
                <w:rFonts w:ascii="Futura Lt BT" w:eastAsia="Times New Roman" w:hAnsi="Futura Lt BT" w:cs="Times New Roman"/>
                <w:sz w:val="24"/>
                <w:szCs w:val="24"/>
              </w:rPr>
            </w:pPr>
            <w:r w:rsidRPr="00E645A7">
              <w:rPr>
                <w:rFonts w:ascii="Futura Lt BT" w:hAnsi="Futura Lt BT"/>
                <w:sz w:val="24"/>
                <w:szCs w:val="24"/>
              </w:rPr>
              <w:t>1,0527</w:t>
            </w:r>
          </w:p>
        </w:tc>
      </w:tr>
      <w:tr w:rsidR="00E645A7" w:rsidRPr="00E645A7" w:rsidTr="00E645A7">
        <w:trPr>
          <w:trHeight w:val="300"/>
          <w:jc w:val="center"/>
        </w:trPr>
        <w:tc>
          <w:tcPr>
            <w:tcW w:w="7729" w:type="dxa"/>
            <w:gridSpan w:val="3"/>
            <w:tcBorders>
              <w:top w:val="nil"/>
            </w:tcBorders>
            <w:shd w:val="clear" w:color="auto" w:fill="auto"/>
            <w:noWrap/>
            <w:vAlign w:val="center"/>
          </w:tcPr>
          <w:p w:rsidR="00E645A7" w:rsidRPr="00E645A7" w:rsidRDefault="00E645A7" w:rsidP="00E645A7">
            <w:pPr>
              <w:spacing w:after="0" w:line="240" w:lineRule="auto"/>
              <w:rPr>
                <w:rFonts w:ascii="Futura Lt BT" w:hAnsi="Futura Lt BT"/>
                <w:sz w:val="24"/>
                <w:szCs w:val="24"/>
              </w:rPr>
            </w:pPr>
            <w:r>
              <w:rPr>
                <w:rFonts w:ascii="Futura Lt BT" w:hAnsi="Futura Lt BT"/>
                <w:sz w:val="24"/>
                <w:szCs w:val="24"/>
              </w:rPr>
              <w:t>Sumber : BPS diolah kembali (2017)</w:t>
            </w:r>
          </w:p>
        </w:tc>
      </w:tr>
    </w:tbl>
    <w:p w:rsidR="00042C0D" w:rsidRDefault="00042C0D" w:rsidP="008644C8">
      <w:pPr>
        <w:spacing w:after="0" w:line="240" w:lineRule="auto"/>
        <w:ind w:firstLine="567"/>
        <w:jc w:val="both"/>
        <w:rPr>
          <w:rFonts w:ascii="Futura Lt BT" w:hAnsi="Futura Lt BT"/>
          <w:sz w:val="24"/>
          <w:szCs w:val="24"/>
        </w:rPr>
      </w:pPr>
    </w:p>
    <w:p w:rsidR="004E275E" w:rsidRDefault="004E275E" w:rsidP="00577454">
      <w:pPr>
        <w:spacing w:after="0" w:line="240" w:lineRule="auto"/>
        <w:jc w:val="both"/>
        <w:rPr>
          <w:rFonts w:ascii="Futura Lt BT" w:hAnsi="Futura Lt BT"/>
          <w:sz w:val="24"/>
          <w:szCs w:val="24"/>
        </w:rPr>
      </w:pPr>
    </w:p>
    <w:p w:rsidR="00577454" w:rsidRPr="004B4EDC" w:rsidRDefault="00577454" w:rsidP="00577454">
      <w:pPr>
        <w:spacing w:after="0" w:line="240" w:lineRule="auto"/>
        <w:jc w:val="both"/>
        <w:rPr>
          <w:rFonts w:ascii="Futura Lt BT" w:hAnsi="Futura Lt BT"/>
          <w:sz w:val="24"/>
          <w:szCs w:val="24"/>
        </w:rPr>
      </w:pPr>
      <w:r>
        <w:rPr>
          <w:rFonts w:ascii="Futura Lt BT" w:hAnsi="Futura Lt BT"/>
          <w:sz w:val="24"/>
          <w:szCs w:val="24"/>
        </w:rPr>
        <w:t>Dampak dukungan industri (industrial support effect) atau dampak tidak langsung (indirect effect) = 1,0527–1–0,0484= 0,0042. Artinya pengaruh tidak langsung dari meningkatnya permintaan akhir output sektor Batubara sebesar Rp. 1 adalah meningkatnya output seluruh perekonomian</w:t>
      </w:r>
      <w:r w:rsidR="001F0BF2">
        <w:rPr>
          <w:rFonts w:ascii="Futura Lt BT" w:hAnsi="Futura Lt BT"/>
          <w:sz w:val="24"/>
          <w:szCs w:val="24"/>
        </w:rPr>
        <w:t xml:space="preserve"> hanya</w:t>
      </w:r>
      <w:r>
        <w:rPr>
          <w:rFonts w:ascii="Futura Lt BT" w:hAnsi="Futura Lt BT"/>
          <w:sz w:val="24"/>
          <w:szCs w:val="24"/>
        </w:rPr>
        <w:t xml:space="preserve"> sebesar 0,0042. </w:t>
      </w:r>
    </w:p>
    <w:p w:rsidR="0056444C" w:rsidRPr="0056444C" w:rsidRDefault="001F0BF2" w:rsidP="001F0BF2">
      <w:pPr>
        <w:tabs>
          <w:tab w:val="left" w:pos="3418"/>
        </w:tabs>
        <w:spacing w:after="0" w:line="240" w:lineRule="auto"/>
        <w:ind w:firstLine="567"/>
        <w:jc w:val="both"/>
        <w:rPr>
          <w:rFonts w:ascii="Futura Lt BT" w:hAnsi="Futura Lt BT" w:cs="Arial"/>
          <w:sz w:val="24"/>
          <w:szCs w:val="24"/>
        </w:rPr>
      </w:pPr>
      <w:r>
        <w:rPr>
          <w:rFonts w:ascii="Futura Lt BT" w:hAnsi="Futura Lt BT" w:cs="Arial"/>
          <w:sz w:val="24"/>
          <w:szCs w:val="24"/>
        </w:rPr>
        <w:tab/>
      </w:r>
    </w:p>
    <w:p w:rsidR="00F70054" w:rsidRPr="006F2B1A" w:rsidRDefault="00F70054" w:rsidP="00F70054">
      <w:pPr>
        <w:pStyle w:val="Default"/>
        <w:rPr>
          <w:rFonts w:ascii="Futura Lt BT" w:hAnsi="Futura Lt BT"/>
          <w:b/>
        </w:rPr>
      </w:pPr>
      <w:r w:rsidRPr="006F2B1A">
        <w:rPr>
          <w:rFonts w:ascii="Futura Lt BT" w:hAnsi="Futura Lt BT"/>
          <w:b/>
          <w:iCs/>
        </w:rPr>
        <w:t xml:space="preserve">Pengganda Pendapatan </w:t>
      </w:r>
    </w:p>
    <w:p w:rsidR="00F70054" w:rsidRDefault="00F70054" w:rsidP="00082B33">
      <w:pPr>
        <w:spacing w:after="0" w:line="240" w:lineRule="auto"/>
        <w:ind w:firstLine="567"/>
        <w:jc w:val="both"/>
        <w:rPr>
          <w:rFonts w:ascii="Futura Lt BT" w:hAnsi="Futura Lt BT"/>
          <w:sz w:val="24"/>
          <w:szCs w:val="24"/>
        </w:rPr>
      </w:pPr>
      <w:r w:rsidRPr="006F2B1A">
        <w:rPr>
          <w:rFonts w:ascii="Futura Lt BT" w:hAnsi="Futura Lt BT"/>
          <w:sz w:val="24"/>
          <w:szCs w:val="24"/>
        </w:rPr>
        <w:t>Angka pengganda pendapatan rumah tangga (</w:t>
      </w:r>
      <w:r w:rsidRPr="006F2B1A">
        <w:rPr>
          <w:rFonts w:ascii="Futura Lt BT" w:hAnsi="Futura Lt BT"/>
          <w:i/>
          <w:iCs/>
          <w:sz w:val="24"/>
          <w:szCs w:val="24"/>
        </w:rPr>
        <w:t>household income multiplier</w:t>
      </w:r>
      <w:r w:rsidRPr="006F2B1A">
        <w:rPr>
          <w:rFonts w:ascii="Futura Lt BT" w:hAnsi="Futura Lt BT"/>
          <w:sz w:val="24"/>
          <w:szCs w:val="24"/>
        </w:rPr>
        <w:t>) juga sering disebut dengan efek pendapatan (</w:t>
      </w:r>
      <w:r w:rsidRPr="006F2B1A">
        <w:rPr>
          <w:rFonts w:ascii="Futura Lt BT" w:hAnsi="Futura Lt BT"/>
          <w:i/>
          <w:iCs/>
          <w:sz w:val="24"/>
          <w:szCs w:val="24"/>
        </w:rPr>
        <w:t>income effect</w:t>
      </w:r>
      <w:r w:rsidRPr="006F2B1A">
        <w:rPr>
          <w:rFonts w:ascii="Futura Lt BT" w:hAnsi="Futura Lt BT"/>
          <w:sz w:val="24"/>
          <w:szCs w:val="24"/>
        </w:rPr>
        <w:t xml:space="preserve">) dari model Input-Output. </w:t>
      </w:r>
      <w:r w:rsidR="00B43AF8">
        <w:rPr>
          <w:rFonts w:ascii="Futura Lt BT" w:hAnsi="Futura Lt BT"/>
          <w:sz w:val="24"/>
          <w:szCs w:val="24"/>
        </w:rPr>
        <w:t>Indeks</w:t>
      </w:r>
      <w:r w:rsidRPr="006F2B1A">
        <w:rPr>
          <w:rFonts w:ascii="Futura Lt BT" w:hAnsi="Futura Lt BT"/>
          <w:sz w:val="24"/>
          <w:szCs w:val="24"/>
        </w:rPr>
        <w:t xml:space="preserve"> pengganda pendapatan rumah tangga suatu sektor menunjukkan jumlah pendapatan rumah tangga total yang tercipta akibat adanya tambahan satu unit uang permintaan akhir di sektor tersebut (Nazara, 2005).</w:t>
      </w:r>
      <w:r w:rsidR="00C8799C">
        <w:rPr>
          <w:rFonts w:ascii="Futura Lt BT" w:hAnsi="Futura Lt BT"/>
          <w:sz w:val="24"/>
          <w:szCs w:val="24"/>
        </w:rPr>
        <w:t xml:space="preserve"> Tabel 1 di bawah ini adalah pengganda pendapatan yang dihitung dengan menggunakan persam</w:t>
      </w:r>
      <w:r w:rsidR="00ED613B">
        <w:rPr>
          <w:rFonts w:ascii="Futura Lt BT" w:hAnsi="Futura Lt BT"/>
          <w:sz w:val="24"/>
          <w:szCs w:val="24"/>
        </w:rPr>
        <w:t>aan (2)</w:t>
      </w:r>
      <w:r w:rsidR="00D916B6">
        <w:rPr>
          <w:rFonts w:ascii="Futura Lt BT" w:hAnsi="Futura Lt BT"/>
          <w:sz w:val="24"/>
          <w:szCs w:val="24"/>
        </w:rPr>
        <w:t>.</w:t>
      </w:r>
    </w:p>
    <w:p w:rsidR="007E10CA" w:rsidRDefault="007E10CA" w:rsidP="00082B33">
      <w:pPr>
        <w:spacing w:after="0" w:line="240" w:lineRule="auto"/>
        <w:ind w:firstLine="567"/>
        <w:jc w:val="both"/>
        <w:rPr>
          <w:rFonts w:ascii="Futura Lt BT" w:hAnsi="Futura Lt BT"/>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9"/>
      </w:tblGrid>
      <w:tr w:rsidR="00D452CF" w:rsidTr="0033032A">
        <w:tc>
          <w:tcPr>
            <w:tcW w:w="9089" w:type="dxa"/>
          </w:tcPr>
          <w:p w:rsidR="00D452CF" w:rsidRDefault="00D452CF" w:rsidP="00082B33">
            <w:pPr>
              <w:jc w:val="both"/>
              <w:rPr>
                <w:rFonts w:ascii="Futura Lt BT" w:hAnsi="Futura Lt BT"/>
                <w:sz w:val="24"/>
                <w:szCs w:val="24"/>
              </w:rPr>
            </w:pPr>
            <w:r>
              <w:rPr>
                <w:noProof/>
              </w:rPr>
              <w:lastRenderedPageBreak/>
              <w:drawing>
                <wp:inline distT="0" distB="0" distL="0" distR="0" wp14:anchorId="1072551D" wp14:editId="2F31CB55">
                  <wp:extent cx="5589767" cy="2314575"/>
                  <wp:effectExtent l="0" t="0" r="1143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B7218" w:rsidRPr="001B7218" w:rsidRDefault="001B7218" w:rsidP="00082B33">
            <w:pPr>
              <w:jc w:val="both"/>
              <w:rPr>
                <w:rFonts w:ascii="Futura Lt BT" w:hAnsi="Futura Lt BT"/>
                <w:sz w:val="18"/>
                <w:szCs w:val="18"/>
              </w:rPr>
            </w:pPr>
            <w:r w:rsidRPr="001B7218">
              <w:rPr>
                <w:rFonts w:ascii="Futura Lt BT" w:hAnsi="Futura Lt BT"/>
                <w:sz w:val="18"/>
                <w:szCs w:val="18"/>
              </w:rPr>
              <w:t>Sumber : Bappeda (2018) diolah kembali</w:t>
            </w:r>
          </w:p>
        </w:tc>
      </w:tr>
      <w:tr w:rsidR="00D452CF" w:rsidTr="0033032A">
        <w:tc>
          <w:tcPr>
            <w:tcW w:w="9089" w:type="dxa"/>
          </w:tcPr>
          <w:p w:rsidR="00D452CF" w:rsidRDefault="00ED613B" w:rsidP="0033032A">
            <w:pPr>
              <w:jc w:val="both"/>
              <w:rPr>
                <w:rFonts w:ascii="Futura Lt BT" w:hAnsi="Futura Lt BT"/>
                <w:sz w:val="24"/>
                <w:szCs w:val="24"/>
              </w:rPr>
            </w:pPr>
            <w:r>
              <w:rPr>
                <w:rFonts w:ascii="Futura Lt BT" w:hAnsi="Futura Lt BT"/>
              </w:rPr>
              <w:t xml:space="preserve">Gambar </w:t>
            </w:r>
            <w:r w:rsidR="0033032A">
              <w:rPr>
                <w:rFonts w:ascii="Futura Lt BT" w:hAnsi="Futura Lt BT"/>
              </w:rPr>
              <w:t>2</w:t>
            </w:r>
            <w:r>
              <w:rPr>
                <w:rFonts w:ascii="Futura Lt BT" w:hAnsi="Futura Lt BT"/>
              </w:rPr>
              <w:t xml:space="preserve"> Pengganda pendapatan setiap sektor perekonomian</w:t>
            </w:r>
          </w:p>
        </w:tc>
      </w:tr>
    </w:tbl>
    <w:p w:rsidR="00D452CF" w:rsidRDefault="00D452CF" w:rsidP="00082B33">
      <w:pPr>
        <w:spacing w:after="0" w:line="240" w:lineRule="auto"/>
        <w:ind w:firstLine="567"/>
        <w:jc w:val="both"/>
        <w:rPr>
          <w:rFonts w:ascii="Futura Lt BT" w:hAnsi="Futura Lt BT"/>
          <w:sz w:val="24"/>
          <w:szCs w:val="24"/>
        </w:rPr>
      </w:pPr>
    </w:p>
    <w:p w:rsidR="007009FF" w:rsidRDefault="009D7DD4" w:rsidP="007009FF">
      <w:pPr>
        <w:jc w:val="both"/>
        <w:rPr>
          <w:rFonts w:ascii="Futura Lt BT" w:hAnsi="Futura Lt BT"/>
          <w:sz w:val="24"/>
          <w:szCs w:val="24"/>
        </w:rPr>
      </w:pPr>
      <w:r>
        <w:rPr>
          <w:rFonts w:ascii="Futura Lt BT" w:eastAsia="Times New Roman" w:hAnsi="Futura Lt BT" w:cs="Courier New"/>
          <w:sz w:val="24"/>
          <w:szCs w:val="24"/>
        </w:rPr>
        <w:t xml:space="preserve">Di dalam </w:t>
      </w:r>
      <w:r w:rsidR="004F39D5">
        <w:rPr>
          <w:rFonts w:ascii="Futura Lt BT" w:eastAsia="Times New Roman" w:hAnsi="Futura Lt BT" w:cs="Courier New"/>
          <w:sz w:val="24"/>
          <w:szCs w:val="24"/>
        </w:rPr>
        <w:t>Gambar 2</w:t>
      </w:r>
      <w:r>
        <w:rPr>
          <w:rFonts w:ascii="Futura Lt BT" w:eastAsia="Times New Roman" w:hAnsi="Futura Lt BT" w:cs="Courier New"/>
          <w:sz w:val="24"/>
          <w:szCs w:val="24"/>
        </w:rPr>
        <w:t xml:space="preserve"> dapat dijelaskan bahwa p</w:t>
      </w:r>
      <w:r w:rsidR="00F70054" w:rsidRPr="0012037B">
        <w:rPr>
          <w:rFonts w:ascii="Futura Lt BT" w:eastAsia="Times New Roman" w:hAnsi="Futura Lt BT" w:cs="Courier New"/>
          <w:sz w:val="24"/>
          <w:szCs w:val="24"/>
        </w:rPr>
        <w:t xml:space="preserve">engganda pendapatan yang tertinggi adalah sektor </w:t>
      </w:r>
      <w:r w:rsidR="00123CBE">
        <w:rPr>
          <w:rFonts w:ascii="Futura Lt BT" w:eastAsia="Times New Roman" w:hAnsi="Futura Lt BT" w:cs="Courier New"/>
          <w:sz w:val="24"/>
          <w:szCs w:val="24"/>
        </w:rPr>
        <w:t>Listik, Gas dan Air Bersih</w:t>
      </w:r>
      <w:r w:rsidR="00F70054" w:rsidRPr="0012037B">
        <w:rPr>
          <w:rFonts w:ascii="Futura Lt BT" w:eastAsia="Times New Roman" w:hAnsi="Futura Lt BT" w:cs="Courier New"/>
          <w:sz w:val="24"/>
          <w:szCs w:val="24"/>
        </w:rPr>
        <w:t xml:space="preserve"> dengan angka </w:t>
      </w:r>
      <w:r w:rsidR="00123CBE">
        <w:rPr>
          <w:rFonts w:ascii="Futura Lt BT" w:eastAsia="Times New Roman" w:hAnsi="Futura Lt BT" w:cs="Courier New"/>
          <w:sz w:val="24"/>
          <w:szCs w:val="24"/>
        </w:rPr>
        <w:t>3,9074</w:t>
      </w:r>
      <w:r w:rsidR="00F70054" w:rsidRPr="0012037B">
        <w:rPr>
          <w:rFonts w:ascii="Futura Lt BT" w:eastAsia="Times New Roman" w:hAnsi="Futura Lt BT" w:cs="Courier New"/>
          <w:sz w:val="24"/>
          <w:szCs w:val="24"/>
        </w:rPr>
        <w:t xml:space="preserve">, artinya bahwa  akan terjadi peningkatan </w:t>
      </w:r>
      <w:r w:rsidR="00F70054" w:rsidRPr="0012037B">
        <w:rPr>
          <w:rFonts w:ascii="Futura Lt BT" w:hAnsi="Futura Lt BT"/>
          <w:sz w:val="24"/>
          <w:szCs w:val="24"/>
        </w:rPr>
        <w:t>sebesar Rp.</w:t>
      </w:r>
      <w:r w:rsidR="00123CBE">
        <w:rPr>
          <w:rFonts w:ascii="Futura Lt BT" w:hAnsi="Futura Lt BT"/>
          <w:sz w:val="24"/>
          <w:szCs w:val="24"/>
        </w:rPr>
        <w:t>3,9074</w:t>
      </w:r>
      <w:r w:rsidR="00F70054" w:rsidRPr="0012037B">
        <w:rPr>
          <w:rFonts w:ascii="Futura Lt BT" w:hAnsi="Futura Lt BT"/>
          <w:sz w:val="24"/>
          <w:szCs w:val="24"/>
        </w:rPr>
        <w:t xml:space="preserve"> terhadap jumlah pendapatan rumah tangga total yang tercipta akibat adanya tambahan satu unit uang permintaan akhir di sektor tersebut</w:t>
      </w:r>
      <w:r w:rsidR="00F70054">
        <w:rPr>
          <w:rFonts w:ascii="Futura Lt BT" w:hAnsi="Futura Lt BT"/>
          <w:sz w:val="24"/>
          <w:szCs w:val="24"/>
        </w:rPr>
        <w:t>. Terbesar kedua yang memberikan jumlah pendapatan rumah tangga seluruh sektor</w:t>
      </w:r>
      <w:r w:rsidR="004E0E2A">
        <w:rPr>
          <w:rFonts w:ascii="Futura Lt BT" w:hAnsi="Futura Lt BT"/>
          <w:sz w:val="24"/>
          <w:szCs w:val="24"/>
        </w:rPr>
        <w:t xml:space="preserve"> </w:t>
      </w:r>
      <w:r w:rsidR="00F70054">
        <w:rPr>
          <w:rFonts w:ascii="Futura Lt BT" w:hAnsi="Futura Lt BT"/>
          <w:sz w:val="24"/>
          <w:szCs w:val="24"/>
        </w:rPr>
        <w:t xml:space="preserve">perekonomian adalah sektor </w:t>
      </w:r>
      <w:r w:rsidR="00407355">
        <w:rPr>
          <w:rFonts w:ascii="Futura Lt BT" w:hAnsi="Futura Lt BT"/>
          <w:sz w:val="24"/>
          <w:szCs w:val="24"/>
        </w:rPr>
        <w:t>Hotel</w:t>
      </w:r>
      <w:r w:rsidR="00F70054">
        <w:rPr>
          <w:rFonts w:ascii="Futura Lt BT" w:hAnsi="Futura Lt BT"/>
          <w:sz w:val="24"/>
          <w:szCs w:val="24"/>
        </w:rPr>
        <w:t xml:space="preserve"> yaitu sebesar </w:t>
      </w:r>
      <w:r w:rsidR="00123CBE">
        <w:rPr>
          <w:rFonts w:ascii="Futura Lt BT" w:hAnsi="Futura Lt BT"/>
          <w:sz w:val="24"/>
          <w:szCs w:val="24"/>
        </w:rPr>
        <w:t>3,8045</w:t>
      </w:r>
      <w:r w:rsidR="00F70054">
        <w:rPr>
          <w:rFonts w:ascii="Futura Lt BT" w:hAnsi="Futura Lt BT"/>
          <w:sz w:val="24"/>
          <w:szCs w:val="24"/>
        </w:rPr>
        <w:t xml:space="preserve">. </w:t>
      </w:r>
      <w:r w:rsidR="00407355">
        <w:rPr>
          <w:rFonts w:ascii="Futura Lt BT" w:hAnsi="Futura Lt BT"/>
          <w:sz w:val="24"/>
          <w:szCs w:val="24"/>
        </w:rPr>
        <w:t>S</w:t>
      </w:r>
      <w:r w:rsidR="00A70B10">
        <w:rPr>
          <w:rFonts w:ascii="Futura Lt BT" w:hAnsi="Futura Lt BT"/>
          <w:sz w:val="24"/>
          <w:szCs w:val="24"/>
        </w:rPr>
        <w:t xml:space="preserve">ektor Pertambangan Batubara memiliki pengganda pendapatan 1,0464. </w:t>
      </w:r>
      <w:r w:rsidR="007017EA">
        <w:rPr>
          <w:rFonts w:ascii="Futura Lt BT" w:hAnsi="Futura Lt BT"/>
          <w:sz w:val="24"/>
          <w:szCs w:val="24"/>
        </w:rPr>
        <w:t>A</w:t>
      </w:r>
      <w:r w:rsidR="00A70B10">
        <w:rPr>
          <w:rFonts w:ascii="Futura Lt BT" w:hAnsi="Futura Lt BT"/>
          <w:sz w:val="24"/>
          <w:szCs w:val="24"/>
        </w:rPr>
        <w:t xml:space="preserve">rtinya bahwa </w:t>
      </w:r>
      <w:r w:rsidR="008C5387">
        <w:rPr>
          <w:rFonts w:ascii="Futura Lt BT" w:hAnsi="Futura Lt BT"/>
          <w:sz w:val="24"/>
          <w:szCs w:val="24"/>
        </w:rPr>
        <w:t>bahwa setiap penambahan sebesar Rp. 1 permintaan akhir sektor ini akan meningkatkan jumlah pendapatan rumah tangga seluruh sektor</w:t>
      </w:r>
      <w:r w:rsidR="00407355">
        <w:rPr>
          <w:rFonts w:ascii="Futura Lt BT" w:hAnsi="Futura Lt BT"/>
          <w:sz w:val="24"/>
          <w:szCs w:val="24"/>
        </w:rPr>
        <w:t xml:space="preserve"> sebesar Rp. 1,0464</w:t>
      </w:r>
      <w:r w:rsidR="008C5387">
        <w:rPr>
          <w:rFonts w:ascii="Futura Lt BT" w:hAnsi="Futura Lt BT"/>
          <w:sz w:val="24"/>
          <w:szCs w:val="24"/>
        </w:rPr>
        <w:t>.</w:t>
      </w:r>
      <w:r w:rsidR="007017EA">
        <w:rPr>
          <w:rFonts w:ascii="Futura Lt BT" w:hAnsi="Futura Lt BT"/>
          <w:sz w:val="24"/>
          <w:szCs w:val="24"/>
        </w:rPr>
        <w:t xml:space="preserve"> Nilai ini sangat rendah, karena hanya 4,64% saja pendapatan yang bisa dinikmati oleh rumah tangga di Muara Enim, hal menunjukkan </w:t>
      </w:r>
      <w:r w:rsidR="007017EA" w:rsidRPr="007009FF">
        <w:rPr>
          <w:rFonts w:ascii="Futura Lt BT" w:hAnsi="Futura Lt BT"/>
          <w:sz w:val="24"/>
          <w:szCs w:val="24"/>
        </w:rPr>
        <w:t xml:space="preserve">bahwa keberadaan perusahaan </w:t>
      </w:r>
      <w:r w:rsidR="001C228F" w:rsidRPr="007009FF">
        <w:rPr>
          <w:rFonts w:ascii="Futura Lt BT" w:hAnsi="Futura Lt BT"/>
          <w:sz w:val="24"/>
          <w:szCs w:val="24"/>
        </w:rPr>
        <w:t>batub</w:t>
      </w:r>
      <w:r w:rsidR="007017EA" w:rsidRPr="007009FF">
        <w:rPr>
          <w:rFonts w:ascii="Futura Lt BT" w:hAnsi="Futura Lt BT"/>
          <w:sz w:val="24"/>
          <w:szCs w:val="24"/>
        </w:rPr>
        <w:t xml:space="preserve">ara belum mampu memberikan manfaat yang optimal terhadap </w:t>
      </w:r>
      <w:r w:rsidR="007017EA" w:rsidRPr="007009FF">
        <w:rPr>
          <w:rFonts w:ascii="Futura Lt BT" w:hAnsi="Futura Lt BT"/>
        </w:rPr>
        <w:t xml:space="preserve">pendapatan </w:t>
      </w:r>
      <w:r w:rsidR="001C228F" w:rsidRPr="007009FF">
        <w:rPr>
          <w:rFonts w:ascii="Futura Lt BT" w:hAnsi="Futura Lt BT"/>
        </w:rPr>
        <w:t xml:space="preserve">masyarakat di daerah tersebut. </w:t>
      </w:r>
      <w:r w:rsidR="007009FF">
        <w:rPr>
          <w:rFonts w:ascii="Futura Lt BT" w:hAnsi="Futura Lt BT"/>
        </w:rPr>
        <w:t>Keadaan ini didukung pula oleh k</w:t>
      </w:r>
      <w:r w:rsidR="007009FF" w:rsidRPr="007009FF">
        <w:rPr>
          <w:rFonts w:ascii="Futura Lt BT" w:hAnsi="Futura Lt BT"/>
        </w:rPr>
        <w:t>ecilnya daya penyebaran</w:t>
      </w:r>
      <w:r w:rsidR="007009FF" w:rsidRPr="007009FF">
        <w:rPr>
          <w:rFonts w:ascii="Futura Lt BT" w:eastAsia="Times New Roman" w:hAnsi="Futura Lt BT" w:cs="Times New Roman"/>
        </w:rPr>
        <w:t xml:space="preserve"> sektor pertambangan batubara </w:t>
      </w:r>
      <w:r w:rsidR="007009FF">
        <w:rPr>
          <w:rFonts w:ascii="Futura Lt BT" w:eastAsia="Times New Roman" w:hAnsi="Futura Lt BT" w:cs="Times New Roman"/>
        </w:rPr>
        <w:t>0,8551</w:t>
      </w:r>
      <w:r w:rsidR="007009FF" w:rsidRPr="007009FF">
        <w:rPr>
          <w:rFonts w:ascii="Futura Lt BT" w:eastAsia="Times New Roman" w:hAnsi="Futura Lt BT" w:cs="Times New Roman"/>
        </w:rPr>
        <w:t xml:space="preserve">, </w:t>
      </w:r>
      <w:r w:rsidR="007009FF">
        <w:rPr>
          <w:rFonts w:ascii="Futura Lt BT" w:eastAsia="Times New Roman" w:hAnsi="Futura Lt BT" w:cs="Times New Roman"/>
        </w:rPr>
        <w:t>artinya</w:t>
      </w:r>
      <w:r w:rsidR="007009FF" w:rsidRPr="007009FF">
        <w:rPr>
          <w:rFonts w:ascii="Futura Lt BT" w:eastAsia="Times New Roman" w:hAnsi="Futura Lt BT" w:cs="Times New Roman"/>
        </w:rPr>
        <w:t xml:space="preserve"> bahwa </w:t>
      </w:r>
      <w:r w:rsidR="007009FF" w:rsidRPr="007009FF">
        <w:rPr>
          <w:rFonts w:ascii="Futura Lt BT" w:hAnsi="Futura Lt BT"/>
          <w:sz w:val="24"/>
          <w:szCs w:val="24"/>
        </w:rPr>
        <w:t>keterkaitan hilir sektor pertambangan</w:t>
      </w:r>
      <w:r w:rsidR="007009FF">
        <w:rPr>
          <w:rFonts w:ascii="Futura Lt BT" w:hAnsi="Futura Lt BT"/>
          <w:sz w:val="24"/>
          <w:szCs w:val="24"/>
        </w:rPr>
        <w:t xml:space="preserve"> batubara hanya dapat di</w:t>
      </w:r>
      <w:r w:rsidR="009E568B">
        <w:rPr>
          <w:rFonts w:ascii="Futura Lt BT" w:hAnsi="Futura Lt BT"/>
          <w:sz w:val="24"/>
          <w:szCs w:val="24"/>
        </w:rPr>
        <w:t>m</w:t>
      </w:r>
      <w:r w:rsidR="007009FF">
        <w:rPr>
          <w:rFonts w:ascii="Futura Lt BT" w:hAnsi="Futura Lt BT"/>
          <w:sz w:val="24"/>
          <w:szCs w:val="24"/>
        </w:rPr>
        <w:t xml:space="preserve">anfaatkan oleh sektor tertentu saja. </w:t>
      </w:r>
    </w:p>
    <w:p w:rsidR="007017EA" w:rsidRDefault="007017EA" w:rsidP="007017EA">
      <w:pPr>
        <w:autoSpaceDE w:val="0"/>
        <w:autoSpaceDN w:val="0"/>
        <w:adjustRightInd w:val="0"/>
        <w:spacing w:after="0" w:line="240" w:lineRule="auto"/>
        <w:jc w:val="both"/>
        <w:rPr>
          <w:rFonts w:ascii="Futura Lt BT" w:hAnsi="Futura Lt BT" w:cs="Times New Roman"/>
          <w:sz w:val="24"/>
          <w:szCs w:val="24"/>
        </w:rPr>
      </w:pPr>
    </w:p>
    <w:p w:rsidR="007017EA" w:rsidRDefault="003B1F6B" w:rsidP="007017EA">
      <w:pPr>
        <w:autoSpaceDE w:val="0"/>
        <w:autoSpaceDN w:val="0"/>
        <w:adjustRightInd w:val="0"/>
        <w:spacing w:after="0" w:line="240" w:lineRule="auto"/>
        <w:jc w:val="both"/>
        <w:rPr>
          <w:rFonts w:ascii="Futura Lt BT" w:hAnsi="Futura Lt BT" w:cs="Times New Roman"/>
          <w:b/>
          <w:sz w:val="24"/>
          <w:szCs w:val="24"/>
        </w:rPr>
      </w:pPr>
      <w:r>
        <w:rPr>
          <w:rFonts w:ascii="Futura Lt BT" w:hAnsi="Futura Lt BT" w:cs="Times New Roman"/>
          <w:b/>
          <w:sz w:val="24"/>
          <w:szCs w:val="24"/>
        </w:rPr>
        <w:t>Neraca Perdagangan</w:t>
      </w:r>
    </w:p>
    <w:p w:rsidR="00220563" w:rsidRPr="008949E6" w:rsidRDefault="008949E6" w:rsidP="007017EA">
      <w:pPr>
        <w:autoSpaceDE w:val="0"/>
        <w:autoSpaceDN w:val="0"/>
        <w:adjustRightInd w:val="0"/>
        <w:spacing w:after="0" w:line="240" w:lineRule="auto"/>
        <w:jc w:val="both"/>
        <w:rPr>
          <w:rFonts w:ascii="Futura Lt BT" w:hAnsi="Futura Lt BT" w:cs="Times New Roman"/>
          <w:sz w:val="24"/>
          <w:szCs w:val="24"/>
        </w:rPr>
      </w:pPr>
      <w:r w:rsidRPr="008949E6">
        <w:rPr>
          <w:rFonts w:ascii="Futura Lt BT" w:hAnsi="Futura Lt BT" w:cs="Times New Roman"/>
          <w:sz w:val="24"/>
          <w:szCs w:val="24"/>
        </w:rPr>
        <w:t xml:space="preserve">Neraca </w:t>
      </w:r>
      <w:r>
        <w:rPr>
          <w:rFonts w:ascii="Futura Lt BT" w:hAnsi="Futura Lt BT" w:cs="Times New Roman"/>
          <w:sz w:val="24"/>
          <w:szCs w:val="24"/>
        </w:rPr>
        <w:t xml:space="preserve">perdagangan Kabupaten Muara Enim menunjukkan </w:t>
      </w:r>
      <w:r w:rsidR="001B7218">
        <w:rPr>
          <w:rFonts w:ascii="Futura Lt BT" w:hAnsi="Futura Lt BT" w:cs="Times New Roman"/>
          <w:sz w:val="24"/>
          <w:szCs w:val="24"/>
        </w:rPr>
        <w:t xml:space="preserve">tren yang sangat menggembirakan karena mengalami surplus Rp. 19,20 triliun dan </w:t>
      </w:r>
      <w:r w:rsidR="004E275E">
        <w:rPr>
          <w:rFonts w:ascii="Futura Lt BT" w:hAnsi="Futura Lt BT" w:cs="Times New Roman"/>
          <w:sz w:val="24"/>
          <w:szCs w:val="24"/>
        </w:rPr>
        <w:t xml:space="preserve">ternyata </w:t>
      </w:r>
      <w:r w:rsidR="001B7218">
        <w:rPr>
          <w:rFonts w:ascii="Futura Lt BT" w:hAnsi="Futura Lt BT" w:cs="Times New Roman"/>
          <w:sz w:val="24"/>
          <w:szCs w:val="24"/>
        </w:rPr>
        <w:t xml:space="preserve">73,77% dari jumlah tersebut berasal dari sektor pertambangan batubara (Tabel </w:t>
      </w:r>
      <w:r w:rsidR="00C34FC4">
        <w:rPr>
          <w:rFonts w:ascii="Futura Lt BT" w:hAnsi="Futura Lt BT" w:cs="Times New Roman"/>
          <w:sz w:val="24"/>
          <w:szCs w:val="24"/>
        </w:rPr>
        <w:t>8</w:t>
      </w:r>
      <w:r w:rsidR="001B7218">
        <w:rPr>
          <w:rFonts w:ascii="Futura Lt BT" w:hAnsi="Futura Lt BT" w:cs="Times New Roman"/>
          <w:sz w:val="24"/>
          <w:szCs w:val="24"/>
        </w:rPr>
        <w:t xml:space="preserve">). </w:t>
      </w:r>
      <w:r w:rsidR="004E275E">
        <w:rPr>
          <w:rFonts w:ascii="Futura Lt BT" w:hAnsi="Futura Lt BT" w:cs="Times New Roman"/>
          <w:sz w:val="24"/>
          <w:szCs w:val="24"/>
        </w:rPr>
        <w:t xml:space="preserve">Hal ini menunjukkan bahwa perekonomian Muara Enim sangat tergantung pada keberadaan usaha pertambangan batubara. </w:t>
      </w:r>
    </w:p>
    <w:p w:rsidR="005A2081" w:rsidRDefault="005A2081" w:rsidP="007017EA">
      <w:pPr>
        <w:autoSpaceDE w:val="0"/>
        <w:autoSpaceDN w:val="0"/>
        <w:adjustRightInd w:val="0"/>
        <w:spacing w:after="0" w:line="240" w:lineRule="auto"/>
        <w:jc w:val="both"/>
        <w:rPr>
          <w:rFonts w:ascii="Futura Lt BT" w:hAnsi="Futura Lt BT" w:cs="Times New Roman"/>
          <w:b/>
          <w:sz w:val="24"/>
          <w:szCs w:val="24"/>
        </w:rPr>
      </w:pPr>
    </w:p>
    <w:tbl>
      <w:tblPr>
        <w:tblW w:w="8359" w:type="dxa"/>
        <w:jc w:val="center"/>
        <w:tblLook w:val="04A0" w:firstRow="1" w:lastRow="0" w:firstColumn="1" w:lastColumn="0" w:noHBand="0" w:noVBand="1"/>
      </w:tblPr>
      <w:tblGrid>
        <w:gridCol w:w="4764"/>
        <w:gridCol w:w="1185"/>
        <w:gridCol w:w="1134"/>
        <w:gridCol w:w="1276"/>
      </w:tblGrid>
      <w:tr w:rsidR="003D0008" w:rsidRPr="00220563" w:rsidTr="004E275E">
        <w:trPr>
          <w:trHeight w:val="300"/>
          <w:jc w:val="center"/>
        </w:trPr>
        <w:tc>
          <w:tcPr>
            <w:tcW w:w="8359" w:type="dxa"/>
            <w:gridSpan w:val="4"/>
            <w:tcBorders>
              <w:bottom w:val="single" w:sz="4" w:space="0" w:color="auto"/>
            </w:tcBorders>
            <w:shd w:val="clear" w:color="auto" w:fill="auto"/>
            <w:noWrap/>
            <w:vAlign w:val="center"/>
          </w:tcPr>
          <w:p w:rsidR="003D0008" w:rsidRPr="00220563" w:rsidRDefault="00C34FC4" w:rsidP="00A401EE">
            <w:pPr>
              <w:spacing w:after="0" w:line="240" w:lineRule="auto"/>
              <w:ind w:left="885" w:hanging="885"/>
              <w:rPr>
                <w:rFonts w:ascii="Futura Lt BT" w:eastAsia="Times New Roman" w:hAnsi="Futura Lt BT" w:cs="Times New Roman"/>
                <w:color w:val="000000"/>
                <w:sz w:val="24"/>
                <w:szCs w:val="24"/>
              </w:rPr>
            </w:pPr>
            <w:r>
              <w:rPr>
                <w:rFonts w:ascii="Futura Lt BT" w:eastAsia="Times New Roman" w:hAnsi="Futura Lt BT" w:cs="Times New Roman"/>
                <w:color w:val="000000"/>
                <w:sz w:val="24"/>
                <w:szCs w:val="24"/>
              </w:rPr>
              <w:t>Tabel 8</w:t>
            </w:r>
            <w:r w:rsidR="003D0008">
              <w:rPr>
                <w:rFonts w:ascii="Futura Lt BT" w:eastAsia="Times New Roman" w:hAnsi="Futura Lt BT" w:cs="Times New Roman"/>
                <w:color w:val="000000"/>
                <w:sz w:val="24"/>
                <w:szCs w:val="24"/>
              </w:rPr>
              <w:t xml:space="preserve">  Neraca perdagangan Kabupaten Muara Enim</w:t>
            </w:r>
            <w:r w:rsidR="00A401EE">
              <w:rPr>
                <w:rFonts w:ascii="Futura Lt BT" w:eastAsia="Times New Roman" w:hAnsi="Futura Lt BT" w:cs="Times New Roman"/>
                <w:color w:val="000000"/>
                <w:sz w:val="24"/>
                <w:szCs w:val="24"/>
              </w:rPr>
              <w:t>, tahun 2017 (Miliar Rupiah)</w:t>
            </w:r>
          </w:p>
        </w:tc>
      </w:tr>
      <w:tr w:rsidR="00220563" w:rsidRPr="00777514" w:rsidTr="00777514">
        <w:trPr>
          <w:trHeight w:val="300"/>
          <w:jc w:val="center"/>
        </w:trPr>
        <w:tc>
          <w:tcPr>
            <w:tcW w:w="4764" w:type="dxa"/>
            <w:tcBorders>
              <w:top w:val="single" w:sz="4" w:space="0" w:color="auto"/>
              <w:left w:val="single" w:sz="4" w:space="0" w:color="auto"/>
              <w:bottom w:val="single" w:sz="4" w:space="0" w:color="auto"/>
              <w:right w:val="nil"/>
            </w:tcBorders>
            <w:shd w:val="clear" w:color="auto" w:fill="auto"/>
            <w:noWrap/>
            <w:vAlign w:val="center"/>
            <w:hideMark/>
          </w:tcPr>
          <w:p w:rsidR="00220563" w:rsidRPr="00777514" w:rsidRDefault="003D0008" w:rsidP="00220563">
            <w:pPr>
              <w:spacing w:after="0" w:line="240" w:lineRule="auto"/>
              <w:jc w:val="center"/>
              <w:rPr>
                <w:rFonts w:ascii="Futura Lt BT" w:eastAsia="Times New Roman" w:hAnsi="Futura Lt BT" w:cs="Times New Roman"/>
                <w:b/>
                <w:sz w:val="24"/>
                <w:szCs w:val="24"/>
              </w:rPr>
            </w:pPr>
            <w:r w:rsidRPr="00777514">
              <w:rPr>
                <w:rFonts w:ascii="Futura Lt BT" w:eastAsia="Times New Roman" w:hAnsi="Futura Lt BT" w:cs="Times New Roman"/>
                <w:b/>
                <w:sz w:val="24"/>
                <w:szCs w:val="24"/>
              </w:rPr>
              <w:t xml:space="preserve">Sektor </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563" w:rsidRPr="00777514" w:rsidRDefault="003D0008" w:rsidP="00220563">
            <w:pPr>
              <w:spacing w:after="0" w:line="240" w:lineRule="auto"/>
              <w:jc w:val="center"/>
              <w:rPr>
                <w:rFonts w:ascii="Futura Lt BT" w:eastAsia="Times New Roman" w:hAnsi="Futura Lt BT" w:cs="Times New Roman"/>
                <w:b/>
                <w:sz w:val="24"/>
                <w:szCs w:val="24"/>
              </w:rPr>
            </w:pPr>
            <w:r w:rsidRPr="00777514">
              <w:rPr>
                <w:rFonts w:ascii="Futura Lt BT" w:eastAsia="Times New Roman" w:hAnsi="Futura Lt BT" w:cs="Times New Roman"/>
                <w:b/>
                <w:sz w:val="24"/>
                <w:szCs w:val="24"/>
              </w:rPr>
              <w:t xml:space="preserve"> Ekspor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20563" w:rsidRPr="00777514" w:rsidRDefault="003D0008" w:rsidP="00220563">
            <w:pPr>
              <w:spacing w:after="0" w:line="240" w:lineRule="auto"/>
              <w:jc w:val="center"/>
              <w:rPr>
                <w:rFonts w:ascii="Futura Lt BT" w:eastAsia="Times New Roman" w:hAnsi="Futura Lt BT" w:cs="Times New Roman"/>
                <w:b/>
                <w:color w:val="000000"/>
                <w:sz w:val="24"/>
                <w:szCs w:val="24"/>
              </w:rPr>
            </w:pPr>
            <w:r w:rsidRPr="00777514">
              <w:rPr>
                <w:rFonts w:ascii="Futura Lt BT" w:eastAsia="Times New Roman" w:hAnsi="Futura Lt BT" w:cs="Times New Roman"/>
                <w:b/>
                <w:color w:val="000000"/>
                <w:sz w:val="24"/>
                <w:szCs w:val="24"/>
              </w:rPr>
              <w:t xml:space="preserve"> Impor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20563" w:rsidRPr="00777514" w:rsidRDefault="003D0008" w:rsidP="00220563">
            <w:pPr>
              <w:spacing w:after="0" w:line="240" w:lineRule="auto"/>
              <w:jc w:val="center"/>
              <w:rPr>
                <w:rFonts w:ascii="Futura Lt BT" w:eastAsia="Times New Roman" w:hAnsi="Futura Lt BT" w:cs="Times New Roman"/>
                <w:b/>
                <w:color w:val="000000"/>
                <w:sz w:val="24"/>
                <w:szCs w:val="24"/>
              </w:rPr>
            </w:pPr>
            <w:r w:rsidRPr="00777514">
              <w:rPr>
                <w:rFonts w:ascii="Futura Lt BT" w:eastAsia="Times New Roman" w:hAnsi="Futura Lt BT" w:cs="Times New Roman"/>
                <w:b/>
                <w:color w:val="000000"/>
                <w:sz w:val="24"/>
                <w:szCs w:val="24"/>
              </w:rPr>
              <w:t>Surplus /Defisit</w:t>
            </w:r>
          </w:p>
        </w:tc>
      </w:tr>
      <w:tr w:rsidR="00220563" w:rsidRPr="00220563" w:rsidTr="00220563">
        <w:trPr>
          <w:trHeight w:val="300"/>
          <w:jc w:val="center"/>
        </w:trPr>
        <w:tc>
          <w:tcPr>
            <w:tcW w:w="4764" w:type="dxa"/>
            <w:tcBorders>
              <w:top w:val="nil"/>
              <w:left w:val="single" w:sz="4" w:space="0" w:color="auto"/>
              <w:bottom w:val="single" w:sz="4" w:space="0" w:color="auto"/>
              <w:right w:val="nil"/>
            </w:tcBorders>
            <w:shd w:val="clear" w:color="auto" w:fill="auto"/>
            <w:noWrap/>
            <w:vAlign w:val="bottom"/>
            <w:hideMark/>
          </w:tcPr>
          <w:p w:rsidR="00220563" w:rsidRPr="00220563" w:rsidRDefault="00220563" w:rsidP="00220563">
            <w:pPr>
              <w:spacing w:after="0" w:line="240" w:lineRule="auto"/>
              <w:rPr>
                <w:rFonts w:ascii="Futura Lt BT" w:eastAsia="Times New Roman" w:hAnsi="Futura Lt BT" w:cs="Times New Roman"/>
                <w:sz w:val="24"/>
                <w:szCs w:val="24"/>
              </w:rPr>
            </w:pPr>
            <w:r w:rsidRPr="00220563">
              <w:rPr>
                <w:rFonts w:ascii="Futura Lt BT" w:eastAsia="Times New Roman" w:hAnsi="Futura Lt BT" w:cs="Times New Roman"/>
                <w:sz w:val="24"/>
                <w:szCs w:val="24"/>
              </w:rPr>
              <w:lastRenderedPageBreak/>
              <w:t>Pertanian</w:t>
            </w:r>
          </w:p>
        </w:tc>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 xml:space="preserve">1.422 </w:t>
            </w:r>
          </w:p>
        </w:tc>
        <w:tc>
          <w:tcPr>
            <w:tcW w:w="1134" w:type="dxa"/>
            <w:tcBorders>
              <w:top w:val="nil"/>
              <w:left w:val="nil"/>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 xml:space="preserve">776 </w:t>
            </w:r>
          </w:p>
        </w:tc>
        <w:tc>
          <w:tcPr>
            <w:tcW w:w="1276" w:type="dxa"/>
            <w:tcBorders>
              <w:top w:val="nil"/>
              <w:left w:val="nil"/>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646</w:t>
            </w:r>
          </w:p>
        </w:tc>
      </w:tr>
      <w:tr w:rsidR="00220563" w:rsidRPr="00220563" w:rsidTr="00220563">
        <w:trPr>
          <w:trHeight w:val="300"/>
          <w:jc w:val="center"/>
        </w:trPr>
        <w:tc>
          <w:tcPr>
            <w:tcW w:w="4764" w:type="dxa"/>
            <w:tcBorders>
              <w:top w:val="nil"/>
              <w:left w:val="single" w:sz="4" w:space="0" w:color="auto"/>
              <w:bottom w:val="single" w:sz="4" w:space="0" w:color="auto"/>
              <w:right w:val="nil"/>
            </w:tcBorders>
            <w:shd w:val="clear" w:color="auto" w:fill="auto"/>
            <w:noWrap/>
            <w:vAlign w:val="bottom"/>
            <w:hideMark/>
          </w:tcPr>
          <w:p w:rsidR="00220563" w:rsidRPr="00220563" w:rsidRDefault="00220563" w:rsidP="00220563">
            <w:pPr>
              <w:spacing w:after="0" w:line="240" w:lineRule="auto"/>
              <w:rPr>
                <w:rFonts w:ascii="Futura Lt BT" w:eastAsia="Times New Roman" w:hAnsi="Futura Lt BT" w:cs="Times New Roman"/>
                <w:sz w:val="24"/>
                <w:szCs w:val="24"/>
              </w:rPr>
            </w:pPr>
            <w:r w:rsidRPr="00220563">
              <w:rPr>
                <w:rFonts w:ascii="Futura Lt BT" w:eastAsia="Times New Roman" w:hAnsi="Futura Lt BT" w:cs="Times New Roman"/>
                <w:sz w:val="24"/>
                <w:szCs w:val="24"/>
              </w:rPr>
              <w:t>Pertambangan Minyak dan Gas</w:t>
            </w:r>
          </w:p>
        </w:tc>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 xml:space="preserve">3.085 </w:t>
            </w:r>
          </w:p>
        </w:tc>
        <w:tc>
          <w:tcPr>
            <w:tcW w:w="1134" w:type="dxa"/>
            <w:tcBorders>
              <w:top w:val="nil"/>
              <w:left w:val="nil"/>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 xml:space="preserve">221 </w:t>
            </w:r>
          </w:p>
        </w:tc>
        <w:tc>
          <w:tcPr>
            <w:tcW w:w="1276" w:type="dxa"/>
            <w:tcBorders>
              <w:top w:val="nil"/>
              <w:left w:val="nil"/>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2.864</w:t>
            </w:r>
          </w:p>
        </w:tc>
      </w:tr>
      <w:tr w:rsidR="00220563" w:rsidRPr="00220563" w:rsidTr="00220563">
        <w:trPr>
          <w:trHeight w:val="300"/>
          <w:jc w:val="center"/>
        </w:trPr>
        <w:tc>
          <w:tcPr>
            <w:tcW w:w="4764" w:type="dxa"/>
            <w:tcBorders>
              <w:top w:val="nil"/>
              <w:left w:val="single" w:sz="4" w:space="0" w:color="auto"/>
              <w:bottom w:val="single" w:sz="4" w:space="0" w:color="auto"/>
              <w:right w:val="nil"/>
            </w:tcBorders>
            <w:shd w:val="clear" w:color="auto" w:fill="auto"/>
            <w:noWrap/>
            <w:vAlign w:val="bottom"/>
            <w:hideMark/>
          </w:tcPr>
          <w:p w:rsidR="00220563" w:rsidRPr="00220563" w:rsidRDefault="00220563" w:rsidP="00220563">
            <w:pPr>
              <w:spacing w:after="0" w:line="240" w:lineRule="auto"/>
              <w:rPr>
                <w:rFonts w:ascii="Futura Lt BT" w:eastAsia="Times New Roman" w:hAnsi="Futura Lt BT" w:cs="Times New Roman"/>
                <w:sz w:val="24"/>
                <w:szCs w:val="24"/>
              </w:rPr>
            </w:pPr>
            <w:r w:rsidRPr="00220563">
              <w:rPr>
                <w:rFonts w:ascii="Futura Lt BT" w:eastAsia="Times New Roman" w:hAnsi="Futura Lt BT" w:cs="Times New Roman"/>
                <w:sz w:val="24"/>
                <w:szCs w:val="24"/>
              </w:rPr>
              <w:t>Batubara</w:t>
            </w:r>
          </w:p>
        </w:tc>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 xml:space="preserve">14.932 </w:t>
            </w:r>
          </w:p>
        </w:tc>
        <w:tc>
          <w:tcPr>
            <w:tcW w:w="1134" w:type="dxa"/>
            <w:tcBorders>
              <w:top w:val="nil"/>
              <w:left w:val="nil"/>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 xml:space="preserve">766 </w:t>
            </w:r>
          </w:p>
        </w:tc>
        <w:tc>
          <w:tcPr>
            <w:tcW w:w="1276" w:type="dxa"/>
            <w:tcBorders>
              <w:top w:val="nil"/>
              <w:left w:val="nil"/>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14.166</w:t>
            </w:r>
          </w:p>
        </w:tc>
      </w:tr>
      <w:tr w:rsidR="00220563" w:rsidRPr="00220563" w:rsidTr="00220563">
        <w:trPr>
          <w:trHeight w:val="300"/>
          <w:jc w:val="center"/>
        </w:trPr>
        <w:tc>
          <w:tcPr>
            <w:tcW w:w="4764" w:type="dxa"/>
            <w:tcBorders>
              <w:top w:val="nil"/>
              <w:left w:val="single" w:sz="4" w:space="0" w:color="auto"/>
              <w:bottom w:val="single" w:sz="4" w:space="0" w:color="auto"/>
              <w:right w:val="nil"/>
            </w:tcBorders>
            <w:shd w:val="clear" w:color="auto" w:fill="auto"/>
            <w:noWrap/>
            <w:vAlign w:val="bottom"/>
            <w:hideMark/>
          </w:tcPr>
          <w:p w:rsidR="00220563" w:rsidRPr="00220563" w:rsidRDefault="00220563" w:rsidP="00220563">
            <w:pPr>
              <w:spacing w:after="0" w:line="240" w:lineRule="auto"/>
              <w:rPr>
                <w:rFonts w:ascii="Futura Lt BT" w:eastAsia="Times New Roman" w:hAnsi="Futura Lt BT" w:cs="Times New Roman"/>
                <w:sz w:val="24"/>
                <w:szCs w:val="24"/>
              </w:rPr>
            </w:pPr>
            <w:r w:rsidRPr="00220563">
              <w:rPr>
                <w:rFonts w:ascii="Futura Lt BT" w:eastAsia="Times New Roman" w:hAnsi="Futura Lt BT" w:cs="Times New Roman"/>
                <w:sz w:val="24"/>
                <w:szCs w:val="24"/>
              </w:rPr>
              <w:t>Pertambangan dan penggalian lainnya</w:t>
            </w:r>
          </w:p>
        </w:tc>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 xml:space="preserve">157 </w:t>
            </w:r>
          </w:p>
        </w:tc>
        <w:tc>
          <w:tcPr>
            <w:tcW w:w="1276" w:type="dxa"/>
            <w:tcBorders>
              <w:top w:val="nil"/>
              <w:left w:val="nil"/>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-157</w:t>
            </w:r>
          </w:p>
        </w:tc>
      </w:tr>
      <w:tr w:rsidR="00220563" w:rsidRPr="00220563" w:rsidTr="00220563">
        <w:trPr>
          <w:trHeight w:val="300"/>
          <w:jc w:val="center"/>
        </w:trPr>
        <w:tc>
          <w:tcPr>
            <w:tcW w:w="4764" w:type="dxa"/>
            <w:tcBorders>
              <w:top w:val="nil"/>
              <w:left w:val="single" w:sz="4" w:space="0" w:color="auto"/>
              <w:bottom w:val="single" w:sz="4" w:space="0" w:color="auto"/>
              <w:right w:val="nil"/>
            </w:tcBorders>
            <w:shd w:val="clear" w:color="auto" w:fill="auto"/>
            <w:noWrap/>
            <w:vAlign w:val="bottom"/>
            <w:hideMark/>
          </w:tcPr>
          <w:p w:rsidR="00220563" w:rsidRPr="00220563" w:rsidRDefault="00220563" w:rsidP="00220563">
            <w:pPr>
              <w:spacing w:after="0" w:line="240" w:lineRule="auto"/>
              <w:rPr>
                <w:rFonts w:ascii="Futura Lt BT" w:eastAsia="Times New Roman" w:hAnsi="Futura Lt BT" w:cs="Times New Roman"/>
                <w:sz w:val="24"/>
                <w:szCs w:val="24"/>
              </w:rPr>
            </w:pPr>
            <w:r w:rsidRPr="00220563">
              <w:rPr>
                <w:rFonts w:ascii="Futura Lt BT" w:eastAsia="Times New Roman" w:hAnsi="Futura Lt BT" w:cs="Times New Roman"/>
                <w:sz w:val="24"/>
                <w:szCs w:val="24"/>
              </w:rPr>
              <w:t>Industri Makanan, Minuman dan Tembakau</w:t>
            </w:r>
          </w:p>
        </w:tc>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 xml:space="preserve">575 </w:t>
            </w:r>
          </w:p>
        </w:tc>
        <w:tc>
          <w:tcPr>
            <w:tcW w:w="1276" w:type="dxa"/>
            <w:tcBorders>
              <w:top w:val="nil"/>
              <w:left w:val="nil"/>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-575</w:t>
            </w:r>
          </w:p>
        </w:tc>
      </w:tr>
      <w:tr w:rsidR="00220563" w:rsidRPr="00220563" w:rsidTr="00220563">
        <w:trPr>
          <w:trHeight w:val="300"/>
          <w:jc w:val="center"/>
        </w:trPr>
        <w:tc>
          <w:tcPr>
            <w:tcW w:w="4764" w:type="dxa"/>
            <w:tcBorders>
              <w:top w:val="nil"/>
              <w:left w:val="single" w:sz="4" w:space="0" w:color="auto"/>
              <w:bottom w:val="single" w:sz="4" w:space="0" w:color="auto"/>
              <w:right w:val="nil"/>
            </w:tcBorders>
            <w:shd w:val="clear" w:color="auto" w:fill="auto"/>
            <w:noWrap/>
            <w:vAlign w:val="bottom"/>
            <w:hideMark/>
          </w:tcPr>
          <w:p w:rsidR="00220563" w:rsidRPr="00220563" w:rsidRDefault="00220563" w:rsidP="00220563">
            <w:pPr>
              <w:spacing w:after="0" w:line="240" w:lineRule="auto"/>
              <w:rPr>
                <w:rFonts w:ascii="Futura Lt BT" w:eastAsia="Times New Roman" w:hAnsi="Futura Lt BT" w:cs="Times New Roman"/>
                <w:sz w:val="24"/>
                <w:szCs w:val="24"/>
              </w:rPr>
            </w:pPr>
            <w:r w:rsidRPr="00220563">
              <w:rPr>
                <w:rFonts w:ascii="Futura Lt BT" w:eastAsia="Times New Roman" w:hAnsi="Futura Lt BT" w:cs="Times New Roman"/>
                <w:sz w:val="24"/>
                <w:szCs w:val="24"/>
              </w:rPr>
              <w:t>Industri Barang dari Kayu, rotan dan bambu</w:t>
            </w:r>
          </w:p>
        </w:tc>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 xml:space="preserve">24 </w:t>
            </w:r>
          </w:p>
        </w:tc>
        <w:tc>
          <w:tcPr>
            <w:tcW w:w="1276" w:type="dxa"/>
            <w:tcBorders>
              <w:top w:val="nil"/>
              <w:left w:val="nil"/>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-24</w:t>
            </w:r>
          </w:p>
        </w:tc>
      </w:tr>
      <w:tr w:rsidR="00220563" w:rsidRPr="00220563" w:rsidTr="00220563">
        <w:trPr>
          <w:trHeight w:val="300"/>
          <w:jc w:val="center"/>
        </w:trPr>
        <w:tc>
          <w:tcPr>
            <w:tcW w:w="4764" w:type="dxa"/>
            <w:tcBorders>
              <w:top w:val="nil"/>
              <w:left w:val="single" w:sz="4" w:space="0" w:color="auto"/>
              <w:bottom w:val="single" w:sz="4" w:space="0" w:color="auto"/>
              <w:right w:val="nil"/>
            </w:tcBorders>
            <w:shd w:val="clear" w:color="auto" w:fill="auto"/>
            <w:noWrap/>
            <w:vAlign w:val="bottom"/>
            <w:hideMark/>
          </w:tcPr>
          <w:p w:rsidR="00220563" w:rsidRPr="00220563" w:rsidRDefault="00220563" w:rsidP="00220563">
            <w:pPr>
              <w:spacing w:after="0" w:line="240" w:lineRule="auto"/>
              <w:rPr>
                <w:rFonts w:ascii="Futura Lt BT" w:eastAsia="Times New Roman" w:hAnsi="Futura Lt BT" w:cs="Times New Roman"/>
                <w:sz w:val="24"/>
                <w:szCs w:val="24"/>
              </w:rPr>
            </w:pPr>
            <w:r w:rsidRPr="00220563">
              <w:rPr>
                <w:rFonts w:ascii="Futura Lt BT" w:eastAsia="Times New Roman" w:hAnsi="Futura Lt BT" w:cs="Times New Roman"/>
                <w:sz w:val="24"/>
                <w:szCs w:val="24"/>
              </w:rPr>
              <w:t>Industri kertas, barang cetakan / penerbitan</w:t>
            </w:r>
          </w:p>
        </w:tc>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 xml:space="preserve">3.809 </w:t>
            </w:r>
          </w:p>
        </w:tc>
        <w:tc>
          <w:tcPr>
            <w:tcW w:w="1134" w:type="dxa"/>
            <w:tcBorders>
              <w:top w:val="nil"/>
              <w:left w:val="nil"/>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 xml:space="preserve">55 </w:t>
            </w:r>
          </w:p>
        </w:tc>
        <w:tc>
          <w:tcPr>
            <w:tcW w:w="1276" w:type="dxa"/>
            <w:tcBorders>
              <w:top w:val="nil"/>
              <w:left w:val="nil"/>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3.754</w:t>
            </w:r>
          </w:p>
        </w:tc>
      </w:tr>
      <w:tr w:rsidR="00220563" w:rsidRPr="00220563" w:rsidTr="00220563">
        <w:trPr>
          <w:trHeight w:val="300"/>
          <w:jc w:val="center"/>
        </w:trPr>
        <w:tc>
          <w:tcPr>
            <w:tcW w:w="4764" w:type="dxa"/>
            <w:tcBorders>
              <w:top w:val="nil"/>
              <w:left w:val="single" w:sz="4" w:space="0" w:color="auto"/>
              <w:bottom w:val="single" w:sz="4" w:space="0" w:color="auto"/>
              <w:right w:val="nil"/>
            </w:tcBorders>
            <w:shd w:val="clear" w:color="auto" w:fill="auto"/>
            <w:noWrap/>
            <w:vAlign w:val="bottom"/>
            <w:hideMark/>
          </w:tcPr>
          <w:p w:rsidR="00220563" w:rsidRPr="00220563" w:rsidRDefault="00220563" w:rsidP="00220563">
            <w:pPr>
              <w:spacing w:after="0" w:line="240" w:lineRule="auto"/>
              <w:rPr>
                <w:rFonts w:ascii="Futura Lt BT" w:eastAsia="Times New Roman" w:hAnsi="Futura Lt BT" w:cs="Times New Roman"/>
                <w:sz w:val="24"/>
                <w:szCs w:val="24"/>
              </w:rPr>
            </w:pPr>
            <w:r w:rsidRPr="00220563">
              <w:rPr>
                <w:rFonts w:ascii="Futura Lt BT" w:eastAsia="Times New Roman" w:hAnsi="Futura Lt BT" w:cs="Times New Roman"/>
                <w:sz w:val="24"/>
                <w:szCs w:val="24"/>
              </w:rPr>
              <w:t>Industri Kimia, Karet, plastik dan barang-barang ikutannya</w:t>
            </w:r>
          </w:p>
        </w:tc>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 xml:space="preserve">251 </w:t>
            </w:r>
          </w:p>
        </w:tc>
        <w:tc>
          <w:tcPr>
            <w:tcW w:w="1276" w:type="dxa"/>
            <w:tcBorders>
              <w:top w:val="nil"/>
              <w:left w:val="nil"/>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-251</w:t>
            </w:r>
          </w:p>
        </w:tc>
      </w:tr>
      <w:tr w:rsidR="00220563" w:rsidRPr="00220563" w:rsidTr="00220563">
        <w:trPr>
          <w:trHeight w:val="300"/>
          <w:jc w:val="center"/>
        </w:trPr>
        <w:tc>
          <w:tcPr>
            <w:tcW w:w="4764" w:type="dxa"/>
            <w:tcBorders>
              <w:top w:val="nil"/>
              <w:left w:val="single" w:sz="4" w:space="0" w:color="auto"/>
              <w:bottom w:val="single" w:sz="4" w:space="0" w:color="auto"/>
              <w:right w:val="nil"/>
            </w:tcBorders>
            <w:shd w:val="clear" w:color="auto" w:fill="auto"/>
            <w:noWrap/>
            <w:vAlign w:val="bottom"/>
            <w:hideMark/>
          </w:tcPr>
          <w:p w:rsidR="00220563" w:rsidRPr="00220563" w:rsidRDefault="00220563" w:rsidP="00220563">
            <w:pPr>
              <w:spacing w:after="0" w:line="240" w:lineRule="auto"/>
              <w:rPr>
                <w:rFonts w:ascii="Futura Lt BT" w:eastAsia="Times New Roman" w:hAnsi="Futura Lt BT" w:cs="Times New Roman"/>
                <w:sz w:val="24"/>
                <w:szCs w:val="24"/>
              </w:rPr>
            </w:pPr>
            <w:r w:rsidRPr="00220563">
              <w:rPr>
                <w:rFonts w:ascii="Futura Lt BT" w:eastAsia="Times New Roman" w:hAnsi="Futura Lt BT" w:cs="Times New Roman"/>
                <w:sz w:val="24"/>
                <w:szCs w:val="24"/>
              </w:rPr>
              <w:t>Industri Furniture</w:t>
            </w:r>
          </w:p>
        </w:tc>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 xml:space="preserve">2 </w:t>
            </w:r>
          </w:p>
        </w:tc>
        <w:tc>
          <w:tcPr>
            <w:tcW w:w="1276" w:type="dxa"/>
            <w:tcBorders>
              <w:top w:val="nil"/>
              <w:left w:val="nil"/>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-2</w:t>
            </w:r>
          </w:p>
        </w:tc>
      </w:tr>
      <w:tr w:rsidR="00220563" w:rsidRPr="00220563" w:rsidTr="00220563">
        <w:trPr>
          <w:trHeight w:val="300"/>
          <w:jc w:val="center"/>
        </w:trPr>
        <w:tc>
          <w:tcPr>
            <w:tcW w:w="4764" w:type="dxa"/>
            <w:tcBorders>
              <w:top w:val="nil"/>
              <w:left w:val="single" w:sz="4" w:space="0" w:color="auto"/>
              <w:bottom w:val="single" w:sz="4" w:space="0" w:color="auto"/>
              <w:right w:val="nil"/>
            </w:tcBorders>
            <w:shd w:val="clear" w:color="auto" w:fill="auto"/>
            <w:noWrap/>
            <w:vAlign w:val="bottom"/>
            <w:hideMark/>
          </w:tcPr>
          <w:p w:rsidR="00220563" w:rsidRPr="00220563" w:rsidRDefault="00220563" w:rsidP="00220563">
            <w:pPr>
              <w:spacing w:after="0" w:line="240" w:lineRule="auto"/>
              <w:rPr>
                <w:rFonts w:ascii="Futura Lt BT" w:eastAsia="Times New Roman" w:hAnsi="Futura Lt BT" w:cs="Times New Roman"/>
                <w:sz w:val="24"/>
                <w:szCs w:val="24"/>
              </w:rPr>
            </w:pPr>
            <w:r w:rsidRPr="00220563">
              <w:rPr>
                <w:rFonts w:ascii="Futura Lt BT" w:eastAsia="Times New Roman" w:hAnsi="Futura Lt BT" w:cs="Times New Roman"/>
                <w:sz w:val="24"/>
                <w:szCs w:val="24"/>
              </w:rPr>
              <w:t>Industri Lainnya</w:t>
            </w:r>
          </w:p>
        </w:tc>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 xml:space="preserve">188 </w:t>
            </w:r>
          </w:p>
        </w:tc>
        <w:tc>
          <w:tcPr>
            <w:tcW w:w="1134" w:type="dxa"/>
            <w:tcBorders>
              <w:top w:val="nil"/>
              <w:left w:val="nil"/>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 xml:space="preserve">51 </w:t>
            </w:r>
          </w:p>
        </w:tc>
        <w:tc>
          <w:tcPr>
            <w:tcW w:w="1276" w:type="dxa"/>
            <w:tcBorders>
              <w:top w:val="nil"/>
              <w:left w:val="nil"/>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137</w:t>
            </w:r>
          </w:p>
        </w:tc>
      </w:tr>
      <w:tr w:rsidR="00220563" w:rsidRPr="00220563" w:rsidTr="00220563">
        <w:trPr>
          <w:trHeight w:val="300"/>
          <w:jc w:val="center"/>
        </w:trPr>
        <w:tc>
          <w:tcPr>
            <w:tcW w:w="4764" w:type="dxa"/>
            <w:tcBorders>
              <w:top w:val="nil"/>
              <w:left w:val="single" w:sz="4" w:space="0" w:color="auto"/>
              <w:bottom w:val="single" w:sz="4" w:space="0" w:color="auto"/>
              <w:right w:val="nil"/>
            </w:tcBorders>
            <w:shd w:val="clear" w:color="auto" w:fill="auto"/>
            <w:noWrap/>
            <w:vAlign w:val="bottom"/>
            <w:hideMark/>
          </w:tcPr>
          <w:p w:rsidR="00220563" w:rsidRPr="00220563" w:rsidRDefault="00220563" w:rsidP="00220563">
            <w:pPr>
              <w:spacing w:after="0" w:line="240" w:lineRule="auto"/>
              <w:rPr>
                <w:rFonts w:ascii="Futura Lt BT" w:eastAsia="Times New Roman" w:hAnsi="Futura Lt BT" w:cs="Times New Roman"/>
                <w:sz w:val="24"/>
                <w:szCs w:val="24"/>
              </w:rPr>
            </w:pPr>
            <w:r w:rsidRPr="00220563">
              <w:rPr>
                <w:rFonts w:ascii="Futura Lt BT" w:eastAsia="Times New Roman" w:hAnsi="Futura Lt BT" w:cs="Times New Roman"/>
                <w:sz w:val="24"/>
                <w:szCs w:val="24"/>
              </w:rPr>
              <w:t>Listrik, gas dan air bersih</w:t>
            </w:r>
          </w:p>
        </w:tc>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 xml:space="preserve">12 </w:t>
            </w:r>
          </w:p>
        </w:tc>
        <w:tc>
          <w:tcPr>
            <w:tcW w:w="1134" w:type="dxa"/>
            <w:tcBorders>
              <w:top w:val="nil"/>
              <w:left w:val="nil"/>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 xml:space="preserve">287 </w:t>
            </w:r>
          </w:p>
        </w:tc>
        <w:tc>
          <w:tcPr>
            <w:tcW w:w="1276" w:type="dxa"/>
            <w:tcBorders>
              <w:top w:val="nil"/>
              <w:left w:val="nil"/>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-275</w:t>
            </w:r>
          </w:p>
        </w:tc>
      </w:tr>
      <w:tr w:rsidR="00220563" w:rsidRPr="00220563" w:rsidTr="00220563">
        <w:trPr>
          <w:trHeight w:val="300"/>
          <w:jc w:val="center"/>
        </w:trPr>
        <w:tc>
          <w:tcPr>
            <w:tcW w:w="4764" w:type="dxa"/>
            <w:tcBorders>
              <w:top w:val="nil"/>
              <w:left w:val="single" w:sz="4" w:space="0" w:color="auto"/>
              <w:bottom w:val="single" w:sz="4" w:space="0" w:color="auto"/>
              <w:right w:val="nil"/>
            </w:tcBorders>
            <w:shd w:val="clear" w:color="auto" w:fill="auto"/>
            <w:noWrap/>
            <w:vAlign w:val="bottom"/>
            <w:hideMark/>
          </w:tcPr>
          <w:p w:rsidR="00220563" w:rsidRPr="00220563" w:rsidRDefault="00220563" w:rsidP="00220563">
            <w:pPr>
              <w:spacing w:after="0" w:line="240" w:lineRule="auto"/>
              <w:rPr>
                <w:rFonts w:ascii="Futura Lt BT" w:eastAsia="Times New Roman" w:hAnsi="Futura Lt BT" w:cs="Times New Roman"/>
                <w:sz w:val="24"/>
                <w:szCs w:val="24"/>
              </w:rPr>
            </w:pPr>
            <w:r w:rsidRPr="00220563">
              <w:rPr>
                <w:rFonts w:ascii="Futura Lt BT" w:eastAsia="Times New Roman" w:hAnsi="Futura Lt BT" w:cs="Times New Roman"/>
                <w:sz w:val="24"/>
                <w:szCs w:val="24"/>
              </w:rPr>
              <w:t>Bangunan/Konstruksi</w:t>
            </w:r>
          </w:p>
        </w:tc>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 xml:space="preserve">43 </w:t>
            </w:r>
          </w:p>
        </w:tc>
        <w:tc>
          <w:tcPr>
            <w:tcW w:w="1276" w:type="dxa"/>
            <w:tcBorders>
              <w:top w:val="nil"/>
              <w:left w:val="nil"/>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-43</w:t>
            </w:r>
          </w:p>
        </w:tc>
      </w:tr>
      <w:tr w:rsidR="00220563" w:rsidRPr="00220563" w:rsidTr="00220563">
        <w:trPr>
          <w:trHeight w:val="300"/>
          <w:jc w:val="center"/>
        </w:trPr>
        <w:tc>
          <w:tcPr>
            <w:tcW w:w="4764" w:type="dxa"/>
            <w:tcBorders>
              <w:top w:val="nil"/>
              <w:left w:val="single" w:sz="4" w:space="0" w:color="auto"/>
              <w:bottom w:val="single" w:sz="4" w:space="0" w:color="auto"/>
              <w:right w:val="nil"/>
            </w:tcBorders>
            <w:shd w:val="clear" w:color="auto" w:fill="auto"/>
            <w:noWrap/>
            <w:vAlign w:val="bottom"/>
            <w:hideMark/>
          </w:tcPr>
          <w:p w:rsidR="00220563" w:rsidRPr="00220563" w:rsidRDefault="00220563" w:rsidP="00220563">
            <w:pPr>
              <w:spacing w:after="0" w:line="240" w:lineRule="auto"/>
              <w:rPr>
                <w:rFonts w:ascii="Futura Lt BT" w:eastAsia="Times New Roman" w:hAnsi="Futura Lt BT" w:cs="Times New Roman"/>
                <w:sz w:val="24"/>
                <w:szCs w:val="24"/>
              </w:rPr>
            </w:pPr>
            <w:r w:rsidRPr="00220563">
              <w:rPr>
                <w:rFonts w:ascii="Futura Lt BT" w:eastAsia="Times New Roman" w:hAnsi="Futura Lt BT" w:cs="Times New Roman"/>
                <w:sz w:val="24"/>
                <w:szCs w:val="24"/>
              </w:rPr>
              <w:t>Perdagangan Besar dan Eceran</w:t>
            </w:r>
          </w:p>
        </w:tc>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 xml:space="preserve">1.415 </w:t>
            </w:r>
          </w:p>
        </w:tc>
        <w:tc>
          <w:tcPr>
            <w:tcW w:w="1134" w:type="dxa"/>
            <w:tcBorders>
              <w:top w:val="nil"/>
              <w:left w:val="nil"/>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 xml:space="preserve">96 </w:t>
            </w:r>
          </w:p>
        </w:tc>
        <w:tc>
          <w:tcPr>
            <w:tcW w:w="1276" w:type="dxa"/>
            <w:tcBorders>
              <w:top w:val="nil"/>
              <w:left w:val="nil"/>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1.319</w:t>
            </w:r>
          </w:p>
        </w:tc>
      </w:tr>
      <w:tr w:rsidR="00220563" w:rsidRPr="00220563" w:rsidTr="00220563">
        <w:trPr>
          <w:trHeight w:val="300"/>
          <w:jc w:val="center"/>
        </w:trPr>
        <w:tc>
          <w:tcPr>
            <w:tcW w:w="4764" w:type="dxa"/>
            <w:tcBorders>
              <w:top w:val="nil"/>
              <w:left w:val="single" w:sz="4" w:space="0" w:color="auto"/>
              <w:bottom w:val="single" w:sz="4" w:space="0" w:color="auto"/>
              <w:right w:val="nil"/>
            </w:tcBorders>
            <w:shd w:val="clear" w:color="auto" w:fill="auto"/>
            <w:noWrap/>
            <w:vAlign w:val="bottom"/>
            <w:hideMark/>
          </w:tcPr>
          <w:p w:rsidR="00220563" w:rsidRPr="00220563" w:rsidRDefault="00220563" w:rsidP="00220563">
            <w:pPr>
              <w:spacing w:after="0" w:line="240" w:lineRule="auto"/>
              <w:rPr>
                <w:rFonts w:ascii="Futura Lt BT" w:eastAsia="Times New Roman" w:hAnsi="Futura Lt BT" w:cs="Times New Roman"/>
                <w:sz w:val="24"/>
                <w:szCs w:val="24"/>
              </w:rPr>
            </w:pPr>
            <w:r w:rsidRPr="00220563">
              <w:rPr>
                <w:rFonts w:ascii="Futura Lt BT" w:eastAsia="Times New Roman" w:hAnsi="Futura Lt BT" w:cs="Times New Roman"/>
                <w:sz w:val="24"/>
                <w:szCs w:val="24"/>
              </w:rPr>
              <w:t>Restoran</w:t>
            </w:r>
          </w:p>
        </w:tc>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 xml:space="preserve">560 </w:t>
            </w:r>
          </w:p>
        </w:tc>
        <w:tc>
          <w:tcPr>
            <w:tcW w:w="1276" w:type="dxa"/>
            <w:tcBorders>
              <w:top w:val="nil"/>
              <w:left w:val="nil"/>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-560</w:t>
            </w:r>
          </w:p>
        </w:tc>
      </w:tr>
      <w:tr w:rsidR="00220563" w:rsidRPr="00220563" w:rsidTr="00220563">
        <w:trPr>
          <w:trHeight w:val="300"/>
          <w:jc w:val="center"/>
        </w:trPr>
        <w:tc>
          <w:tcPr>
            <w:tcW w:w="4764" w:type="dxa"/>
            <w:tcBorders>
              <w:top w:val="nil"/>
              <w:left w:val="single" w:sz="4" w:space="0" w:color="auto"/>
              <w:bottom w:val="single" w:sz="4" w:space="0" w:color="auto"/>
              <w:right w:val="nil"/>
            </w:tcBorders>
            <w:shd w:val="clear" w:color="auto" w:fill="auto"/>
            <w:noWrap/>
            <w:vAlign w:val="bottom"/>
            <w:hideMark/>
          </w:tcPr>
          <w:p w:rsidR="00220563" w:rsidRPr="00220563" w:rsidRDefault="00220563" w:rsidP="00220563">
            <w:pPr>
              <w:spacing w:after="0" w:line="240" w:lineRule="auto"/>
              <w:rPr>
                <w:rFonts w:ascii="Futura Lt BT" w:eastAsia="Times New Roman" w:hAnsi="Futura Lt BT" w:cs="Times New Roman"/>
                <w:sz w:val="24"/>
                <w:szCs w:val="24"/>
              </w:rPr>
            </w:pPr>
            <w:r w:rsidRPr="00220563">
              <w:rPr>
                <w:rFonts w:ascii="Futura Lt BT" w:eastAsia="Times New Roman" w:hAnsi="Futura Lt BT" w:cs="Times New Roman"/>
                <w:sz w:val="24"/>
                <w:szCs w:val="24"/>
              </w:rPr>
              <w:t>Hotel</w:t>
            </w:r>
          </w:p>
        </w:tc>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 xml:space="preserve">65 </w:t>
            </w:r>
          </w:p>
        </w:tc>
        <w:tc>
          <w:tcPr>
            <w:tcW w:w="1276" w:type="dxa"/>
            <w:tcBorders>
              <w:top w:val="nil"/>
              <w:left w:val="nil"/>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-65</w:t>
            </w:r>
          </w:p>
        </w:tc>
      </w:tr>
      <w:tr w:rsidR="00220563" w:rsidRPr="00220563" w:rsidTr="00220563">
        <w:trPr>
          <w:trHeight w:val="300"/>
          <w:jc w:val="center"/>
        </w:trPr>
        <w:tc>
          <w:tcPr>
            <w:tcW w:w="4764" w:type="dxa"/>
            <w:tcBorders>
              <w:top w:val="nil"/>
              <w:left w:val="single" w:sz="4" w:space="0" w:color="auto"/>
              <w:bottom w:val="single" w:sz="4" w:space="0" w:color="auto"/>
              <w:right w:val="nil"/>
            </w:tcBorders>
            <w:shd w:val="clear" w:color="auto" w:fill="auto"/>
            <w:noWrap/>
            <w:vAlign w:val="bottom"/>
            <w:hideMark/>
          </w:tcPr>
          <w:p w:rsidR="00220563" w:rsidRPr="00220563" w:rsidRDefault="00220563" w:rsidP="00220563">
            <w:pPr>
              <w:spacing w:after="0" w:line="240" w:lineRule="auto"/>
              <w:rPr>
                <w:rFonts w:ascii="Futura Lt BT" w:eastAsia="Times New Roman" w:hAnsi="Futura Lt BT" w:cs="Times New Roman"/>
                <w:sz w:val="24"/>
                <w:szCs w:val="24"/>
              </w:rPr>
            </w:pPr>
            <w:r w:rsidRPr="00220563">
              <w:rPr>
                <w:rFonts w:ascii="Futura Lt BT" w:eastAsia="Times New Roman" w:hAnsi="Futura Lt BT" w:cs="Times New Roman"/>
                <w:sz w:val="24"/>
                <w:szCs w:val="24"/>
              </w:rPr>
              <w:t>Angkutan Jalan Raya</w:t>
            </w:r>
          </w:p>
        </w:tc>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 xml:space="preserve">123 </w:t>
            </w:r>
          </w:p>
        </w:tc>
        <w:tc>
          <w:tcPr>
            <w:tcW w:w="1134" w:type="dxa"/>
            <w:tcBorders>
              <w:top w:val="nil"/>
              <w:left w:val="nil"/>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 xml:space="preserve">150 </w:t>
            </w:r>
          </w:p>
        </w:tc>
        <w:tc>
          <w:tcPr>
            <w:tcW w:w="1276" w:type="dxa"/>
            <w:tcBorders>
              <w:top w:val="nil"/>
              <w:left w:val="nil"/>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-27</w:t>
            </w:r>
          </w:p>
        </w:tc>
      </w:tr>
      <w:tr w:rsidR="00220563" w:rsidRPr="00220563" w:rsidTr="00220563">
        <w:trPr>
          <w:trHeight w:val="300"/>
          <w:jc w:val="center"/>
        </w:trPr>
        <w:tc>
          <w:tcPr>
            <w:tcW w:w="4764" w:type="dxa"/>
            <w:tcBorders>
              <w:top w:val="nil"/>
              <w:left w:val="single" w:sz="4" w:space="0" w:color="auto"/>
              <w:bottom w:val="single" w:sz="4" w:space="0" w:color="auto"/>
              <w:right w:val="nil"/>
            </w:tcBorders>
            <w:shd w:val="clear" w:color="auto" w:fill="auto"/>
            <w:noWrap/>
            <w:vAlign w:val="bottom"/>
            <w:hideMark/>
          </w:tcPr>
          <w:p w:rsidR="00220563" w:rsidRPr="00220563" w:rsidRDefault="00220563" w:rsidP="00220563">
            <w:pPr>
              <w:spacing w:after="0" w:line="240" w:lineRule="auto"/>
              <w:rPr>
                <w:rFonts w:ascii="Futura Lt BT" w:eastAsia="Times New Roman" w:hAnsi="Futura Lt BT" w:cs="Times New Roman"/>
                <w:sz w:val="24"/>
                <w:szCs w:val="24"/>
              </w:rPr>
            </w:pPr>
            <w:r w:rsidRPr="00220563">
              <w:rPr>
                <w:rFonts w:ascii="Futura Lt BT" w:eastAsia="Times New Roman" w:hAnsi="Futura Lt BT" w:cs="Times New Roman"/>
                <w:sz w:val="24"/>
                <w:szCs w:val="24"/>
              </w:rPr>
              <w:t>Jasa Penunjang Angkutan</w:t>
            </w:r>
          </w:p>
        </w:tc>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 xml:space="preserve">49 </w:t>
            </w:r>
          </w:p>
        </w:tc>
        <w:tc>
          <w:tcPr>
            <w:tcW w:w="1134" w:type="dxa"/>
            <w:tcBorders>
              <w:top w:val="nil"/>
              <w:left w:val="nil"/>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 xml:space="preserve">369 </w:t>
            </w:r>
          </w:p>
        </w:tc>
        <w:tc>
          <w:tcPr>
            <w:tcW w:w="1276" w:type="dxa"/>
            <w:tcBorders>
              <w:top w:val="nil"/>
              <w:left w:val="nil"/>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-320</w:t>
            </w:r>
          </w:p>
        </w:tc>
      </w:tr>
      <w:tr w:rsidR="00220563" w:rsidRPr="00220563" w:rsidTr="00220563">
        <w:trPr>
          <w:trHeight w:val="300"/>
          <w:jc w:val="center"/>
        </w:trPr>
        <w:tc>
          <w:tcPr>
            <w:tcW w:w="4764" w:type="dxa"/>
            <w:tcBorders>
              <w:top w:val="nil"/>
              <w:left w:val="single" w:sz="4" w:space="0" w:color="auto"/>
              <w:bottom w:val="single" w:sz="4" w:space="0" w:color="auto"/>
              <w:right w:val="nil"/>
            </w:tcBorders>
            <w:shd w:val="clear" w:color="auto" w:fill="auto"/>
            <w:noWrap/>
            <w:vAlign w:val="bottom"/>
            <w:hideMark/>
          </w:tcPr>
          <w:p w:rsidR="00220563" w:rsidRPr="00220563" w:rsidRDefault="00220563" w:rsidP="00220563">
            <w:pPr>
              <w:spacing w:after="0" w:line="240" w:lineRule="auto"/>
              <w:rPr>
                <w:rFonts w:ascii="Futura Lt BT" w:eastAsia="Times New Roman" w:hAnsi="Futura Lt BT" w:cs="Times New Roman"/>
                <w:sz w:val="24"/>
                <w:szCs w:val="24"/>
              </w:rPr>
            </w:pPr>
            <w:r w:rsidRPr="00220563">
              <w:rPr>
                <w:rFonts w:ascii="Futura Lt BT" w:eastAsia="Times New Roman" w:hAnsi="Futura Lt BT" w:cs="Times New Roman"/>
                <w:sz w:val="24"/>
                <w:szCs w:val="24"/>
              </w:rPr>
              <w:t>Komunikasi</w:t>
            </w:r>
          </w:p>
        </w:tc>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 xml:space="preserve">377 </w:t>
            </w:r>
          </w:p>
        </w:tc>
        <w:tc>
          <w:tcPr>
            <w:tcW w:w="1276" w:type="dxa"/>
            <w:tcBorders>
              <w:top w:val="nil"/>
              <w:left w:val="nil"/>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-377</w:t>
            </w:r>
          </w:p>
        </w:tc>
      </w:tr>
      <w:tr w:rsidR="00220563" w:rsidRPr="00220563" w:rsidTr="00220563">
        <w:trPr>
          <w:trHeight w:val="300"/>
          <w:jc w:val="center"/>
        </w:trPr>
        <w:tc>
          <w:tcPr>
            <w:tcW w:w="4764" w:type="dxa"/>
            <w:tcBorders>
              <w:top w:val="nil"/>
              <w:left w:val="single" w:sz="4" w:space="0" w:color="auto"/>
              <w:bottom w:val="single" w:sz="4" w:space="0" w:color="auto"/>
              <w:right w:val="nil"/>
            </w:tcBorders>
            <w:shd w:val="clear" w:color="auto" w:fill="auto"/>
            <w:noWrap/>
            <w:vAlign w:val="bottom"/>
            <w:hideMark/>
          </w:tcPr>
          <w:p w:rsidR="00220563" w:rsidRPr="00220563" w:rsidRDefault="00220563" w:rsidP="00220563">
            <w:pPr>
              <w:spacing w:after="0" w:line="240" w:lineRule="auto"/>
              <w:rPr>
                <w:rFonts w:ascii="Futura Lt BT" w:eastAsia="Times New Roman" w:hAnsi="Futura Lt BT" w:cs="Times New Roman"/>
                <w:sz w:val="24"/>
                <w:szCs w:val="24"/>
              </w:rPr>
            </w:pPr>
            <w:r w:rsidRPr="00220563">
              <w:rPr>
                <w:rFonts w:ascii="Futura Lt BT" w:eastAsia="Times New Roman" w:hAnsi="Futura Lt BT" w:cs="Times New Roman"/>
                <w:sz w:val="24"/>
                <w:szCs w:val="24"/>
              </w:rPr>
              <w:t>Bank dan Lembaga Keuangan Lainnya</w:t>
            </w:r>
          </w:p>
        </w:tc>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 xml:space="preserve">79 </w:t>
            </w:r>
          </w:p>
        </w:tc>
        <w:tc>
          <w:tcPr>
            <w:tcW w:w="1276" w:type="dxa"/>
            <w:tcBorders>
              <w:top w:val="nil"/>
              <w:left w:val="nil"/>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-79</w:t>
            </w:r>
          </w:p>
        </w:tc>
      </w:tr>
      <w:tr w:rsidR="00220563" w:rsidRPr="00220563" w:rsidTr="00220563">
        <w:trPr>
          <w:trHeight w:val="300"/>
          <w:jc w:val="center"/>
        </w:trPr>
        <w:tc>
          <w:tcPr>
            <w:tcW w:w="4764" w:type="dxa"/>
            <w:tcBorders>
              <w:top w:val="nil"/>
              <w:left w:val="single" w:sz="4" w:space="0" w:color="auto"/>
              <w:bottom w:val="single" w:sz="4" w:space="0" w:color="auto"/>
              <w:right w:val="nil"/>
            </w:tcBorders>
            <w:shd w:val="clear" w:color="auto" w:fill="auto"/>
            <w:noWrap/>
            <w:vAlign w:val="bottom"/>
            <w:hideMark/>
          </w:tcPr>
          <w:p w:rsidR="00220563" w:rsidRPr="00220563" w:rsidRDefault="00220563" w:rsidP="00220563">
            <w:pPr>
              <w:spacing w:after="0" w:line="240" w:lineRule="auto"/>
              <w:rPr>
                <w:rFonts w:ascii="Futura Lt BT" w:eastAsia="Times New Roman" w:hAnsi="Futura Lt BT" w:cs="Times New Roman"/>
                <w:sz w:val="24"/>
                <w:szCs w:val="24"/>
              </w:rPr>
            </w:pPr>
            <w:r w:rsidRPr="00220563">
              <w:rPr>
                <w:rFonts w:ascii="Futura Lt BT" w:eastAsia="Times New Roman" w:hAnsi="Futura Lt BT" w:cs="Times New Roman"/>
                <w:sz w:val="24"/>
                <w:szCs w:val="24"/>
              </w:rPr>
              <w:t>Jasa Perusahaan dan sewa bangunan</w:t>
            </w:r>
          </w:p>
        </w:tc>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 xml:space="preserve">71 </w:t>
            </w:r>
          </w:p>
        </w:tc>
        <w:tc>
          <w:tcPr>
            <w:tcW w:w="1276" w:type="dxa"/>
            <w:tcBorders>
              <w:top w:val="nil"/>
              <w:left w:val="nil"/>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-71</w:t>
            </w:r>
          </w:p>
        </w:tc>
      </w:tr>
      <w:tr w:rsidR="00220563" w:rsidRPr="00220563" w:rsidTr="008949E6">
        <w:trPr>
          <w:trHeight w:val="300"/>
          <w:jc w:val="center"/>
        </w:trPr>
        <w:tc>
          <w:tcPr>
            <w:tcW w:w="4764" w:type="dxa"/>
            <w:tcBorders>
              <w:top w:val="nil"/>
              <w:left w:val="single" w:sz="4" w:space="0" w:color="auto"/>
              <w:bottom w:val="single" w:sz="4" w:space="0" w:color="auto"/>
              <w:right w:val="nil"/>
            </w:tcBorders>
            <w:shd w:val="clear" w:color="auto" w:fill="auto"/>
            <w:noWrap/>
            <w:vAlign w:val="bottom"/>
            <w:hideMark/>
          </w:tcPr>
          <w:p w:rsidR="00220563" w:rsidRPr="00220563" w:rsidRDefault="00220563" w:rsidP="00220563">
            <w:pPr>
              <w:spacing w:after="0" w:line="240" w:lineRule="auto"/>
              <w:rPr>
                <w:rFonts w:ascii="Futura Lt BT" w:eastAsia="Times New Roman" w:hAnsi="Futura Lt BT" w:cs="Times New Roman"/>
                <w:sz w:val="24"/>
                <w:szCs w:val="24"/>
              </w:rPr>
            </w:pPr>
            <w:r w:rsidRPr="00220563">
              <w:rPr>
                <w:rFonts w:ascii="Futura Lt BT" w:eastAsia="Times New Roman" w:hAnsi="Futura Lt BT" w:cs="Times New Roman"/>
                <w:sz w:val="24"/>
                <w:szCs w:val="24"/>
              </w:rPr>
              <w:t>Jasa  Lainnya</w:t>
            </w:r>
          </w:p>
        </w:tc>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 xml:space="preserve">80 </w:t>
            </w:r>
          </w:p>
        </w:tc>
        <w:tc>
          <w:tcPr>
            <w:tcW w:w="1134" w:type="dxa"/>
            <w:tcBorders>
              <w:top w:val="nil"/>
              <w:left w:val="nil"/>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 xml:space="preserve">939 </w:t>
            </w:r>
          </w:p>
        </w:tc>
        <w:tc>
          <w:tcPr>
            <w:tcW w:w="1276" w:type="dxa"/>
            <w:tcBorders>
              <w:top w:val="nil"/>
              <w:left w:val="nil"/>
              <w:bottom w:val="single" w:sz="4" w:space="0" w:color="auto"/>
              <w:right w:val="single" w:sz="4" w:space="0" w:color="auto"/>
            </w:tcBorders>
            <w:shd w:val="clear" w:color="auto" w:fill="auto"/>
            <w:noWrap/>
            <w:vAlign w:val="bottom"/>
            <w:hideMark/>
          </w:tcPr>
          <w:p w:rsidR="00220563" w:rsidRPr="00220563" w:rsidRDefault="00220563" w:rsidP="00220563">
            <w:pPr>
              <w:spacing w:after="0" w:line="240" w:lineRule="auto"/>
              <w:jc w:val="right"/>
              <w:rPr>
                <w:rFonts w:ascii="Futura Lt BT" w:eastAsia="Times New Roman" w:hAnsi="Futura Lt BT" w:cs="Times New Roman"/>
                <w:sz w:val="24"/>
                <w:szCs w:val="24"/>
              </w:rPr>
            </w:pPr>
            <w:r w:rsidRPr="00220563">
              <w:rPr>
                <w:rFonts w:ascii="Futura Lt BT" w:eastAsia="Times New Roman" w:hAnsi="Futura Lt BT" w:cs="Times New Roman"/>
                <w:sz w:val="24"/>
                <w:szCs w:val="24"/>
              </w:rPr>
              <w:t>-859</w:t>
            </w:r>
          </w:p>
        </w:tc>
      </w:tr>
      <w:tr w:rsidR="008949E6" w:rsidRPr="00777514" w:rsidTr="00777514">
        <w:trPr>
          <w:trHeight w:val="300"/>
          <w:jc w:val="center"/>
        </w:trPr>
        <w:tc>
          <w:tcPr>
            <w:tcW w:w="47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0563" w:rsidRPr="00777514" w:rsidRDefault="008949E6" w:rsidP="00220563">
            <w:pPr>
              <w:spacing w:after="0" w:line="240" w:lineRule="auto"/>
              <w:rPr>
                <w:rFonts w:ascii="Futura Lt BT" w:eastAsia="Times New Roman" w:hAnsi="Futura Lt BT" w:cs="Times New Roman"/>
                <w:b/>
                <w:color w:val="000000"/>
                <w:sz w:val="24"/>
                <w:szCs w:val="24"/>
              </w:rPr>
            </w:pPr>
            <w:r w:rsidRPr="00777514">
              <w:rPr>
                <w:rFonts w:ascii="Futura Lt BT" w:eastAsia="Times New Roman" w:hAnsi="Futura Lt BT" w:cs="Times New Roman"/>
                <w:b/>
                <w:color w:val="000000"/>
                <w:sz w:val="24"/>
                <w:szCs w:val="24"/>
              </w:rPr>
              <w:t>Jumlah</w:t>
            </w:r>
          </w:p>
        </w:tc>
        <w:tc>
          <w:tcPr>
            <w:tcW w:w="1185" w:type="dxa"/>
            <w:tcBorders>
              <w:top w:val="single" w:sz="4" w:space="0" w:color="auto"/>
              <w:left w:val="nil"/>
              <w:bottom w:val="single" w:sz="4" w:space="0" w:color="auto"/>
              <w:right w:val="single" w:sz="4" w:space="0" w:color="auto"/>
            </w:tcBorders>
            <w:shd w:val="clear" w:color="auto" w:fill="auto"/>
            <w:noWrap/>
            <w:vAlign w:val="bottom"/>
            <w:hideMark/>
          </w:tcPr>
          <w:p w:rsidR="00220563" w:rsidRPr="00777514" w:rsidRDefault="00220563" w:rsidP="00220563">
            <w:pPr>
              <w:spacing w:after="0" w:line="240" w:lineRule="auto"/>
              <w:jc w:val="right"/>
              <w:rPr>
                <w:rFonts w:ascii="Futura Lt BT" w:eastAsia="Times New Roman" w:hAnsi="Futura Lt BT" w:cs="Times New Roman"/>
                <w:b/>
                <w:sz w:val="24"/>
                <w:szCs w:val="24"/>
              </w:rPr>
            </w:pPr>
            <w:r w:rsidRPr="00777514">
              <w:rPr>
                <w:rFonts w:ascii="Futura Lt BT" w:eastAsia="Times New Roman" w:hAnsi="Futura Lt BT" w:cs="Times New Roman"/>
                <w:b/>
                <w:sz w:val="24"/>
                <w:szCs w:val="24"/>
              </w:rPr>
              <w:t xml:space="preserve">25.115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20563" w:rsidRPr="00777514" w:rsidRDefault="00220563" w:rsidP="00220563">
            <w:pPr>
              <w:spacing w:after="0" w:line="240" w:lineRule="auto"/>
              <w:jc w:val="right"/>
              <w:rPr>
                <w:rFonts w:ascii="Futura Lt BT" w:eastAsia="Times New Roman" w:hAnsi="Futura Lt BT" w:cs="Times New Roman"/>
                <w:b/>
                <w:sz w:val="24"/>
                <w:szCs w:val="24"/>
              </w:rPr>
            </w:pPr>
            <w:r w:rsidRPr="00777514">
              <w:rPr>
                <w:rFonts w:ascii="Futura Lt BT" w:eastAsia="Times New Roman" w:hAnsi="Futura Lt BT" w:cs="Times New Roman"/>
                <w:b/>
                <w:sz w:val="24"/>
                <w:szCs w:val="24"/>
              </w:rPr>
              <w:t xml:space="preserve">5.914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20563" w:rsidRPr="00777514" w:rsidRDefault="00220563" w:rsidP="00220563">
            <w:pPr>
              <w:spacing w:after="0" w:line="240" w:lineRule="auto"/>
              <w:jc w:val="right"/>
              <w:rPr>
                <w:rFonts w:ascii="Futura Lt BT" w:eastAsia="Times New Roman" w:hAnsi="Futura Lt BT" w:cs="Times New Roman"/>
                <w:b/>
                <w:sz w:val="24"/>
                <w:szCs w:val="24"/>
              </w:rPr>
            </w:pPr>
            <w:r w:rsidRPr="00777514">
              <w:rPr>
                <w:rFonts w:ascii="Futura Lt BT" w:eastAsia="Times New Roman" w:hAnsi="Futura Lt BT" w:cs="Times New Roman"/>
                <w:b/>
                <w:sz w:val="24"/>
                <w:szCs w:val="24"/>
              </w:rPr>
              <w:t>19.202</w:t>
            </w:r>
          </w:p>
        </w:tc>
      </w:tr>
      <w:tr w:rsidR="00220563" w:rsidRPr="00220563" w:rsidTr="008949E6">
        <w:trPr>
          <w:trHeight w:val="300"/>
          <w:jc w:val="center"/>
        </w:trPr>
        <w:tc>
          <w:tcPr>
            <w:tcW w:w="8359" w:type="dxa"/>
            <w:gridSpan w:val="4"/>
            <w:tcBorders>
              <w:top w:val="single" w:sz="4" w:space="0" w:color="auto"/>
            </w:tcBorders>
            <w:shd w:val="clear" w:color="auto" w:fill="auto"/>
            <w:noWrap/>
            <w:vAlign w:val="bottom"/>
          </w:tcPr>
          <w:p w:rsidR="00220563" w:rsidRPr="00220563" w:rsidRDefault="00220563" w:rsidP="00220563">
            <w:pPr>
              <w:spacing w:after="0" w:line="240" w:lineRule="auto"/>
              <w:rPr>
                <w:rFonts w:ascii="Futura Lt BT" w:eastAsia="Times New Roman" w:hAnsi="Futura Lt BT" w:cs="Times New Roman"/>
                <w:sz w:val="24"/>
                <w:szCs w:val="24"/>
              </w:rPr>
            </w:pPr>
            <w:r>
              <w:rPr>
                <w:rFonts w:ascii="Futura Lt BT" w:eastAsia="Times New Roman" w:hAnsi="Futura Lt BT" w:cs="Times New Roman"/>
                <w:sz w:val="24"/>
                <w:szCs w:val="24"/>
              </w:rPr>
              <w:t>Sumber : Bappeda (2018)</w:t>
            </w:r>
            <w:r w:rsidR="0083144F">
              <w:rPr>
                <w:rFonts w:ascii="Futura Lt BT" w:eastAsia="Times New Roman" w:hAnsi="Futura Lt BT" w:cs="Times New Roman"/>
                <w:sz w:val="24"/>
                <w:szCs w:val="24"/>
              </w:rPr>
              <w:t>, diolah kembali</w:t>
            </w:r>
          </w:p>
        </w:tc>
      </w:tr>
    </w:tbl>
    <w:p w:rsidR="00220563" w:rsidRPr="007017EA" w:rsidRDefault="00220563" w:rsidP="007017EA">
      <w:pPr>
        <w:autoSpaceDE w:val="0"/>
        <w:autoSpaceDN w:val="0"/>
        <w:adjustRightInd w:val="0"/>
        <w:spacing w:after="0" w:line="240" w:lineRule="auto"/>
        <w:jc w:val="both"/>
        <w:rPr>
          <w:rFonts w:ascii="Futura Lt BT" w:hAnsi="Futura Lt BT" w:cs="Times New Roman"/>
          <w:b/>
          <w:sz w:val="24"/>
          <w:szCs w:val="24"/>
        </w:rPr>
      </w:pPr>
    </w:p>
    <w:p w:rsidR="00FF59A4" w:rsidRDefault="007255A5" w:rsidP="00082B33">
      <w:pPr>
        <w:ind w:firstLine="567"/>
        <w:jc w:val="both"/>
        <w:rPr>
          <w:rFonts w:ascii="Futura Lt BT" w:eastAsia="Times New Roman" w:hAnsi="Futura Lt BT" w:cs="Times New Roman"/>
          <w:color w:val="000000"/>
        </w:rPr>
      </w:pPr>
      <w:r>
        <w:rPr>
          <w:rFonts w:ascii="Futura Lt BT" w:eastAsia="Times New Roman" w:hAnsi="Futura Lt BT" w:cs="Courier New"/>
          <w:sz w:val="24"/>
          <w:szCs w:val="24"/>
        </w:rPr>
        <w:t xml:space="preserve">Apabila diperhatikan kembali Tabel 1, </w:t>
      </w:r>
      <w:r w:rsidR="00FF59A4">
        <w:rPr>
          <w:rFonts w:ascii="Futura Lt BT" w:eastAsia="Times New Roman" w:hAnsi="Futura Lt BT" w:cs="Courier New"/>
          <w:sz w:val="24"/>
          <w:szCs w:val="24"/>
        </w:rPr>
        <w:t xml:space="preserve">tampak bahwa keberadaan industri pengolahan </w:t>
      </w:r>
      <w:r w:rsidR="008403ED">
        <w:rPr>
          <w:rFonts w:ascii="Futura Lt BT" w:eastAsia="Times New Roman" w:hAnsi="Futura Lt BT" w:cs="Courier New"/>
          <w:sz w:val="24"/>
          <w:szCs w:val="24"/>
        </w:rPr>
        <w:t xml:space="preserve">logam </w:t>
      </w:r>
      <w:r w:rsidR="00FF59A4" w:rsidRPr="00FF59A4">
        <w:rPr>
          <w:rFonts w:ascii="Futura Lt BT" w:eastAsia="Times New Roman" w:hAnsi="Futura Lt BT" w:cs="Courier New"/>
          <w:sz w:val="24"/>
          <w:szCs w:val="24"/>
        </w:rPr>
        <w:t xml:space="preserve">sangat berpengaruh besar dibandingkan </w:t>
      </w:r>
      <w:r w:rsidR="00452977">
        <w:rPr>
          <w:rFonts w:ascii="Futura Lt BT" w:eastAsia="Times New Roman" w:hAnsi="Futura Lt BT" w:cs="Courier New"/>
          <w:sz w:val="24"/>
          <w:szCs w:val="24"/>
        </w:rPr>
        <w:t>dengan sektor pertambangan. L</w:t>
      </w:r>
      <w:r w:rsidR="00FF59A4" w:rsidRPr="00FF59A4">
        <w:rPr>
          <w:rFonts w:ascii="Futura Lt BT" w:eastAsia="Times New Roman" w:hAnsi="Futura Lt BT" w:cs="Courier New"/>
          <w:sz w:val="24"/>
          <w:szCs w:val="24"/>
        </w:rPr>
        <w:t>ihat saja sektor industri besi dan baja dasar, angka indeks pengganda pendapatannya (</w:t>
      </w:r>
      <w:r w:rsidR="00FF59A4" w:rsidRPr="007255A5">
        <w:rPr>
          <w:rFonts w:ascii="Futura Lt BT" w:eastAsia="Times New Roman" w:hAnsi="Futura Lt BT" w:cs="Times New Roman"/>
          <w:color w:val="000000"/>
        </w:rPr>
        <w:t>3,3985</w:t>
      </w:r>
      <w:r w:rsidR="00FF59A4" w:rsidRPr="00FF59A4">
        <w:rPr>
          <w:rFonts w:ascii="Futura Lt BT" w:eastAsia="Times New Roman" w:hAnsi="Futura Lt BT" w:cs="Times New Roman"/>
          <w:color w:val="000000"/>
        </w:rPr>
        <w:t>)</w:t>
      </w:r>
      <w:r w:rsidR="00FF59A4" w:rsidRPr="00FF59A4">
        <w:rPr>
          <w:rFonts w:ascii="Futura Lt BT" w:eastAsia="Times New Roman" w:hAnsi="Futura Lt BT" w:cs="Courier New"/>
          <w:sz w:val="24"/>
          <w:szCs w:val="24"/>
        </w:rPr>
        <w:t xml:space="preserve"> jauh lebih besar dibandingkan dengan sektor pertambangan pasir/bijih besi (</w:t>
      </w:r>
      <w:r w:rsidR="00FF59A4" w:rsidRPr="007255A5">
        <w:rPr>
          <w:rFonts w:ascii="Futura Lt BT" w:eastAsia="Times New Roman" w:hAnsi="Futura Lt BT" w:cs="Times New Roman"/>
          <w:color w:val="000000"/>
        </w:rPr>
        <w:t>1,4329</w:t>
      </w:r>
      <w:r w:rsidR="00FF59A4" w:rsidRPr="00FF59A4">
        <w:rPr>
          <w:rFonts w:ascii="Futura Lt BT" w:eastAsia="Times New Roman" w:hAnsi="Futura Lt BT" w:cs="Times New Roman"/>
          <w:color w:val="000000"/>
        </w:rPr>
        <w:t>)</w:t>
      </w:r>
      <w:r w:rsidR="00FF59A4" w:rsidRPr="00FF59A4">
        <w:rPr>
          <w:rFonts w:ascii="Futura Lt BT" w:eastAsia="Times New Roman" w:hAnsi="Futura Lt BT" w:cs="Courier New"/>
          <w:sz w:val="24"/>
          <w:szCs w:val="24"/>
        </w:rPr>
        <w:t xml:space="preserve">. </w:t>
      </w:r>
      <w:r w:rsidR="00DF2AD3">
        <w:rPr>
          <w:rFonts w:ascii="Futura Lt BT" w:eastAsia="Times New Roman" w:hAnsi="Futura Lt BT" w:cs="Courier New"/>
          <w:sz w:val="24"/>
          <w:szCs w:val="24"/>
        </w:rPr>
        <w:t>Artinya bahwa a</w:t>
      </w:r>
      <w:r w:rsidR="00DF2AD3">
        <w:rPr>
          <w:rFonts w:ascii="Futura Lt BT" w:eastAsia="Times New Roman" w:hAnsi="Futura Lt BT" w:cs="Times New Roman"/>
          <w:color w:val="000000"/>
        </w:rPr>
        <w:t>pabila terjadi kenaikkan permintaan akhir dari sektor industri besi dan baja dasar (</w:t>
      </w:r>
      <w:r w:rsidR="00DF2AD3" w:rsidRPr="002C1A1C">
        <w:rPr>
          <w:rFonts w:ascii="Futura Lt BT" w:eastAsia="Times New Roman" w:hAnsi="Futura Lt BT" w:cs="Times New Roman"/>
          <w:i/>
          <w:color w:val="000000"/>
        </w:rPr>
        <w:t>smelter</w:t>
      </w:r>
      <w:r w:rsidR="00DF2AD3">
        <w:rPr>
          <w:rFonts w:ascii="Futura Lt BT" w:eastAsia="Times New Roman" w:hAnsi="Futura Lt BT" w:cs="Times New Roman"/>
          <w:color w:val="000000"/>
        </w:rPr>
        <w:t xml:space="preserve">) sebesar satu rupiah akan berdampak secara signifikan terhadap naiknya pendapatan seluruh sektor di dalam negeri sebesar 3,3985 rupiah. </w:t>
      </w:r>
      <w:r w:rsidR="00FF59A4" w:rsidRPr="00FF59A4">
        <w:rPr>
          <w:rFonts w:ascii="Futura Lt BT" w:eastAsia="Times New Roman" w:hAnsi="Futura Lt BT" w:cs="Courier New"/>
          <w:sz w:val="24"/>
          <w:szCs w:val="24"/>
        </w:rPr>
        <w:t xml:space="preserve">Dengan dibangunnya </w:t>
      </w:r>
      <w:r w:rsidR="00FF59A4" w:rsidRPr="002C1A1C">
        <w:rPr>
          <w:rFonts w:ascii="Futura Lt BT" w:eastAsia="Times New Roman" w:hAnsi="Futura Lt BT" w:cs="Courier New"/>
          <w:i/>
          <w:sz w:val="24"/>
          <w:szCs w:val="24"/>
        </w:rPr>
        <w:t>smelter</w:t>
      </w:r>
      <w:r w:rsidR="00FF59A4" w:rsidRPr="00FF59A4">
        <w:rPr>
          <w:rFonts w:ascii="Futura Lt BT" w:eastAsia="Times New Roman" w:hAnsi="Futura Lt BT" w:cs="Courier New"/>
          <w:sz w:val="24"/>
          <w:szCs w:val="24"/>
        </w:rPr>
        <w:t xml:space="preserve"> pasir/bijih besi, pendapatan dari sektor ini akan meningkat sebesar </w:t>
      </w:r>
      <w:r w:rsidR="00FF59A4" w:rsidRPr="00FF59A4">
        <w:rPr>
          <w:rFonts w:ascii="Futura Lt BT" w:eastAsia="Times New Roman" w:hAnsi="Futura Lt BT" w:cs="Times New Roman"/>
          <w:color w:val="000000"/>
        </w:rPr>
        <w:t xml:space="preserve">137,18% dibandingkan </w:t>
      </w:r>
      <w:r w:rsidR="006039B0">
        <w:rPr>
          <w:rFonts w:ascii="Futura Lt BT" w:eastAsia="Times New Roman" w:hAnsi="Futura Lt BT" w:cs="Times New Roman"/>
          <w:color w:val="000000"/>
        </w:rPr>
        <w:t>kalau</w:t>
      </w:r>
      <w:r w:rsidR="00FF59A4" w:rsidRPr="00FF59A4">
        <w:rPr>
          <w:rFonts w:ascii="Futura Lt BT" w:eastAsia="Times New Roman" w:hAnsi="Futura Lt BT" w:cs="Times New Roman"/>
          <w:color w:val="000000"/>
        </w:rPr>
        <w:t xml:space="preserve"> hanya dijual sebagai bahan mentah.</w:t>
      </w:r>
      <w:r w:rsidR="00D67F34">
        <w:rPr>
          <w:rFonts w:ascii="Futura Lt BT" w:eastAsia="Times New Roman" w:hAnsi="Futura Lt BT" w:cs="Times New Roman"/>
          <w:color w:val="000000"/>
        </w:rPr>
        <w:t xml:space="preserve"> </w:t>
      </w:r>
    </w:p>
    <w:p w:rsidR="006750BA" w:rsidRDefault="00CD5EA8" w:rsidP="00082B33">
      <w:pPr>
        <w:ind w:firstLine="567"/>
        <w:jc w:val="both"/>
        <w:rPr>
          <w:rFonts w:ascii="Futura Lt BT" w:eastAsia="Times New Roman" w:hAnsi="Futura Lt BT" w:cs="Times New Roman"/>
          <w:color w:val="000000"/>
          <w:sz w:val="24"/>
          <w:szCs w:val="24"/>
        </w:rPr>
      </w:pPr>
      <w:r>
        <w:rPr>
          <w:rFonts w:ascii="Futura Lt BT" w:eastAsia="Times New Roman" w:hAnsi="Futura Lt BT" w:cs="Times New Roman"/>
          <w:color w:val="000000"/>
          <w:sz w:val="24"/>
          <w:szCs w:val="24"/>
        </w:rPr>
        <w:t xml:space="preserve">Defisit juga terjadi pada </w:t>
      </w:r>
      <w:r w:rsidRPr="00CD5EA8">
        <w:rPr>
          <w:rFonts w:ascii="Futura Lt BT" w:eastAsia="Times New Roman" w:hAnsi="Futura Lt BT" w:cs="Times New Roman"/>
          <w:color w:val="000000"/>
          <w:sz w:val="24"/>
          <w:szCs w:val="24"/>
        </w:rPr>
        <w:t xml:space="preserve">Industri besi dan baja dasar, </w:t>
      </w:r>
      <w:r>
        <w:rPr>
          <w:rFonts w:ascii="Futura Lt BT" w:eastAsia="Times New Roman" w:hAnsi="Futura Lt BT" w:cs="Times New Roman"/>
          <w:color w:val="000000"/>
          <w:sz w:val="24"/>
          <w:szCs w:val="24"/>
        </w:rPr>
        <w:t>hal ini mengindikasikan bahwa ketersediaan produk-produk setengah jadi dan jadi (</w:t>
      </w:r>
      <w:r w:rsidRPr="002C1A1C">
        <w:rPr>
          <w:rFonts w:ascii="Futura Lt BT" w:eastAsia="Times New Roman" w:hAnsi="Futura Lt BT" w:cs="Times New Roman"/>
          <w:i/>
          <w:color w:val="000000"/>
          <w:sz w:val="24"/>
          <w:szCs w:val="24"/>
        </w:rPr>
        <w:t>smelter</w:t>
      </w:r>
      <w:r>
        <w:rPr>
          <w:rFonts w:ascii="Futura Lt BT" w:eastAsia="Times New Roman" w:hAnsi="Futura Lt BT" w:cs="Times New Roman"/>
          <w:color w:val="000000"/>
          <w:sz w:val="24"/>
          <w:szCs w:val="24"/>
        </w:rPr>
        <w:t xml:space="preserve">) dari sektor pertambangan </w:t>
      </w:r>
      <w:r w:rsidR="006750BA">
        <w:rPr>
          <w:rFonts w:ascii="Futura Lt BT" w:eastAsia="Times New Roman" w:hAnsi="Futura Lt BT" w:cs="Times New Roman"/>
          <w:color w:val="000000"/>
          <w:sz w:val="24"/>
          <w:szCs w:val="24"/>
        </w:rPr>
        <w:t xml:space="preserve">mineral logam </w:t>
      </w:r>
      <w:r>
        <w:rPr>
          <w:rFonts w:ascii="Futura Lt BT" w:eastAsia="Times New Roman" w:hAnsi="Futura Lt BT" w:cs="Times New Roman"/>
          <w:color w:val="000000"/>
          <w:sz w:val="24"/>
          <w:szCs w:val="24"/>
        </w:rPr>
        <w:t>masih minim sehingga Indonesia harus mengimpornya dari negara lain.</w:t>
      </w:r>
      <w:r w:rsidR="006750BA">
        <w:rPr>
          <w:rFonts w:ascii="Futura Lt BT" w:eastAsia="Times New Roman" w:hAnsi="Futura Lt BT" w:cs="Times New Roman"/>
          <w:color w:val="000000"/>
          <w:sz w:val="24"/>
          <w:szCs w:val="24"/>
        </w:rPr>
        <w:t xml:space="preserve"> </w:t>
      </w:r>
      <w:r w:rsidR="00675B2A">
        <w:rPr>
          <w:rFonts w:ascii="Futura Lt BT" w:eastAsia="Times New Roman" w:hAnsi="Futura Lt BT" w:cs="Times New Roman"/>
          <w:color w:val="000000"/>
          <w:sz w:val="24"/>
          <w:szCs w:val="24"/>
        </w:rPr>
        <w:t>Kondisi</w:t>
      </w:r>
      <w:r w:rsidR="006750BA">
        <w:rPr>
          <w:rFonts w:ascii="Futura Lt BT" w:eastAsia="Times New Roman" w:hAnsi="Futura Lt BT" w:cs="Times New Roman"/>
          <w:color w:val="000000"/>
          <w:sz w:val="24"/>
          <w:szCs w:val="24"/>
        </w:rPr>
        <w:t xml:space="preserve"> ini menguatkan kepada kita bahwa keberadaan </w:t>
      </w:r>
      <w:r w:rsidR="00675B2A">
        <w:rPr>
          <w:rFonts w:ascii="Futura Lt BT" w:eastAsia="Times New Roman" w:hAnsi="Futura Lt BT" w:cs="Times New Roman"/>
          <w:color w:val="000000"/>
          <w:sz w:val="24"/>
          <w:szCs w:val="24"/>
        </w:rPr>
        <w:t>industri pengolahan</w:t>
      </w:r>
      <w:r w:rsidR="006750BA">
        <w:rPr>
          <w:rFonts w:ascii="Futura Lt BT" w:eastAsia="Times New Roman" w:hAnsi="Futura Lt BT" w:cs="Times New Roman"/>
          <w:color w:val="000000"/>
          <w:sz w:val="24"/>
          <w:szCs w:val="24"/>
        </w:rPr>
        <w:t xml:space="preserve"> di Indonesia sangat dibutuhkan oleh industri hilir di dalam negeri, oleh karena itu penerapan permen ESDM No. 8 tahun 2015 sudah tepat dan agar </w:t>
      </w:r>
      <w:r w:rsidR="00675B2A">
        <w:rPr>
          <w:rFonts w:ascii="Futura Lt BT" w:eastAsia="Times New Roman" w:hAnsi="Futura Lt BT" w:cs="Times New Roman"/>
          <w:color w:val="000000"/>
          <w:sz w:val="24"/>
          <w:szCs w:val="24"/>
        </w:rPr>
        <w:t>keberadaannya menjadi pendukun</w:t>
      </w:r>
      <w:r w:rsidR="00783C92">
        <w:rPr>
          <w:rFonts w:ascii="Futura Lt BT" w:eastAsia="Times New Roman" w:hAnsi="Futura Lt BT" w:cs="Times New Roman"/>
          <w:color w:val="000000"/>
          <w:sz w:val="24"/>
          <w:szCs w:val="24"/>
        </w:rPr>
        <w:t>g sektor-</w:t>
      </w:r>
      <w:r w:rsidR="00783C92">
        <w:rPr>
          <w:rFonts w:ascii="Futura Lt BT" w:eastAsia="Times New Roman" w:hAnsi="Futura Lt BT" w:cs="Times New Roman"/>
          <w:color w:val="000000"/>
          <w:sz w:val="24"/>
          <w:szCs w:val="24"/>
        </w:rPr>
        <w:lastRenderedPageBreak/>
        <w:t>sektor perekonomian di d</w:t>
      </w:r>
      <w:r w:rsidR="00675B2A">
        <w:rPr>
          <w:rFonts w:ascii="Futura Lt BT" w:eastAsia="Times New Roman" w:hAnsi="Futura Lt BT" w:cs="Times New Roman"/>
          <w:color w:val="000000"/>
          <w:sz w:val="24"/>
          <w:szCs w:val="24"/>
        </w:rPr>
        <w:t>alam negeri dan menjadi pendorong pertumbuhan ekonomi Nasional</w:t>
      </w:r>
      <w:r w:rsidR="006750BA">
        <w:rPr>
          <w:rFonts w:ascii="Futura Lt BT" w:eastAsia="Times New Roman" w:hAnsi="Futura Lt BT" w:cs="Times New Roman"/>
          <w:color w:val="000000"/>
          <w:sz w:val="24"/>
          <w:szCs w:val="24"/>
        </w:rPr>
        <w:t>.</w:t>
      </w:r>
    </w:p>
    <w:p w:rsidR="00F70054" w:rsidRPr="0073548B" w:rsidRDefault="00145F94" w:rsidP="00082B33">
      <w:pPr>
        <w:spacing w:after="0" w:line="240" w:lineRule="auto"/>
        <w:jc w:val="both"/>
        <w:rPr>
          <w:rFonts w:ascii="Futura Lt BT" w:eastAsia="Times New Roman" w:hAnsi="Futura Lt BT"/>
          <w:b/>
          <w:sz w:val="24"/>
          <w:szCs w:val="24"/>
        </w:rPr>
      </w:pPr>
      <w:r>
        <w:rPr>
          <w:rFonts w:ascii="Futura Lt BT" w:eastAsia="Times New Roman" w:hAnsi="Futura Lt BT"/>
          <w:b/>
          <w:sz w:val="24"/>
          <w:szCs w:val="24"/>
        </w:rPr>
        <w:t xml:space="preserve">Dampak Produksi Terhadap Output dan </w:t>
      </w:r>
      <w:r w:rsidR="00F70054" w:rsidRPr="0073548B">
        <w:rPr>
          <w:rFonts w:ascii="Futura Lt BT" w:eastAsia="Times New Roman" w:hAnsi="Futura Lt BT"/>
          <w:b/>
          <w:sz w:val="24"/>
          <w:szCs w:val="24"/>
        </w:rPr>
        <w:t>Nilai Tambah Bruto</w:t>
      </w:r>
    </w:p>
    <w:p w:rsidR="00145F94" w:rsidRDefault="00F70054" w:rsidP="00082B33">
      <w:pPr>
        <w:spacing w:after="0" w:line="240" w:lineRule="auto"/>
        <w:ind w:firstLine="567"/>
        <w:jc w:val="both"/>
        <w:rPr>
          <w:rFonts w:ascii="Futura Lt BT" w:hAnsi="Futura Lt BT"/>
          <w:sz w:val="24"/>
          <w:szCs w:val="24"/>
        </w:rPr>
      </w:pPr>
      <w:r w:rsidRPr="00A77228">
        <w:rPr>
          <w:rFonts w:ascii="Futura Lt BT" w:hAnsi="Futura Lt BT"/>
          <w:sz w:val="24"/>
          <w:szCs w:val="24"/>
        </w:rPr>
        <w:t>Menurut Damanik (2011)</w:t>
      </w:r>
      <w:r w:rsidR="005C5115">
        <w:rPr>
          <w:rFonts w:ascii="Futura Lt BT" w:hAnsi="Futura Lt BT"/>
          <w:sz w:val="24"/>
          <w:szCs w:val="24"/>
        </w:rPr>
        <w:t xml:space="preserve"> dan Perwitasari dan Sari (2013)</w:t>
      </w:r>
      <w:r w:rsidRPr="00A77228">
        <w:rPr>
          <w:rFonts w:ascii="Futura Lt BT" w:hAnsi="Futura Lt BT"/>
          <w:sz w:val="24"/>
          <w:szCs w:val="24"/>
        </w:rPr>
        <w:t xml:space="preserve"> pengganda nilai tambah bruto adalah balas jasa terhadap f</w:t>
      </w:r>
      <w:r w:rsidR="005C5115">
        <w:rPr>
          <w:rFonts w:ascii="Futura Lt BT" w:hAnsi="Futura Lt BT"/>
          <w:sz w:val="24"/>
          <w:szCs w:val="24"/>
        </w:rPr>
        <w:t>a</w:t>
      </w:r>
      <w:r w:rsidRPr="00A77228">
        <w:rPr>
          <w:rFonts w:ascii="Futura Lt BT" w:hAnsi="Futura Lt BT"/>
          <w:sz w:val="24"/>
          <w:szCs w:val="24"/>
        </w:rPr>
        <w:t xml:space="preserve">ktor produksi yang tercipta karena adanya kegiatan produksi. Nilai tambah dalam tabel </w:t>
      </w:r>
      <w:r w:rsidR="00702517" w:rsidRPr="00A77228">
        <w:rPr>
          <w:rFonts w:ascii="Futura Lt BT" w:hAnsi="Futura Lt BT"/>
          <w:sz w:val="24"/>
          <w:szCs w:val="24"/>
        </w:rPr>
        <w:t xml:space="preserve">input-output </w:t>
      </w:r>
      <w:r w:rsidRPr="00A77228">
        <w:rPr>
          <w:rFonts w:ascii="Futura Lt BT" w:hAnsi="Futura Lt BT"/>
          <w:sz w:val="24"/>
          <w:szCs w:val="24"/>
        </w:rPr>
        <w:t xml:space="preserve">dirinci menurut upah dan gaji, surplus usaha, </w:t>
      </w:r>
      <w:r w:rsidRPr="006B34CE">
        <w:rPr>
          <w:rFonts w:ascii="Futura Lt BT" w:hAnsi="Futura Lt BT"/>
          <w:sz w:val="24"/>
          <w:szCs w:val="24"/>
        </w:rPr>
        <w:t>penyusutan dan pajak tak langsung netto. Oleh karena itu, suatu sektor yang memiliki ouput yang besar akan memiliki nilai tambah yang besar pula.</w:t>
      </w:r>
      <w:r w:rsidR="006B34CE">
        <w:rPr>
          <w:rFonts w:ascii="Futura Lt BT" w:hAnsi="Futura Lt BT"/>
          <w:sz w:val="24"/>
          <w:szCs w:val="24"/>
        </w:rPr>
        <w:t xml:space="preserve"> </w:t>
      </w:r>
      <w:r w:rsidR="00165D7F">
        <w:rPr>
          <w:rFonts w:ascii="Futura Lt BT" w:hAnsi="Futura Lt BT"/>
          <w:sz w:val="24"/>
          <w:szCs w:val="24"/>
        </w:rPr>
        <w:t>S</w:t>
      </w:r>
      <w:r w:rsidR="00145F94">
        <w:rPr>
          <w:rFonts w:ascii="Futura Lt BT" w:hAnsi="Futura Lt BT"/>
          <w:sz w:val="24"/>
          <w:szCs w:val="24"/>
        </w:rPr>
        <w:t xml:space="preserve">eperti terlihat </w:t>
      </w:r>
      <w:r w:rsidR="00C34FC4">
        <w:rPr>
          <w:rFonts w:ascii="Futura Lt BT" w:hAnsi="Futura Lt BT"/>
          <w:sz w:val="24"/>
          <w:szCs w:val="24"/>
        </w:rPr>
        <w:t>dalam Tabel 9</w:t>
      </w:r>
      <w:r w:rsidR="00145F94" w:rsidRPr="00D2148E">
        <w:rPr>
          <w:rFonts w:ascii="Futura Lt BT" w:hAnsi="Futura Lt BT"/>
          <w:sz w:val="24"/>
          <w:szCs w:val="24"/>
        </w:rPr>
        <w:t>.</w:t>
      </w:r>
      <w:r w:rsidR="00783C92" w:rsidRPr="00D2148E">
        <w:rPr>
          <w:rFonts w:ascii="Futura Lt BT" w:hAnsi="Futura Lt BT"/>
          <w:sz w:val="24"/>
          <w:szCs w:val="24"/>
        </w:rPr>
        <w:t xml:space="preserve"> </w:t>
      </w:r>
    </w:p>
    <w:p w:rsidR="006859A2" w:rsidRDefault="006859A2" w:rsidP="00082B33">
      <w:pPr>
        <w:spacing w:after="0" w:line="240" w:lineRule="auto"/>
        <w:ind w:firstLine="567"/>
        <w:jc w:val="both"/>
        <w:rPr>
          <w:rFonts w:ascii="Futura Lt BT" w:hAnsi="Futura Lt BT"/>
          <w:sz w:val="24"/>
          <w:szCs w:val="24"/>
        </w:rPr>
      </w:pPr>
    </w:p>
    <w:p w:rsidR="00D2148E" w:rsidRPr="00D2148E" w:rsidRDefault="009704FE" w:rsidP="002F17D5">
      <w:pPr>
        <w:spacing w:after="0" w:line="240" w:lineRule="auto"/>
        <w:ind w:firstLine="567"/>
        <w:jc w:val="both"/>
        <w:rPr>
          <w:rFonts w:ascii="Futura Lt BT" w:hAnsi="Futura Lt BT"/>
          <w:sz w:val="24"/>
          <w:szCs w:val="24"/>
          <w:lang w:val="en-ID"/>
        </w:rPr>
      </w:pPr>
      <w:r>
        <w:rPr>
          <w:rFonts w:ascii="Futura Lt BT" w:hAnsi="Futura Lt BT"/>
          <w:sz w:val="24"/>
          <w:szCs w:val="24"/>
        </w:rPr>
        <w:t>P</w:t>
      </w:r>
      <w:r w:rsidR="00D2148E">
        <w:rPr>
          <w:rFonts w:ascii="Futura Lt BT" w:hAnsi="Futura Lt BT"/>
          <w:sz w:val="24"/>
          <w:szCs w:val="24"/>
        </w:rPr>
        <w:t xml:space="preserve">ada tahun 2022, </w:t>
      </w:r>
      <w:r w:rsidR="00741832">
        <w:rPr>
          <w:rFonts w:ascii="Futura Lt BT" w:hAnsi="Futura Lt BT"/>
          <w:sz w:val="24"/>
          <w:szCs w:val="24"/>
        </w:rPr>
        <w:t>perusahaan tambang batubara terbesar</w:t>
      </w:r>
      <w:r w:rsidR="00D2148E">
        <w:rPr>
          <w:rFonts w:ascii="Futura Lt BT" w:hAnsi="Futura Lt BT"/>
          <w:sz w:val="24"/>
          <w:szCs w:val="24"/>
        </w:rPr>
        <w:t xml:space="preserve"> </w:t>
      </w:r>
      <w:r w:rsidR="00741832">
        <w:rPr>
          <w:rFonts w:ascii="Futura Lt BT" w:hAnsi="Futura Lt BT"/>
          <w:sz w:val="24"/>
          <w:szCs w:val="24"/>
        </w:rPr>
        <w:t xml:space="preserve">di Sumatera </w:t>
      </w:r>
      <w:r w:rsidR="00D2148E">
        <w:rPr>
          <w:rFonts w:ascii="Futura Lt BT" w:hAnsi="Futura Lt BT"/>
          <w:sz w:val="24"/>
          <w:szCs w:val="24"/>
        </w:rPr>
        <w:t>berencana membangun</w:t>
      </w:r>
      <w:r>
        <w:rPr>
          <w:rFonts w:ascii="Futura Lt BT" w:hAnsi="Futura Lt BT"/>
          <w:sz w:val="24"/>
          <w:szCs w:val="24"/>
        </w:rPr>
        <w:t xml:space="preserve"> dan pengoperasikan</w:t>
      </w:r>
      <w:r w:rsidR="00D2148E">
        <w:rPr>
          <w:rFonts w:ascii="Futura Lt BT" w:hAnsi="Futura Lt BT"/>
          <w:sz w:val="24"/>
          <w:szCs w:val="24"/>
        </w:rPr>
        <w:t xml:space="preserve"> </w:t>
      </w:r>
      <w:r>
        <w:rPr>
          <w:rFonts w:ascii="Futura Lt BT" w:hAnsi="Futura Lt BT"/>
          <w:sz w:val="24"/>
          <w:szCs w:val="24"/>
        </w:rPr>
        <w:t xml:space="preserve">industri </w:t>
      </w:r>
      <w:r w:rsidR="002F17D5">
        <w:rPr>
          <w:rFonts w:ascii="Futura Lt BT" w:hAnsi="Futura Lt BT"/>
          <w:sz w:val="24"/>
          <w:szCs w:val="24"/>
        </w:rPr>
        <w:t>teknologi gasifikasi batubara untuk</w:t>
      </w:r>
      <w:r>
        <w:rPr>
          <w:rFonts w:ascii="Futura Lt BT" w:hAnsi="Futura Lt BT"/>
          <w:sz w:val="24"/>
          <w:szCs w:val="24"/>
        </w:rPr>
        <w:t xml:space="preserve"> </w:t>
      </w:r>
      <w:r w:rsidR="002F17D5">
        <w:rPr>
          <w:rFonts w:ascii="Futura Lt BT" w:hAnsi="Futura Lt BT"/>
          <w:sz w:val="24"/>
          <w:szCs w:val="24"/>
        </w:rPr>
        <w:t xml:space="preserve">menghasilkan tiga </w:t>
      </w:r>
      <w:r w:rsidR="00D2148E" w:rsidRPr="00D2148E">
        <w:rPr>
          <w:rFonts w:ascii="Futura Lt BT" w:hAnsi="Futura Lt BT"/>
          <w:sz w:val="24"/>
          <w:szCs w:val="24"/>
        </w:rPr>
        <w:t xml:space="preserve">jenis produk, yaitu UREA untuk pupuk, </w:t>
      </w:r>
      <w:r w:rsidR="00D2148E" w:rsidRPr="00D2148E">
        <w:rPr>
          <w:rFonts w:ascii="Futura Lt BT" w:hAnsi="Futura Lt BT"/>
          <w:sz w:val="24"/>
          <w:szCs w:val="24"/>
          <w:lang w:val="en-ID"/>
        </w:rPr>
        <w:t>Dimetil Eter</w:t>
      </w:r>
      <w:r w:rsidR="00D2148E" w:rsidRPr="00D2148E">
        <w:rPr>
          <w:rFonts w:ascii="Futura Lt BT" w:hAnsi="Futura Lt BT"/>
          <w:sz w:val="24"/>
          <w:szCs w:val="24"/>
        </w:rPr>
        <w:t xml:space="preserve"> (DME</w:t>
      </w:r>
      <w:r w:rsidR="00D2148E" w:rsidRPr="00D2148E">
        <w:rPr>
          <w:rFonts w:ascii="Futura Lt BT" w:hAnsi="Futura Lt BT"/>
          <w:sz w:val="24"/>
          <w:szCs w:val="24"/>
          <w:lang w:val="en-ID"/>
        </w:rPr>
        <w:t xml:space="preserve">) untuk </w:t>
      </w:r>
      <w:r w:rsidR="00777514">
        <w:rPr>
          <w:rFonts w:ascii="Futura Lt BT" w:hAnsi="Futura Lt BT"/>
          <w:sz w:val="24"/>
          <w:szCs w:val="24"/>
          <w:lang w:val="en-ID"/>
        </w:rPr>
        <w:t xml:space="preserve">bahan bakar dan </w:t>
      </w:r>
      <w:r w:rsidR="00D2148E" w:rsidRPr="00547464">
        <w:rPr>
          <w:rFonts w:ascii="Futura Lt BT" w:hAnsi="Futura Lt BT" w:cs="Arial"/>
          <w:lang w:val="id-ID" w:eastAsia="id-ID"/>
        </w:rPr>
        <w:t>polypropylene</w:t>
      </w:r>
      <w:r w:rsidR="00D2148E" w:rsidRPr="00D2148E">
        <w:rPr>
          <w:rFonts w:ascii="Futura Lt BT" w:hAnsi="Futura Lt BT"/>
          <w:sz w:val="24"/>
          <w:szCs w:val="24"/>
          <w:lang w:val="en-ID"/>
        </w:rPr>
        <w:t xml:space="preserve"> untuk petrokimia. </w:t>
      </w:r>
      <w:r w:rsidR="002F17D5">
        <w:rPr>
          <w:rFonts w:ascii="Futura Lt BT" w:hAnsi="Futura Lt BT"/>
          <w:sz w:val="24"/>
          <w:szCs w:val="24"/>
          <w:lang w:val="en-ID"/>
        </w:rPr>
        <w:t>Tota</w:t>
      </w:r>
      <w:r w:rsidR="008655AA">
        <w:rPr>
          <w:rFonts w:ascii="Futura Lt BT" w:hAnsi="Futura Lt BT"/>
          <w:sz w:val="24"/>
          <w:szCs w:val="24"/>
          <w:lang w:val="en-ID"/>
        </w:rPr>
        <w:t>l</w:t>
      </w:r>
      <w:r w:rsidR="002F17D5">
        <w:rPr>
          <w:rFonts w:ascii="Futura Lt BT" w:hAnsi="Futura Lt BT"/>
          <w:sz w:val="24"/>
          <w:szCs w:val="24"/>
          <w:lang w:val="en-ID"/>
        </w:rPr>
        <w:t xml:space="preserve"> batubara yang dipelukan sekitar </w:t>
      </w:r>
      <w:r w:rsidR="008655AA">
        <w:rPr>
          <w:rFonts w:ascii="Futura Lt BT" w:hAnsi="Futura Lt BT"/>
          <w:sz w:val="24"/>
          <w:szCs w:val="24"/>
          <w:lang w:val="en-ID"/>
        </w:rPr>
        <w:t>9,1 juta ton/tahun, dengan asumsi harga batubara USD</w:t>
      </w:r>
      <w:r w:rsidR="000A7483">
        <w:rPr>
          <w:rFonts w:ascii="Futura Lt BT" w:hAnsi="Futura Lt BT"/>
          <w:sz w:val="24"/>
          <w:szCs w:val="24"/>
          <w:lang w:val="en-ID"/>
        </w:rPr>
        <w:t>25</w:t>
      </w:r>
      <w:r w:rsidR="008655AA">
        <w:rPr>
          <w:rFonts w:ascii="Futura Lt BT" w:hAnsi="Futura Lt BT"/>
          <w:sz w:val="24"/>
          <w:szCs w:val="24"/>
          <w:lang w:val="en-ID"/>
        </w:rPr>
        <w:t xml:space="preserve"> (Rp. </w:t>
      </w:r>
      <w:r w:rsidR="006859A2">
        <w:rPr>
          <w:rFonts w:ascii="Futura Lt BT" w:hAnsi="Futura Lt BT"/>
          <w:sz w:val="24"/>
          <w:szCs w:val="24"/>
          <w:lang w:val="en-ID"/>
        </w:rPr>
        <w:t>15.000</w:t>
      </w:r>
      <w:r w:rsidR="008655AA">
        <w:rPr>
          <w:rFonts w:ascii="Futura Lt BT" w:hAnsi="Futura Lt BT"/>
          <w:sz w:val="24"/>
          <w:szCs w:val="24"/>
          <w:lang w:val="en-ID"/>
        </w:rPr>
        <w:t xml:space="preserve"> per USD) maka nilainya mencapai </w:t>
      </w:r>
      <w:r w:rsidR="006859A2">
        <w:rPr>
          <w:rFonts w:ascii="Futura Lt BT" w:hAnsi="Futura Lt BT"/>
          <w:sz w:val="24"/>
          <w:szCs w:val="24"/>
          <w:lang w:val="en-ID"/>
        </w:rPr>
        <w:t>Rp. 3,44</w:t>
      </w:r>
      <w:r w:rsidR="008655AA">
        <w:rPr>
          <w:rFonts w:ascii="Futura Lt BT" w:hAnsi="Futura Lt BT"/>
          <w:sz w:val="24"/>
          <w:szCs w:val="24"/>
          <w:lang w:val="en-ID"/>
        </w:rPr>
        <w:t xml:space="preserve"> triliun (Sedin, 2018).</w:t>
      </w:r>
    </w:p>
    <w:p w:rsidR="00D2148E" w:rsidRPr="009E7502" w:rsidRDefault="00BC2E82" w:rsidP="00D2148E">
      <w:pPr>
        <w:spacing w:after="0" w:line="240" w:lineRule="auto"/>
        <w:jc w:val="both"/>
        <w:rPr>
          <w:rFonts w:ascii="Futura Lt BT" w:eastAsia="Times New Roman" w:hAnsi="Futura Lt BT" w:cs="Times New Roman"/>
          <w:color w:val="000000"/>
          <w:sz w:val="24"/>
          <w:szCs w:val="24"/>
        </w:rPr>
      </w:pPr>
      <w:r w:rsidRPr="009E7502">
        <w:rPr>
          <w:rFonts w:ascii="Futura Lt BT" w:hAnsi="Futura Lt BT"/>
          <w:sz w:val="24"/>
          <w:szCs w:val="24"/>
        </w:rPr>
        <w:t>Untuk mengetahui dampak peningkatan produksi batubara terhadap output setiap sektor perekonomian di Muara Enim, maka rumus yang digunakan adalah Persamaan (1. Sedangkan untuk dampak terhadap komponen nilai tambah bruto digunakan rumus dalam Persamaan (5).</w:t>
      </w:r>
      <w:r w:rsidR="001B30C6" w:rsidRPr="009E7502">
        <w:rPr>
          <w:rFonts w:ascii="Futura Lt BT" w:hAnsi="Futura Lt BT"/>
          <w:sz w:val="24"/>
          <w:szCs w:val="24"/>
        </w:rPr>
        <w:t xml:space="preserve"> Dalam Tabel </w:t>
      </w:r>
      <w:r w:rsidR="00C34FC4">
        <w:rPr>
          <w:rFonts w:ascii="Futura Lt BT" w:hAnsi="Futura Lt BT"/>
          <w:sz w:val="24"/>
          <w:szCs w:val="24"/>
        </w:rPr>
        <w:t>9</w:t>
      </w:r>
      <w:r w:rsidR="001B30C6" w:rsidRPr="009E7502">
        <w:rPr>
          <w:rFonts w:ascii="Futura Lt BT" w:hAnsi="Futura Lt BT"/>
          <w:sz w:val="24"/>
          <w:szCs w:val="24"/>
        </w:rPr>
        <w:t xml:space="preserve"> di bawah ini tampak bahwa peningkatan produksi </w:t>
      </w:r>
      <w:r w:rsidR="0081115E" w:rsidRPr="009E7502">
        <w:rPr>
          <w:rFonts w:ascii="Futura Lt BT" w:hAnsi="Futura Lt BT"/>
          <w:sz w:val="24"/>
          <w:szCs w:val="24"/>
        </w:rPr>
        <w:t xml:space="preserve">batubara </w:t>
      </w:r>
      <w:r w:rsidR="001B30C6" w:rsidRPr="009E7502">
        <w:rPr>
          <w:rFonts w:ascii="Futura Lt BT" w:hAnsi="Futura Lt BT"/>
          <w:sz w:val="24"/>
          <w:szCs w:val="24"/>
        </w:rPr>
        <w:t xml:space="preserve">senilai </w:t>
      </w:r>
      <w:r w:rsidR="0081115E" w:rsidRPr="009E7502">
        <w:rPr>
          <w:rFonts w:ascii="Futura Lt BT" w:hAnsi="Futura Lt BT"/>
          <w:sz w:val="24"/>
          <w:szCs w:val="24"/>
        </w:rPr>
        <w:t xml:space="preserve">Rp. </w:t>
      </w:r>
      <w:r w:rsidR="00A35719">
        <w:rPr>
          <w:rFonts w:ascii="Futura Lt BT" w:hAnsi="Futura Lt BT"/>
          <w:sz w:val="24"/>
          <w:szCs w:val="24"/>
        </w:rPr>
        <w:t>3,44</w:t>
      </w:r>
      <w:r w:rsidR="001B30C6" w:rsidRPr="009E7502">
        <w:rPr>
          <w:rFonts w:ascii="Futura Lt BT" w:hAnsi="Futura Lt BT"/>
          <w:sz w:val="24"/>
          <w:szCs w:val="24"/>
        </w:rPr>
        <w:t xml:space="preserve"> triliun</w:t>
      </w:r>
      <w:r w:rsidR="0081115E" w:rsidRPr="009E7502">
        <w:rPr>
          <w:rFonts w:ascii="Futura Lt BT" w:hAnsi="Futura Lt BT"/>
          <w:sz w:val="24"/>
          <w:szCs w:val="24"/>
        </w:rPr>
        <w:t xml:space="preserve"> ternyata </w:t>
      </w:r>
      <w:r w:rsidR="001B30C6" w:rsidRPr="009E7502">
        <w:rPr>
          <w:rFonts w:ascii="Futura Lt BT" w:hAnsi="Futura Lt BT"/>
          <w:sz w:val="24"/>
          <w:szCs w:val="24"/>
        </w:rPr>
        <w:t xml:space="preserve">mampu </w:t>
      </w:r>
      <w:r w:rsidR="0081115E" w:rsidRPr="009E7502">
        <w:rPr>
          <w:rFonts w:ascii="Futura Lt BT" w:hAnsi="Futura Lt BT"/>
          <w:sz w:val="24"/>
          <w:szCs w:val="24"/>
        </w:rPr>
        <w:t xml:space="preserve">mendorong sektor lainnya untuk meningkatkan output </w:t>
      </w:r>
      <w:r w:rsidR="001B30C6" w:rsidRPr="009E7502">
        <w:rPr>
          <w:rFonts w:ascii="Futura Lt BT" w:hAnsi="Futura Lt BT"/>
          <w:sz w:val="24"/>
          <w:szCs w:val="24"/>
        </w:rPr>
        <w:t xml:space="preserve">sebesar Rp. </w:t>
      </w:r>
      <w:r w:rsidR="00A35719">
        <w:rPr>
          <w:rFonts w:ascii="Futura Lt BT" w:eastAsia="Times New Roman" w:hAnsi="Futura Lt BT" w:cs="Times New Roman"/>
          <w:color w:val="000000"/>
          <w:sz w:val="24"/>
          <w:szCs w:val="24"/>
        </w:rPr>
        <w:t>3,62</w:t>
      </w:r>
      <w:r w:rsidR="001B30C6" w:rsidRPr="009E7502">
        <w:rPr>
          <w:rFonts w:ascii="Futura Lt BT" w:eastAsia="Times New Roman" w:hAnsi="Futura Lt BT" w:cs="Times New Roman"/>
          <w:color w:val="000000"/>
          <w:sz w:val="24"/>
          <w:szCs w:val="24"/>
        </w:rPr>
        <w:t xml:space="preserve"> triliun. Di luar sektor pertambangan batubara, sektor perdagangan besar dan eceran mampu menciptakan output terbesar yaitu Rp. </w:t>
      </w:r>
      <w:r w:rsidR="00A35719">
        <w:rPr>
          <w:rFonts w:ascii="Futura Lt BT" w:eastAsia="Times New Roman" w:hAnsi="Futura Lt BT" w:cs="Times New Roman"/>
          <w:color w:val="000000"/>
          <w:sz w:val="24"/>
          <w:szCs w:val="24"/>
        </w:rPr>
        <w:t>15,38</w:t>
      </w:r>
      <w:r w:rsidR="001B30C6" w:rsidRPr="009E7502">
        <w:rPr>
          <w:rFonts w:ascii="Futura Lt BT" w:eastAsia="Times New Roman" w:hAnsi="Futura Lt BT" w:cs="Times New Roman"/>
          <w:color w:val="000000"/>
          <w:sz w:val="24"/>
          <w:szCs w:val="24"/>
        </w:rPr>
        <w:t xml:space="preserve"> miliar dan yang kedua adalah sektor industri kimi</w:t>
      </w:r>
      <w:r w:rsidR="00A35719">
        <w:rPr>
          <w:rFonts w:ascii="Futura Lt BT" w:eastAsia="Times New Roman" w:hAnsi="Futura Lt BT" w:cs="Times New Roman"/>
          <w:color w:val="000000"/>
          <w:sz w:val="24"/>
          <w:szCs w:val="24"/>
        </w:rPr>
        <w:t>a</w:t>
      </w:r>
      <w:r w:rsidR="001B30C6" w:rsidRPr="009E7502">
        <w:rPr>
          <w:rFonts w:ascii="Futura Lt BT" w:eastAsia="Times New Roman" w:hAnsi="Futura Lt BT" w:cs="Times New Roman"/>
          <w:color w:val="000000"/>
          <w:sz w:val="24"/>
          <w:szCs w:val="24"/>
        </w:rPr>
        <w:t>, karet,</w:t>
      </w:r>
      <w:r w:rsidR="0081115E" w:rsidRPr="009E7502">
        <w:rPr>
          <w:rFonts w:ascii="Futura Lt BT" w:eastAsia="Times New Roman" w:hAnsi="Futura Lt BT" w:cs="Times New Roman"/>
          <w:color w:val="000000"/>
          <w:sz w:val="24"/>
          <w:szCs w:val="24"/>
        </w:rPr>
        <w:t xml:space="preserve"> </w:t>
      </w:r>
      <w:r w:rsidR="001B30C6" w:rsidRPr="009E7502">
        <w:rPr>
          <w:rFonts w:ascii="Futura Lt BT" w:eastAsia="Times New Roman" w:hAnsi="Futura Lt BT" w:cs="Times New Roman"/>
          <w:color w:val="000000"/>
          <w:sz w:val="24"/>
          <w:szCs w:val="24"/>
        </w:rPr>
        <w:t>plastik dan barang ikuta</w:t>
      </w:r>
      <w:r w:rsidR="0081115E" w:rsidRPr="009E7502">
        <w:rPr>
          <w:rFonts w:ascii="Futura Lt BT" w:eastAsia="Times New Roman" w:hAnsi="Futura Lt BT" w:cs="Times New Roman"/>
          <w:color w:val="000000"/>
          <w:sz w:val="24"/>
          <w:szCs w:val="24"/>
        </w:rPr>
        <w:t>n</w:t>
      </w:r>
      <w:r w:rsidR="001B30C6" w:rsidRPr="009E7502">
        <w:rPr>
          <w:rFonts w:ascii="Futura Lt BT" w:eastAsia="Times New Roman" w:hAnsi="Futura Lt BT" w:cs="Times New Roman"/>
          <w:color w:val="000000"/>
          <w:sz w:val="24"/>
          <w:szCs w:val="24"/>
        </w:rPr>
        <w:t xml:space="preserve"> lainnya</w:t>
      </w:r>
      <w:r w:rsidR="0081115E" w:rsidRPr="009E7502">
        <w:rPr>
          <w:rFonts w:ascii="Futura Lt BT" w:eastAsia="Times New Roman" w:hAnsi="Futura Lt BT" w:cs="Times New Roman"/>
          <w:color w:val="000000"/>
          <w:sz w:val="24"/>
          <w:szCs w:val="24"/>
        </w:rPr>
        <w:t xml:space="preserve"> dengan nilai Rp. </w:t>
      </w:r>
      <w:r w:rsidR="00A35719">
        <w:rPr>
          <w:rFonts w:ascii="Futura Lt BT" w:eastAsia="Times New Roman" w:hAnsi="Futura Lt BT" w:cs="Times New Roman"/>
          <w:color w:val="000000"/>
          <w:sz w:val="24"/>
          <w:szCs w:val="24"/>
        </w:rPr>
        <w:t>12,37</w:t>
      </w:r>
      <w:r w:rsidR="0081115E" w:rsidRPr="009E7502">
        <w:rPr>
          <w:rFonts w:ascii="Futura Lt BT" w:eastAsia="Times New Roman" w:hAnsi="Futura Lt BT" w:cs="Times New Roman"/>
          <w:color w:val="000000"/>
          <w:sz w:val="24"/>
          <w:szCs w:val="24"/>
        </w:rPr>
        <w:t xml:space="preserve"> miliar</w:t>
      </w:r>
      <w:r w:rsidR="001B30C6" w:rsidRPr="009E7502">
        <w:rPr>
          <w:rFonts w:ascii="Futura Lt BT" w:eastAsia="Times New Roman" w:hAnsi="Futura Lt BT" w:cs="Times New Roman"/>
          <w:color w:val="000000"/>
          <w:sz w:val="24"/>
          <w:szCs w:val="24"/>
        </w:rPr>
        <w:t>.</w:t>
      </w:r>
      <w:r w:rsidR="009E7502">
        <w:rPr>
          <w:rFonts w:ascii="Futura Lt BT" w:eastAsia="Times New Roman" w:hAnsi="Futura Lt BT" w:cs="Times New Roman"/>
          <w:color w:val="000000"/>
          <w:sz w:val="24"/>
          <w:szCs w:val="24"/>
        </w:rPr>
        <w:t xml:space="preserve"> </w:t>
      </w:r>
    </w:p>
    <w:p w:rsidR="00F6609F" w:rsidRPr="009E7502" w:rsidRDefault="00F6609F" w:rsidP="00D2148E">
      <w:pPr>
        <w:spacing w:after="0" w:line="240" w:lineRule="auto"/>
        <w:jc w:val="both"/>
        <w:rPr>
          <w:rFonts w:ascii="Futura Lt BT" w:hAnsi="Futura Lt BT"/>
          <w:sz w:val="24"/>
          <w:szCs w:val="24"/>
        </w:rPr>
      </w:pPr>
    </w:p>
    <w:p w:rsidR="003A792C" w:rsidRDefault="003A792C" w:rsidP="00783C92">
      <w:pPr>
        <w:spacing w:after="0" w:line="240" w:lineRule="auto"/>
        <w:jc w:val="both"/>
        <w:rPr>
          <w:rFonts w:ascii="Futura Lt BT" w:hAnsi="Futura Lt BT"/>
          <w:sz w:val="24"/>
          <w:szCs w:val="24"/>
        </w:rPr>
      </w:pPr>
    </w:p>
    <w:tbl>
      <w:tblPr>
        <w:tblW w:w="9204" w:type="dxa"/>
        <w:tblInd w:w="-5" w:type="dxa"/>
        <w:tblLook w:val="04A0" w:firstRow="1" w:lastRow="0" w:firstColumn="1" w:lastColumn="0" w:noHBand="0" w:noVBand="1"/>
      </w:tblPr>
      <w:tblGrid>
        <w:gridCol w:w="2693"/>
        <w:gridCol w:w="1108"/>
        <w:gridCol w:w="992"/>
        <w:gridCol w:w="1108"/>
        <w:gridCol w:w="963"/>
        <w:gridCol w:w="1229"/>
        <w:gridCol w:w="1111"/>
      </w:tblGrid>
      <w:tr w:rsidR="00A35719" w:rsidRPr="00783C92" w:rsidTr="00A35719">
        <w:trPr>
          <w:trHeight w:val="300"/>
        </w:trPr>
        <w:tc>
          <w:tcPr>
            <w:tcW w:w="9204" w:type="dxa"/>
            <w:gridSpan w:val="7"/>
            <w:tcBorders>
              <w:bottom w:val="single" w:sz="4" w:space="0" w:color="auto"/>
            </w:tcBorders>
            <w:shd w:val="clear" w:color="auto" w:fill="auto"/>
            <w:noWrap/>
            <w:vAlign w:val="center"/>
          </w:tcPr>
          <w:p w:rsidR="00A35719" w:rsidRPr="008F539C" w:rsidRDefault="00A35719" w:rsidP="00A35719">
            <w:pPr>
              <w:spacing w:after="0" w:line="240" w:lineRule="auto"/>
              <w:ind w:left="743" w:hanging="743"/>
              <w:rPr>
                <w:rFonts w:ascii="Futura Lt BT" w:eastAsia="Times New Roman" w:hAnsi="Futura Lt BT" w:cs="Times New Roman"/>
                <w:b/>
                <w:color w:val="000000"/>
                <w:sz w:val="20"/>
                <w:szCs w:val="20"/>
                <w:vertAlign w:val="superscript"/>
              </w:rPr>
            </w:pPr>
            <w:r w:rsidRPr="00783C92">
              <w:rPr>
                <w:rFonts w:ascii="Futura Lt BT" w:eastAsia="Times New Roman" w:hAnsi="Futura Lt BT" w:cs="Times New Roman"/>
                <w:b/>
                <w:color w:val="000000"/>
                <w:sz w:val="20"/>
                <w:szCs w:val="20"/>
              </w:rPr>
              <w:t xml:space="preserve">Tabel </w:t>
            </w:r>
            <w:r>
              <w:rPr>
                <w:rFonts w:ascii="Futura Lt BT" w:eastAsia="Times New Roman" w:hAnsi="Futura Lt BT" w:cs="Times New Roman"/>
                <w:b/>
                <w:color w:val="000000"/>
                <w:sz w:val="20"/>
                <w:szCs w:val="20"/>
              </w:rPr>
              <w:t>9</w:t>
            </w:r>
            <w:r w:rsidRPr="00783C92">
              <w:rPr>
                <w:rFonts w:ascii="Futura Lt BT" w:eastAsia="Times New Roman" w:hAnsi="Futura Lt BT" w:cs="Times New Roman"/>
                <w:b/>
                <w:color w:val="000000"/>
                <w:sz w:val="20"/>
                <w:szCs w:val="20"/>
              </w:rPr>
              <w:t xml:space="preserve">  Dampak peningkatan produksi batubara</w:t>
            </w:r>
            <w:r>
              <w:rPr>
                <w:rFonts w:ascii="Futura Lt BT" w:eastAsia="Times New Roman" w:hAnsi="Futura Lt BT" w:cs="Times New Roman"/>
                <w:b/>
                <w:color w:val="000000"/>
                <w:sz w:val="20"/>
                <w:szCs w:val="20"/>
                <w:vertAlign w:val="superscript"/>
              </w:rPr>
              <w:t>1)</w:t>
            </w:r>
            <w:r w:rsidRPr="00783C92">
              <w:rPr>
                <w:rFonts w:ascii="Futura Lt BT" w:eastAsia="Times New Roman" w:hAnsi="Futura Lt BT" w:cs="Times New Roman"/>
                <w:b/>
                <w:color w:val="000000"/>
                <w:sz w:val="20"/>
                <w:szCs w:val="20"/>
              </w:rPr>
              <w:t xml:space="preserve"> terhadap Output dan Nilai Tambah Bruto</w:t>
            </w:r>
            <w:r w:rsidR="007B6DE4">
              <w:rPr>
                <w:rFonts w:ascii="Futura Lt BT" w:eastAsia="Times New Roman" w:hAnsi="Futura Lt BT" w:cs="Times New Roman"/>
                <w:b/>
                <w:color w:val="000000"/>
                <w:sz w:val="20"/>
                <w:szCs w:val="20"/>
              </w:rPr>
              <w:t xml:space="preserve"> Kabupaten Tanjung Enim</w:t>
            </w:r>
            <w:r w:rsidRPr="00783C92">
              <w:rPr>
                <w:rFonts w:ascii="Futura Lt BT" w:eastAsia="Times New Roman" w:hAnsi="Futura Lt BT" w:cs="Times New Roman"/>
                <w:b/>
                <w:color w:val="000000"/>
                <w:sz w:val="20"/>
                <w:szCs w:val="20"/>
              </w:rPr>
              <w:t>,  tahun 2022 (juta Rupiah)</w:t>
            </w:r>
            <w:r>
              <w:rPr>
                <w:rFonts w:ascii="Futura Lt BT" w:eastAsia="Times New Roman" w:hAnsi="Futura Lt BT" w:cs="Times New Roman"/>
                <w:b/>
                <w:color w:val="000000"/>
                <w:sz w:val="20"/>
                <w:szCs w:val="20"/>
              </w:rPr>
              <w:t xml:space="preserve"> </w:t>
            </w:r>
            <w:r>
              <w:rPr>
                <w:rFonts w:ascii="Futura Lt BT" w:eastAsia="Times New Roman" w:hAnsi="Futura Lt BT" w:cs="Times New Roman"/>
                <w:b/>
                <w:color w:val="000000"/>
                <w:sz w:val="20"/>
                <w:szCs w:val="20"/>
                <w:vertAlign w:val="superscript"/>
              </w:rPr>
              <w:t>2)</w:t>
            </w:r>
          </w:p>
          <w:p w:rsidR="00A35719" w:rsidRDefault="00A35719" w:rsidP="00294459">
            <w:pPr>
              <w:spacing w:after="0" w:line="240" w:lineRule="auto"/>
              <w:jc w:val="center"/>
              <w:rPr>
                <w:rFonts w:ascii="Futura Lt BT" w:eastAsia="Times New Roman" w:hAnsi="Futura Lt BT" w:cs="Times New Roman"/>
                <w:color w:val="000000"/>
                <w:sz w:val="16"/>
                <w:szCs w:val="16"/>
              </w:rPr>
            </w:pPr>
          </w:p>
        </w:tc>
      </w:tr>
      <w:tr w:rsidR="00A35719" w:rsidRPr="00783C92" w:rsidTr="00A35719">
        <w:trPr>
          <w:trHeight w:val="300"/>
        </w:trPr>
        <w:tc>
          <w:tcPr>
            <w:tcW w:w="26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35719" w:rsidRPr="00783C92" w:rsidRDefault="00A35719" w:rsidP="00294459">
            <w:pPr>
              <w:spacing w:after="0" w:line="240" w:lineRule="auto"/>
              <w:jc w:val="center"/>
              <w:rPr>
                <w:rFonts w:ascii="Futura Lt BT" w:eastAsia="Times New Roman" w:hAnsi="Futura Lt BT" w:cs="Times New Roman"/>
                <w:color w:val="000000"/>
                <w:sz w:val="16"/>
                <w:szCs w:val="16"/>
              </w:rPr>
            </w:pPr>
            <w:r w:rsidRPr="00783C92">
              <w:rPr>
                <w:rFonts w:ascii="Futura Lt BT" w:eastAsia="Times New Roman" w:hAnsi="Futura Lt BT" w:cs="Times New Roman"/>
                <w:color w:val="000000"/>
                <w:sz w:val="16"/>
                <w:szCs w:val="16"/>
              </w:rPr>
              <w:t>Sektor</w:t>
            </w:r>
          </w:p>
        </w:tc>
        <w:tc>
          <w:tcPr>
            <w:tcW w:w="11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35719" w:rsidRPr="00783C92" w:rsidRDefault="00296598" w:rsidP="00294459">
            <w:pPr>
              <w:spacing w:after="0" w:line="240" w:lineRule="auto"/>
              <w:jc w:val="center"/>
              <w:rPr>
                <w:rFonts w:ascii="Futura Lt BT" w:eastAsia="Times New Roman" w:hAnsi="Futura Lt BT" w:cs="Times New Roman"/>
                <w:color w:val="000000"/>
                <w:sz w:val="16"/>
                <w:szCs w:val="16"/>
              </w:rPr>
            </w:pPr>
            <w:r>
              <w:rPr>
                <w:rFonts w:ascii="Futura Lt BT" w:eastAsia="Times New Roman" w:hAnsi="Futura Lt BT" w:cs="Times New Roman"/>
                <w:color w:val="000000"/>
                <w:sz w:val="16"/>
                <w:szCs w:val="16"/>
              </w:rPr>
              <w:t xml:space="preserve">Dampak terhadap </w:t>
            </w:r>
            <w:r w:rsidR="00A35719" w:rsidRPr="00783C92">
              <w:rPr>
                <w:rFonts w:ascii="Futura Lt BT" w:eastAsia="Times New Roman" w:hAnsi="Futura Lt BT" w:cs="Times New Roman"/>
                <w:color w:val="000000"/>
                <w:sz w:val="16"/>
                <w:szCs w:val="16"/>
              </w:rPr>
              <w:t>Output</w:t>
            </w:r>
          </w:p>
        </w:tc>
        <w:tc>
          <w:tcPr>
            <w:tcW w:w="540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A35719" w:rsidRPr="00783C92" w:rsidRDefault="00A35719" w:rsidP="00294459">
            <w:pPr>
              <w:spacing w:after="0" w:line="240" w:lineRule="auto"/>
              <w:jc w:val="center"/>
              <w:rPr>
                <w:rFonts w:ascii="Futura Lt BT" w:eastAsia="Times New Roman" w:hAnsi="Futura Lt BT" w:cs="Times New Roman"/>
                <w:color w:val="000000"/>
                <w:sz w:val="16"/>
                <w:szCs w:val="16"/>
              </w:rPr>
            </w:pPr>
            <w:r>
              <w:rPr>
                <w:rFonts w:ascii="Futura Lt BT" w:eastAsia="Times New Roman" w:hAnsi="Futura Lt BT" w:cs="Times New Roman"/>
                <w:color w:val="000000"/>
                <w:sz w:val="16"/>
                <w:szCs w:val="16"/>
              </w:rPr>
              <w:t>Nilai Tambah Bruto</w:t>
            </w:r>
          </w:p>
        </w:tc>
      </w:tr>
      <w:tr w:rsidR="00A35719" w:rsidRPr="00783C92" w:rsidTr="00A35719">
        <w:trPr>
          <w:trHeight w:val="300"/>
        </w:trPr>
        <w:tc>
          <w:tcPr>
            <w:tcW w:w="2693"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5719" w:rsidRPr="00783C92" w:rsidRDefault="00A35719" w:rsidP="00294459">
            <w:pPr>
              <w:spacing w:after="0" w:line="240" w:lineRule="auto"/>
              <w:jc w:val="center"/>
              <w:rPr>
                <w:rFonts w:ascii="Futura Lt BT" w:eastAsia="Times New Roman" w:hAnsi="Futura Lt BT" w:cs="Times New Roman"/>
                <w:color w:val="000000"/>
                <w:sz w:val="16"/>
                <w:szCs w:val="16"/>
              </w:rPr>
            </w:pPr>
          </w:p>
        </w:tc>
        <w:tc>
          <w:tcPr>
            <w:tcW w:w="1108"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5719" w:rsidRPr="00783C92" w:rsidRDefault="00A35719" w:rsidP="00294459">
            <w:pPr>
              <w:spacing w:after="0" w:line="240" w:lineRule="auto"/>
              <w:jc w:val="center"/>
              <w:rPr>
                <w:rFonts w:ascii="Futura Lt BT" w:eastAsia="Times New Roman" w:hAnsi="Futura Lt BT"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5719" w:rsidRPr="00783C92" w:rsidRDefault="00A35719" w:rsidP="00294459">
            <w:pPr>
              <w:spacing w:after="0" w:line="240" w:lineRule="auto"/>
              <w:jc w:val="center"/>
              <w:rPr>
                <w:rFonts w:ascii="Futura Lt BT" w:eastAsia="Times New Roman" w:hAnsi="Futura Lt BT" w:cs="Times New Roman"/>
                <w:color w:val="000000"/>
                <w:sz w:val="16"/>
                <w:szCs w:val="16"/>
              </w:rPr>
            </w:pPr>
            <w:r w:rsidRPr="00783C92">
              <w:rPr>
                <w:rFonts w:ascii="Futura Lt BT" w:eastAsia="Times New Roman" w:hAnsi="Futura Lt BT" w:cs="Times New Roman"/>
                <w:color w:val="000000"/>
                <w:sz w:val="16"/>
                <w:szCs w:val="16"/>
              </w:rPr>
              <w:t>Upah Dan Gaji</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5719" w:rsidRPr="00783C92" w:rsidRDefault="00A35719" w:rsidP="00294459">
            <w:pPr>
              <w:spacing w:after="0" w:line="240" w:lineRule="auto"/>
              <w:jc w:val="center"/>
              <w:rPr>
                <w:rFonts w:ascii="Futura Lt BT" w:eastAsia="Times New Roman" w:hAnsi="Futura Lt BT" w:cs="Times New Roman"/>
                <w:color w:val="000000"/>
                <w:sz w:val="16"/>
                <w:szCs w:val="16"/>
              </w:rPr>
            </w:pPr>
            <w:r w:rsidRPr="00783C92">
              <w:rPr>
                <w:rFonts w:ascii="Futura Lt BT" w:eastAsia="Times New Roman" w:hAnsi="Futura Lt BT" w:cs="Times New Roman"/>
                <w:color w:val="000000"/>
                <w:sz w:val="16"/>
                <w:szCs w:val="16"/>
              </w:rPr>
              <w:t>Surplus Usaha</w:t>
            </w:r>
          </w:p>
        </w:tc>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5719" w:rsidRPr="00783C92" w:rsidRDefault="00A35719" w:rsidP="00294459">
            <w:pPr>
              <w:spacing w:after="0" w:line="240" w:lineRule="auto"/>
              <w:jc w:val="center"/>
              <w:rPr>
                <w:rFonts w:ascii="Futura Lt BT" w:eastAsia="Times New Roman" w:hAnsi="Futura Lt BT" w:cs="Times New Roman"/>
                <w:color w:val="000000"/>
                <w:sz w:val="16"/>
                <w:szCs w:val="16"/>
              </w:rPr>
            </w:pPr>
            <w:r w:rsidRPr="00783C92">
              <w:rPr>
                <w:rFonts w:ascii="Futura Lt BT" w:eastAsia="Times New Roman" w:hAnsi="Futura Lt BT" w:cs="Times New Roman"/>
                <w:color w:val="000000"/>
                <w:sz w:val="16"/>
                <w:szCs w:val="16"/>
              </w:rPr>
              <w:t>Penyusutan</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5719" w:rsidRPr="00783C92" w:rsidRDefault="00A35719" w:rsidP="00294459">
            <w:pPr>
              <w:spacing w:after="0" w:line="240" w:lineRule="auto"/>
              <w:jc w:val="center"/>
              <w:rPr>
                <w:rFonts w:ascii="Futura Lt BT" w:eastAsia="Times New Roman" w:hAnsi="Futura Lt BT" w:cs="Times New Roman"/>
                <w:color w:val="000000"/>
                <w:sz w:val="16"/>
                <w:szCs w:val="16"/>
              </w:rPr>
            </w:pPr>
            <w:r w:rsidRPr="00783C92">
              <w:rPr>
                <w:rFonts w:ascii="Futura Lt BT" w:eastAsia="Times New Roman" w:hAnsi="Futura Lt BT" w:cs="Times New Roman"/>
                <w:color w:val="000000"/>
                <w:sz w:val="16"/>
                <w:szCs w:val="16"/>
              </w:rPr>
              <w:t>Pajak Tak Langsung</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5719" w:rsidRPr="00783C92" w:rsidRDefault="00A35719" w:rsidP="00294459">
            <w:pPr>
              <w:spacing w:after="0" w:line="240" w:lineRule="auto"/>
              <w:jc w:val="center"/>
              <w:rPr>
                <w:rFonts w:ascii="Futura Lt BT" w:eastAsia="Times New Roman" w:hAnsi="Futura Lt BT" w:cs="Times New Roman"/>
                <w:color w:val="000000"/>
                <w:sz w:val="16"/>
                <w:szCs w:val="16"/>
              </w:rPr>
            </w:pPr>
            <w:r w:rsidRPr="00783C92">
              <w:rPr>
                <w:rFonts w:ascii="Futura Lt BT" w:eastAsia="Times New Roman" w:hAnsi="Futura Lt BT" w:cs="Times New Roman"/>
                <w:color w:val="000000"/>
                <w:sz w:val="16"/>
                <w:szCs w:val="16"/>
              </w:rPr>
              <w:t>Jumlah</w:t>
            </w:r>
          </w:p>
        </w:tc>
      </w:tr>
      <w:tr w:rsidR="00A35719" w:rsidRPr="00A35719" w:rsidTr="00A35719">
        <w:tblPrEx>
          <w:jc w:val="center"/>
          <w:tblInd w:w="0" w:type="dxa"/>
        </w:tblPrEx>
        <w:trPr>
          <w:trHeight w:val="300"/>
          <w:jc w:val="center"/>
        </w:trPr>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8A1ADA">
            <w:pPr>
              <w:spacing w:after="0" w:line="240" w:lineRule="auto"/>
              <w:rPr>
                <w:rFonts w:ascii="Futura Lt BT" w:eastAsia="Times New Roman" w:hAnsi="Futura Lt BT" w:cs="Times New Roman"/>
                <w:sz w:val="18"/>
                <w:szCs w:val="18"/>
              </w:rPr>
            </w:pPr>
            <w:r w:rsidRPr="008A1ADA">
              <w:rPr>
                <w:rFonts w:ascii="Futura Lt BT" w:eastAsia="Times New Roman" w:hAnsi="Futura Lt BT" w:cs="Times New Roman"/>
                <w:sz w:val="18"/>
                <w:szCs w:val="18"/>
              </w:rPr>
              <w:t>Pertanian</w:t>
            </w:r>
          </w:p>
        </w:tc>
        <w:tc>
          <w:tcPr>
            <w:tcW w:w="1108" w:type="dxa"/>
            <w:tcBorders>
              <w:top w:val="single" w:sz="4" w:space="0" w:color="auto"/>
              <w:left w:val="nil"/>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1.870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319</w:t>
            </w:r>
          </w:p>
        </w:tc>
        <w:tc>
          <w:tcPr>
            <w:tcW w:w="1108"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1.070</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52</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19</w:t>
            </w:r>
          </w:p>
        </w:tc>
        <w:tc>
          <w:tcPr>
            <w:tcW w:w="1111"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1.460</w:t>
            </w:r>
          </w:p>
        </w:tc>
      </w:tr>
      <w:tr w:rsidR="00A35719" w:rsidRPr="00A35719" w:rsidTr="00A35719">
        <w:tblPrEx>
          <w:jc w:val="center"/>
          <w:tblInd w:w="0" w:type="dxa"/>
        </w:tblPrEx>
        <w:trPr>
          <w:trHeight w:val="300"/>
          <w:jc w:val="center"/>
        </w:trPr>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8A1ADA">
            <w:pPr>
              <w:spacing w:after="0" w:line="240" w:lineRule="auto"/>
              <w:rPr>
                <w:rFonts w:ascii="Futura Lt BT" w:eastAsia="Times New Roman" w:hAnsi="Futura Lt BT" w:cs="Times New Roman"/>
                <w:sz w:val="18"/>
                <w:szCs w:val="18"/>
              </w:rPr>
            </w:pPr>
            <w:r w:rsidRPr="008A1ADA">
              <w:rPr>
                <w:rFonts w:ascii="Futura Lt BT" w:eastAsia="Times New Roman" w:hAnsi="Futura Lt BT" w:cs="Times New Roman"/>
                <w:sz w:val="18"/>
                <w:szCs w:val="18"/>
              </w:rPr>
              <w:t>Pertambangan Minyak dan Gas</w:t>
            </w:r>
          </w:p>
        </w:tc>
        <w:tc>
          <w:tcPr>
            <w:tcW w:w="1108" w:type="dxa"/>
            <w:tcBorders>
              <w:top w:val="single" w:sz="4" w:space="0" w:color="auto"/>
              <w:left w:val="nil"/>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487</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15</w:t>
            </w:r>
          </w:p>
        </w:tc>
        <w:tc>
          <w:tcPr>
            <w:tcW w:w="1108"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424</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13</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w:t>
            </w:r>
          </w:p>
        </w:tc>
        <w:tc>
          <w:tcPr>
            <w:tcW w:w="1111"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452</w:t>
            </w:r>
          </w:p>
        </w:tc>
      </w:tr>
      <w:tr w:rsidR="00A35719" w:rsidRPr="00A35719" w:rsidTr="00A35719">
        <w:tblPrEx>
          <w:jc w:val="center"/>
          <w:tblInd w:w="0" w:type="dxa"/>
        </w:tblPrEx>
        <w:trPr>
          <w:trHeight w:val="300"/>
          <w:jc w:val="center"/>
        </w:trPr>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8A1ADA">
            <w:pPr>
              <w:spacing w:after="0" w:line="240" w:lineRule="auto"/>
              <w:rPr>
                <w:rFonts w:ascii="Futura Lt BT" w:eastAsia="Times New Roman" w:hAnsi="Futura Lt BT" w:cs="Times New Roman"/>
                <w:sz w:val="18"/>
                <w:szCs w:val="18"/>
              </w:rPr>
            </w:pPr>
            <w:r w:rsidRPr="008A1ADA">
              <w:rPr>
                <w:rFonts w:ascii="Futura Lt BT" w:eastAsia="Times New Roman" w:hAnsi="Futura Lt BT" w:cs="Times New Roman"/>
                <w:sz w:val="18"/>
                <w:szCs w:val="18"/>
              </w:rPr>
              <w:t>Batubara</w:t>
            </w:r>
          </w:p>
        </w:tc>
        <w:tc>
          <w:tcPr>
            <w:tcW w:w="1108" w:type="dxa"/>
            <w:tcBorders>
              <w:top w:val="single" w:sz="4" w:space="0" w:color="auto"/>
              <w:left w:val="nil"/>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3.563.860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954.617</w:t>
            </w:r>
          </w:p>
        </w:tc>
        <w:tc>
          <w:tcPr>
            <w:tcW w:w="1108"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1.674.931</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377.530</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236.339</w:t>
            </w:r>
          </w:p>
        </w:tc>
        <w:tc>
          <w:tcPr>
            <w:tcW w:w="1111"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3.243.417</w:t>
            </w:r>
          </w:p>
        </w:tc>
      </w:tr>
      <w:tr w:rsidR="00A35719" w:rsidRPr="00A35719" w:rsidTr="00A35719">
        <w:tblPrEx>
          <w:jc w:val="center"/>
          <w:tblInd w:w="0" w:type="dxa"/>
        </w:tblPrEx>
        <w:trPr>
          <w:trHeight w:val="300"/>
          <w:jc w:val="center"/>
        </w:trPr>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8A1ADA">
            <w:pPr>
              <w:spacing w:after="0" w:line="240" w:lineRule="auto"/>
              <w:rPr>
                <w:rFonts w:ascii="Futura Lt BT" w:eastAsia="Times New Roman" w:hAnsi="Futura Lt BT" w:cs="Times New Roman"/>
                <w:sz w:val="18"/>
                <w:szCs w:val="18"/>
              </w:rPr>
            </w:pPr>
            <w:r w:rsidRPr="008A1ADA">
              <w:rPr>
                <w:rFonts w:ascii="Futura Lt BT" w:eastAsia="Times New Roman" w:hAnsi="Futura Lt BT" w:cs="Times New Roman"/>
                <w:sz w:val="18"/>
                <w:szCs w:val="18"/>
              </w:rPr>
              <w:t>Pertambangan dan penggalian lainnya</w:t>
            </w:r>
          </w:p>
        </w:tc>
        <w:tc>
          <w:tcPr>
            <w:tcW w:w="1108" w:type="dxa"/>
            <w:tcBorders>
              <w:top w:val="single" w:sz="4" w:space="0" w:color="auto"/>
              <w:left w:val="nil"/>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901</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317</w:t>
            </w:r>
          </w:p>
        </w:tc>
        <w:tc>
          <w:tcPr>
            <w:tcW w:w="1108"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414</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97</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19</w:t>
            </w:r>
          </w:p>
        </w:tc>
        <w:tc>
          <w:tcPr>
            <w:tcW w:w="1111"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847</w:t>
            </w:r>
          </w:p>
        </w:tc>
      </w:tr>
      <w:tr w:rsidR="00A35719" w:rsidRPr="00A35719" w:rsidTr="00A35719">
        <w:tblPrEx>
          <w:jc w:val="center"/>
          <w:tblInd w:w="0" w:type="dxa"/>
        </w:tblPrEx>
        <w:trPr>
          <w:trHeight w:val="300"/>
          <w:jc w:val="center"/>
        </w:trPr>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8A1ADA">
            <w:pPr>
              <w:spacing w:after="0" w:line="240" w:lineRule="auto"/>
              <w:rPr>
                <w:rFonts w:ascii="Futura Lt BT" w:eastAsia="Times New Roman" w:hAnsi="Futura Lt BT" w:cs="Times New Roman"/>
                <w:sz w:val="18"/>
                <w:szCs w:val="18"/>
              </w:rPr>
            </w:pPr>
            <w:r w:rsidRPr="008A1ADA">
              <w:rPr>
                <w:rFonts w:ascii="Futura Lt BT" w:eastAsia="Times New Roman" w:hAnsi="Futura Lt BT" w:cs="Times New Roman"/>
                <w:sz w:val="18"/>
                <w:szCs w:val="18"/>
              </w:rPr>
              <w:t>Industri Makanan, Minuman dan Tembakau</w:t>
            </w:r>
          </w:p>
        </w:tc>
        <w:tc>
          <w:tcPr>
            <w:tcW w:w="1108" w:type="dxa"/>
            <w:tcBorders>
              <w:top w:val="single" w:sz="4" w:space="0" w:color="auto"/>
              <w:left w:val="nil"/>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14</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2</w:t>
            </w:r>
          </w:p>
        </w:tc>
        <w:tc>
          <w:tcPr>
            <w:tcW w:w="1108"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7</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0</w:t>
            </w:r>
          </w:p>
        </w:tc>
        <w:tc>
          <w:tcPr>
            <w:tcW w:w="1111"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9</w:t>
            </w:r>
          </w:p>
        </w:tc>
      </w:tr>
      <w:tr w:rsidR="00A35719" w:rsidRPr="00A35719" w:rsidTr="00A35719">
        <w:tblPrEx>
          <w:jc w:val="center"/>
          <w:tblInd w:w="0" w:type="dxa"/>
        </w:tblPrEx>
        <w:trPr>
          <w:trHeight w:val="300"/>
          <w:jc w:val="center"/>
        </w:trPr>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8A1ADA">
            <w:pPr>
              <w:spacing w:after="0" w:line="240" w:lineRule="auto"/>
              <w:rPr>
                <w:rFonts w:ascii="Futura Lt BT" w:eastAsia="Times New Roman" w:hAnsi="Futura Lt BT" w:cs="Times New Roman"/>
                <w:sz w:val="18"/>
                <w:szCs w:val="18"/>
              </w:rPr>
            </w:pPr>
            <w:r w:rsidRPr="008A1ADA">
              <w:rPr>
                <w:rFonts w:ascii="Futura Lt BT" w:eastAsia="Times New Roman" w:hAnsi="Futura Lt BT" w:cs="Times New Roman"/>
                <w:sz w:val="18"/>
                <w:szCs w:val="18"/>
              </w:rPr>
              <w:t>Industri Barang dari Kayu, rotan dan bambu</w:t>
            </w:r>
          </w:p>
        </w:tc>
        <w:tc>
          <w:tcPr>
            <w:tcW w:w="1108" w:type="dxa"/>
            <w:tcBorders>
              <w:top w:val="single" w:sz="4" w:space="0" w:color="auto"/>
              <w:left w:val="nil"/>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12</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2</w:t>
            </w:r>
          </w:p>
        </w:tc>
        <w:tc>
          <w:tcPr>
            <w:tcW w:w="1108"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3</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0</w:t>
            </w:r>
          </w:p>
        </w:tc>
        <w:tc>
          <w:tcPr>
            <w:tcW w:w="1111"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5</w:t>
            </w:r>
          </w:p>
        </w:tc>
      </w:tr>
      <w:tr w:rsidR="00A35719" w:rsidRPr="00A35719" w:rsidTr="00A35719">
        <w:tblPrEx>
          <w:jc w:val="center"/>
          <w:tblInd w:w="0" w:type="dxa"/>
        </w:tblPrEx>
        <w:trPr>
          <w:trHeight w:val="300"/>
          <w:jc w:val="center"/>
        </w:trPr>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8A1ADA">
            <w:pPr>
              <w:spacing w:after="0" w:line="240" w:lineRule="auto"/>
              <w:rPr>
                <w:rFonts w:ascii="Futura Lt BT" w:eastAsia="Times New Roman" w:hAnsi="Futura Lt BT" w:cs="Times New Roman"/>
                <w:sz w:val="18"/>
                <w:szCs w:val="18"/>
              </w:rPr>
            </w:pPr>
            <w:r w:rsidRPr="008A1ADA">
              <w:rPr>
                <w:rFonts w:ascii="Futura Lt BT" w:eastAsia="Times New Roman" w:hAnsi="Futura Lt BT" w:cs="Times New Roman"/>
                <w:sz w:val="18"/>
                <w:szCs w:val="18"/>
              </w:rPr>
              <w:t>Industri kertas, barang cetakan / penerbitan</w:t>
            </w:r>
          </w:p>
        </w:tc>
        <w:tc>
          <w:tcPr>
            <w:tcW w:w="1108" w:type="dxa"/>
            <w:tcBorders>
              <w:top w:val="single" w:sz="4" w:space="0" w:color="auto"/>
              <w:left w:val="nil"/>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123</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38</w:t>
            </w:r>
          </w:p>
        </w:tc>
        <w:tc>
          <w:tcPr>
            <w:tcW w:w="1108"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55</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14</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11</w:t>
            </w:r>
          </w:p>
        </w:tc>
        <w:tc>
          <w:tcPr>
            <w:tcW w:w="1111"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118</w:t>
            </w:r>
          </w:p>
        </w:tc>
      </w:tr>
      <w:tr w:rsidR="00A35719" w:rsidRPr="00A35719" w:rsidTr="00A35719">
        <w:tblPrEx>
          <w:jc w:val="center"/>
          <w:tblInd w:w="0" w:type="dxa"/>
        </w:tblPrEx>
        <w:trPr>
          <w:trHeight w:val="300"/>
          <w:jc w:val="center"/>
        </w:trPr>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8A1ADA">
            <w:pPr>
              <w:spacing w:after="0" w:line="240" w:lineRule="auto"/>
              <w:rPr>
                <w:rFonts w:ascii="Futura Lt BT" w:eastAsia="Times New Roman" w:hAnsi="Futura Lt BT" w:cs="Times New Roman"/>
                <w:sz w:val="18"/>
                <w:szCs w:val="18"/>
              </w:rPr>
            </w:pPr>
            <w:r w:rsidRPr="008A1ADA">
              <w:rPr>
                <w:rFonts w:ascii="Futura Lt BT" w:eastAsia="Times New Roman" w:hAnsi="Futura Lt BT" w:cs="Times New Roman"/>
                <w:sz w:val="18"/>
                <w:szCs w:val="18"/>
              </w:rPr>
              <w:t>Industri Kimia, Karet, plastik dan barang-barang ikutannya</w:t>
            </w:r>
          </w:p>
        </w:tc>
        <w:tc>
          <w:tcPr>
            <w:tcW w:w="1108" w:type="dxa"/>
            <w:tcBorders>
              <w:top w:val="single" w:sz="4" w:space="0" w:color="auto"/>
              <w:left w:val="nil"/>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12.567</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1.284</w:t>
            </w:r>
          </w:p>
        </w:tc>
        <w:tc>
          <w:tcPr>
            <w:tcW w:w="1108"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1.834</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533</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368</w:t>
            </w:r>
          </w:p>
        </w:tc>
        <w:tc>
          <w:tcPr>
            <w:tcW w:w="1111"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4.019</w:t>
            </w:r>
          </w:p>
        </w:tc>
      </w:tr>
      <w:tr w:rsidR="00A35719" w:rsidRPr="00A35719" w:rsidTr="00A35719">
        <w:tblPrEx>
          <w:jc w:val="center"/>
          <w:tblInd w:w="0" w:type="dxa"/>
        </w:tblPrEx>
        <w:trPr>
          <w:trHeight w:val="300"/>
          <w:jc w:val="center"/>
        </w:trPr>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8A1ADA">
            <w:pPr>
              <w:spacing w:after="0" w:line="240" w:lineRule="auto"/>
              <w:rPr>
                <w:rFonts w:ascii="Futura Lt BT" w:eastAsia="Times New Roman" w:hAnsi="Futura Lt BT" w:cs="Times New Roman"/>
                <w:sz w:val="18"/>
                <w:szCs w:val="18"/>
              </w:rPr>
            </w:pPr>
            <w:r w:rsidRPr="008A1ADA">
              <w:rPr>
                <w:rFonts w:ascii="Futura Lt BT" w:eastAsia="Times New Roman" w:hAnsi="Futura Lt BT" w:cs="Times New Roman"/>
                <w:sz w:val="18"/>
                <w:szCs w:val="18"/>
              </w:rPr>
              <w:lastRenderedPageBreak/>
              <w:t>Industri Lainnya</w:t>
            </w:r>
          </w:p>
        </w:tc>
        <w:tc>
          <w:tcPr>
            <w:tcW w:w="1108" w:type="dxa"/>
            <w:tcBorders>
              <w:top w:val="single" w:sz="4" w:space="0" w:color="auto"/>
              <w:left w:val="nil"/>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2.933</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579</w:t>
            </w:r>
          </w:p>
        </w:tc>
        <w:tc>
          <w:tcPr>
            <w:tcW w:w="1108"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536</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261</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32</w:t>
            </w:r>
          </w:p>
        </w:tc>
        <w:tc>
          <w:tcPr>
            <w:tcW w:w="1111"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1.407</w:t>
            </w:r>
          </w:p>
        </w:tc>
      </w:tr>
      <w:tr w:rsidR="00A35719" w:rsidRPr="00A35719" w:rsidTr="00A35719">
        <w:tblPrEx>
          <w:jc w:val="center"/>
          <w:tblInd w:w="0" w:type="dxa"/>
        </w:tblPrEx>
        <w:trPr>
          <w:trHeight w:val="300"/>
          <w:jc w:val="center"/>
        </w:trPr>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8A1ADA">
            <w:pPr>
              <w:spacing w:after="0" w:line="240" w:lineRule="auto"/>
              <w:rPr>
                <w:rFonts w:ascii="Futura Lt BT" w:eastAsia="Times New Roman" w:hAnsi="Futura Lt BT" w:cs="Times New Roman"/>
                <w:sz w:val="18"/>
                <w:szCs w:val="18"/>
              </w:rPr>
            </w:pPr>
            <w:r w:rsidRPr="008A1ADA">
              <w:rPr>
                <w:rFonts w:ascii="Futura Lt BT" w:eastAsia="Times New Roman" w:hAnsi="Futura Lt BT" w:cs="Times New Roman"/>
                <w:sz w:val="18"/>
                <w:szCs w:val="18"/>
              </w:rPr>
              <w:t>Listrik, gas dan air bersih</w:t>
            </w:r>
          </w:p>
        </w:tc>
        <w:tc>
          <w:tcPr>
            <w:tcW w:w="1108" w:type="dxa"/>
            <w:tcBorders>
              <w:top w:val="single" w:sz="4" w:space="0" w:color="auto"/>
              <w:left w:val="nil"/>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2.256</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66</w:t>
            </w:r>
          </w:p>
        </w:tc>
        <w:tc>
          <w:tcPr>
            <w:tcW w:w="1108"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114</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88</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4</w:t>
            </w:r>
          </w:p>
        </w:tc>
        <w:tc>
          <w:tcPr>
            <w:tcW w:w="1111"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271</w:t>
            </w:r>
          </w:p>
        </w:tc>
      </w:tr>
      <w:tr w:rsidR="00A35719" w:rsidRPr="00A35719" w:rsidTr="00A35719">
        <w:tblPrEx>
          <w:jc w:val="center"/>
          <w:tblInd w:w="0" w:type="dxa"/>
        </w:tblPrEx>
        <w:trPr>
          <w:trHeight w:val="300"/>
          <w:jc w:val="center"/>
        </w:trPr>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8A1ADA">
            <w:pPr>
              <w:spacing w:after="0" w:line="240" w:lineRule="auto"/>
              <w:rPr>
                <w:rFonts w:ascii="Futura Lt BT" w:eastAsia="Times New Roman" w:hAnsi="Futura Lt BT" w:cs="Times New Roman"/>
                <w:sz w:val="18"/>
                <w:szCs w:val="18"/>
              </w:rPr>
            </w:pPr>
            <w:r w:rsidRPr="008A1ADA">
              <w:rPr>
                <w:rFonts w:ascii="Futura Lt BT" w:eastAsia="Times New Roman" w:hAnsi="Futura Lt BT" w:cs="Times New Roman"/>
                <w:sz w:val="18"/>
                <w:szCs w:val="18"/>
              </w:rPr>
              <w:t>Bangunan/Konstruksi</w:t>
            </w:r>
          </w:p>
        </w:tc>
        <w:tc>
          <w:tcPr>
            <w:tcW w:w="1108" w:type="dxa"/>
            <w:tcBorders>
              <w:top w:val="single" w:sz="4" w:space="0" w:color="auto"/>
              <w:left w:val="nil"/>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1.811</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591</w:t>
            </w:r>
          </w:p>
        </w:tc>
        <w:tc>
          <w:tcPr>
            <w:tcW w:w="1108"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975</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119</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72</w:t>
            </w:r>
          </w:p>
        </w:tc>
        <w:tc>
          <w:tcPr>
            <w:tcW w:w="1111"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1.757</w:t>
            </w:r>
          </w:p>
        </w:tc>
      </w:tr>
      <w:tr w:rsidR="00A35719" w:rsidRPr="00A35719" w:rsidTr="00A35719">
        <w:tblPrEx>
          <w:jc w:val="center"/>
          <w:tblInd w:w="0" w:type="dxa"/>
        </w:tblPrEx>
        <w:trPr>
          <w:trHeight w:val="300"/>
          <w:jc w:val="center"/>
        </w:trPr>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8A1ADA">
            <w:pPr>
              <w:spacing w:after="0" w:line="240" w:lineRule="auto"/>
              <w:rPr>
                <w:rFonts w:ascii="Futura Lt BT" w:eastAsia="Times New Roman" w:hAnsi="Futura Lt BT" w:cs="Times New Roman"/>
                <w:sz w:val="18"/>
                <w:szCs w:val="18"/>
              </w:rPr>
            </w:pPr>
            <w:r w:rsidRPr="008A1ADA">
              <w:rPr>
                <w:rFonts w:ascii="Futura Lt BT" w:eastAsia="Times New Roman" w:hAnsi="Futura Lt BT" w:cs="Times New Roman"/>
                <w:sz w:val="18"/>
                <w:szCs w:val="18"/>
              </w:rPr>
              <w:t>Perdagangan Besar dan Eceran</w:t>
            </w:r>
          </w:p>
        </w:tc>
        <w:tc>
          <w:tcPr>
            <w:tcW w:w="1108" w:type="dxa"/>
            <w:tcBorders>
              <w:top w:val="single" w:sz="4" w:space="0" w:color="auto"/>
              <w:left w:val="nil"/>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15.376</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2.601</w:t>
            </w:r>
          </w:p>
        </w:tc>
        <w:tc>
          <w:tcPr>
            <w:tcW w:w="1108"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10.268</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498</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1.394</w:t>
            </w:r>
          </w:p>
        </w:tc>
        <w:tc>
          <w:tcPr>
            <w:tcW w:w="1111"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14.761</w:t>
            </w:r>
          </w:p>
        </w:tc>
      </w:tr>
      <w:tr w:rsidR="00A35719" w:rsidRPr="00A35719" w:rsidTr="00A35719">
        <w:tblPrEx>
          <w:jc w:val="center"/>
          <w:tblInd w:w="0" w:type="dxa"/>
        </w:tblPrEx>
        <w:trPr>
          <w:trHeight w:val="300"/>
          <w:jc w:val="center"/>
        </w:trPr>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8A1ADA">
            <w:pPr>
              <w:spacing w:after="0" w:line="240" w:lineRule="auto"/>
              <w:rPr>
                <w:rFonts w:ascii="Futura Lt BT" w:eastAsia="Times New Roman" w:hAnsi="Futura Lt BT" w:cs="Times New Roman"/>
                <w:sz w:val="18"/>
                <w:szCs w:val="18"/>
              </w:rPr>
            </w:pPr>
            <w:r w:rsidRPr="008A1ADA">
              <w:rPr>
                <w:rFonts w:ascii="Futura Lt BT" w:eastAsia="Times New Roman" w:hAnsi="Futura Lt BT" w:cs="Times New Roman"/>
                <w:sz w:val="18"/>
                <w:szCs w:val="18"/>
              </w:rPr>
              <w:t>Restoran</w:t>
            </w:r>
          </w:p>
        </w:tc>
        <w:tc>
          <w:tcPr>
            <w:tcW w:w="1108" w:type="dxa"/>
            <w:tcBorders>
              <w:top w:val="single" w:sz="4" w:space="0" w:color="auto"/>
              <w:left w:val="nil"/>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594</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31</w:t>
            </w:r>
          </w:p>
        </w:tc>
        <w:tc>
          <w:tcPr>
            <w:tcW w:w="1108"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57</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7</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12</w:t>
            </w:r>
          </w:p>
        </w:tc>
        <w:tc>
          <w:tcPr>
            <w:tcW w:w="1111"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107</w:t>
            </w:r>
          </w:p>
        </w:tc>
      </w:tr>
      <w:tr w:rsidR="00A35719" w:rsidRPr="00A35719" w:rsidTr="00A35719">
        <w:tblPrEx>
          <w:jc w:val="center"/>
          <w:tblInd w:w="0" w:type="dxa"/>
        </w:tblPrEx>
        <w:trPr>
          <w:trHeight w:val="300"/>
          <w:jc w:val="center"/>
        </w:trPr>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8A1ADA">
            <w:pPr>
              <w:spacing w:after="0" w:line="240" w:lineRule="auto"/>
              <w:rPr>
                <w:rFonts w:ascii="Futura Lt BT" w:eastAsia="Times New Roman" w:hAnsi="Futura Lt BT" w:cs="Times New Roman"/>
                <w:sz w:val="18"/>
                <w:szCs w:val="18"/>
              </w:rPr>
            </w:pPr>
            <w:r w:rsidRPr="008A1ADA">
              <w:rPr>
                <w:rFonts w:ascii="Futura Lt BT" w:eastAsia="Times New Roman" w:hAnsi="Futura Lt BT" w:cs="Times New Roman"/>
                <w:sz w:val="18"/>
                <w:szCs w:val="18"/>
              </w:rPr>
              <w:t>Hotel</w:t>
            </w:r>
          </w:p>
        </w:tc>
        <w:tc>
          <w:tcPr>
            <w:tcW w:w="1108" w:type="dxa"/>
            <w:tcBorders>
              <w:top w:val="single" w:sz="4" w:space="0" w:color="auto"/>
              <w:left w:val="nil"/>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32</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w:t>
            </w:r>
          </w:p>
        </w:tc>
        <w:tc>
          <w:tcPr>
            <w:tcW w:w="1108"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5</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0</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0</w:t>
            </w:r>
          </w:p>
        </w:tc>
        <w:tc>
          <w:tcPr>
            <w:tcW w:w="1111"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6</w:t>
            </w:r>
          </w:p>
        </w:tc>
      </w:tr>
      <w:tr w:rsidR="00A35719" w:rsidRPr="00A35719" w:rsidTr="00A35719">
        <w:tblPrEx>
          <w:jc w:val="center"/>
          <w:tblInd w:w="0" w:type="dxa"/>
        </w:tblPrEx>
        <w:trPr>
          <w:trHeight w:val="300"/>
          <w:jc w:val="center"/>
        </w:trPr>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8A1ADA">
            <w:pPr>
              <w:spacing w:after="0" w:line="240" w:lineRule="auto"/>
              <w:rPr>
                <w:rFonts w:ascii="Futura Lt BT" w:eastAsia="Times New Roman" w:hAnsi="Futura Lt BT" w:cs="Times New Roman"/>
                <w:sz w:val="18"/>
                <w:szCs w:val="18"/>
              </w:rPr>
            </w:pPr>
            <w:r w:rsidRPr="008A1ADA">
              <w:rPr>
                <w:rFonts w:ascii="Futura Lt BT" w:eastAsia="Times New Roman" w:hAnsi="Futura Lt BT" w:cs="Times New Roman"/>
                <w:sz w:val="18"/>
                <w:szCs w:val="18"/>
              </w:rPr>
              <w:t>Angkutan Jalan Raya</w:t>
            </w:r>
          </w:p>
        </w:tc>
        <w:tc>
          <w:tcPr>
            <w:tcW w:w="1108" w:type="dxa"/>
            <w:tcBorders>
              <w:top w:val="single" w:sz="4" w:space="0" w:color="auto"/>
              <w:left w:val="nil"/>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1.819</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283</w:t>
            </w:r>
          </w:p>
        </w:tc>
        <w:tc>
          <w:tcPr>
            <w:tcW w:w="1108"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660</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168</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35</w:t>
            </w:r>
          </w:p>
        </w:tc>
        <w:tc>
          <w:tcPr>
            <w:tcW w:w="1111"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1.146</w:t>
            </w:r>
          </w:p>
        </w:tc>
      </w:tr>
      <w:tr w:rsidR="00A35719" w:rsidRPr="00A35719" w:rsidTr="00A35719">
        <w:tblPrEx>
          <w:jc w:val="center"/>
          <w:tblInd w:w="0" w:type="dxa"/>
        </w:tblPrEx>
        <w:trPr>
          <w:trHeight w:val="300"/>
          <w:jc w:val="center"/>
        </w:trPr>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8A1ADA">
            <w:pPr>
              <w:spacing w:after="0" w:line="240" w:lineRule="auto"/>
              <w:rPr>
                <w:rFonts w:ascii="Futura Lt BT" w:eastAsia="Times New Roman" w:hAnsi="Futura Lt BT" w:cs="Times New Roman"/>
                <w:sz w:val="18"/>
                <w:szCs w:val="18"/>
              </w:rPr>
            </w:pPr>
            <w:r w:rsidRPr="008A1ADA">
              <w:rPr>
                <w:rFonts w:ascii="Futura Lt BT" w:eastAsia="Times New Roman" w:hAnsi="Futura Lt BT" w:cs="Times New Roman"/>
                <w:sz w:val="18"/>
                <w:szCs w:val="18"/>
              </w:rPr>
              <w:t>Jasa Penunjang Angkutan</w:t>
            </w:r>
          </w:p>
        </w:tc>
        <w:tc>
          <w:tcPr>
            <w:tcW w:w="1108" w:type="dxa"/>
            <w:tcBorders>
              <w:top w:val="single" w:sz="4" w:space="0" w:color="auto"/>
              <w:left w:val="nil"/>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1.968</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180</w:t>
            </w:r>
          </w:p>
        </w:tc>
        <w:tc>
          <w:tcPr>
            <w:tcW w:w="1108"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412</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81</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35</w:t>
            </w:r>
          </w:p>
        </w:tc>
        <w:tc>
          <w:tcPr>
            <w:tcW w:w="1111"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708</w:t>
            </w:r>
          </w:p>
        </w:tc>
      </w:tr>
      <w:tr w:rsidR="00A35719" w:rsidRPr="00A35719" w:rsidTr="00A35719">
        <w:tblPrEx>
          <w:jc w:val="center"/>
          <w:tblInd w:w="0" w:type="dxa"/>
        </w:tblPrEx>
        <w:trPr>
          <w:trHeight w:val="300"/>
          <w:jc w:val="center"/>
        </w:trPr>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8A1ADA">
            <w:pPr>
              <w:spacing w:after="0" w:line="240" w:lineRule="auto"/>
              <w:rPr>
                <w:rFonts w:ascii="Futura Lt BT" w:eastAsia="Times New Roman" w:hAnsi="Futura Lt BT" w:cs="Times New Roman"/>
                <w:sz w:val="18"/>
                <w:szCs w:val="18"/>
              </w:rPr>
            </w:pPr>
            <w:r w:rsidRPr="008A1ADA">
              <w:rPr>
                <w:rFonts w:ascii="Futura Lt BT" w:eastAsia="Times New Roman" w:hAnsi="Futura Lt BT" w:cs="Times New Roman"/>
                <w:sz w:val="18"/>
                <w:szCs w:val="18"/>
              </w:rPr>
              <w:t>Komunikasi</w:t>
            </w:r>
          </w:p>
        </w:tc>
        <w:tc>
          <w:tcPr>
            <w:tcW w:w="1108" w:type="dxa"/>
            <w:tcBorders>
              <w:top w:val="single" w:sz="4" w:space="0" w:color="auto"/>
              <w:left w:val="nil"/>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703</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51</w:t>
            </w:r>
          </w:p>
        </w:tc>
        <w:tc>
          <w:tcPr>
            <w:tcW w:w="1108"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104</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60</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3</w:t>
            </w:r>
          </w:p>
        </w:tc>
        <w:tc>
          <w:tcPr>
            <w:tcW w:w="1111"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218</w:t>
            </w:r>
          </w:p>
        </w:tc>
      </w:tr>
      <w:tr w:rsidR="00A35719" w:rsidRPr="00A35719" w:rsidTr="00A35719">
        <w:tblPrEx>
          <w:jc w:val="center"/>
          <w:tblInd w:w="0" w:type="dxa"/>
        </w:tblPrEx>
        <w:trPr>
          <w:trHeight w:val="300"/>
          <w:jc w:val="center"/>
        </w:trPr>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8A1ADA">
            <w:pPr>
              <w:spacing w:after="0" w:line="240" w:lineRule="auto"/>
              <w:rPr>
                <w:rFonts w:ascii="Futura Lt BT" w:eastAsia="Times New Roman" w:hAnsi="Futura Lt BT" w:cs="Times New Roman"/>
                <w:sz w:val="18"/>
                <w:szCs w:val="18"/>
              </w:rPr>
            </w:pPr>
            <w:r w:rsidRPr="008A1ADA">
              <w:rPr>
                <w:rFonts w:ascii="Futura Lt BT" w:eastAsia="Times New Roman" w:hAnsi="Futura Lt BT" w:cs="Times New Roman"/>
                <w:sz w:val="18"/>
                <w:szCs w:val="18"/>
              </w:rPr>
              <w:t>Bank, Lembaga Keuangan Lainnya dan Pemerintah Umum</w:t>
            </w:r>
          </w:p>
        </w:tc>
        <w:tc>
          <w:tcPr>
            <w:tcW w:w="1108" w:type="dxa"/>
            <w:tcBorders>
              <w:top w:val="single" w:sz="4" w:space="0" w:color="auto"/>
              <w:left w:val="nil"/>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2.379</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661</w:t>
            </w:r>
          </w:p>
        </w:tc>
        <w:tc>
          <w:tcPr>
            <w:tcW w:w="1108"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910</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75</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19</w:t>
            </w:r>
          </w:p>
        </w:tc>
        <w:tc>
          <w:tcPr>
            <w:tcW w:w="1111"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1.665</w:t>
            </w:r>
          </w:p>
        </w:tc>
      </w:tr>
      <w:tr w:rsidR="00A35719" w:rsidRPr="00A35719" w:rsidTr="00A35719">
        <w:tblPrEx>
          <w:jc w:val="center"/>
          <w:tblInd w:w="0" w:type="dxa"/>
        </w:tblPrEx>
        <w:trPr>
          <w:trHeight w:val="300"/>
          <w:jc w:val="center"/>
        </w:trPr>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8A1ADA">
            <w:pPr>
              <w:spacing w:after="0" w:line="240" w:lineRule="auto"/>
              <w:rPr>
                <w:rFonts w:ascii="Futura Lt BT" w:eastAsia="Times New Roman" w:hAnsi="Futura Lt BT" w:cs="Times New Roman"/>
                <w:sz w:val="18"/>
                <w:szCs w:val="18"/>
              </w:rPr>
            </w:pPr>
            <w:r w:rsidRPr="008A1ADA">
              <w:rPr>
                <w:rFonts w:ascii="Futura Lt BT" w:eastAsia="Times New Roman" w:hAnsi="Futura Lt BT" w:cs="Times New Roman"/>
                <w:sz w:val="18"/>
                <w:szCs w:val="18"/>
              </w:rPr>
              <w:t>Jasa Perusahaan dan sewa bangunan</w:t>
            </w:r>
          </w:p>
        </w:tc>
        <w:tc>
          <w:tcPr>
            <w:tcW w:w="1108" w:type="dxa"/>
            <w:tcBorders>
              <w:top w:val="single" w:sz="4" w:space="0" w:color="auto"/>
              <w:left w:val="nil"/>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5.900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495</w:t>
            </w:r>
          </w:p>
        </w:tc>
        <w:tc>
          <w:tcPr>
            <w:tcW w:w="1108"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3.606</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404</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273</w:t>
            </w:r>
          </w:p>
        </w:tc>
        <w:tc>
          <w:tcPr>
            <w:tcW w:w="1111"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4.778</w:t>
            </w:r>
          </w:p>
        </w:tc>
      </w:tr>
      <w:tr w:rsidR="00A35719" w:rsidRPr="00A35719" w:rsidTr="00A35719">
        <w:tblPrEx>
          <w:jc w:val="center"/>
          <w:tblInd w:w="0" w:type="dxa"/>
        </w:tblPrEx>
        <w:trPr>
          <w:trHeight w:val="300"/>
          <w:jc w:val="center"/>
        </w:trPr>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8A1ADA">
            <w:pPr>
              <w:spacing w:after="0" w:line="240" w:lineRule="auto"/>
              <w:rPr>
                <w:rFonts w:ascii="Futura Lt BT" w:eastAsia="Times New Roman" w:hAnsi="Futura Lt BT" w:cs="Times New Roman"/>
                <w:sz w:val="18"/>
                <w:szCs w:val="18"/>
              </w:rPr>
            </w:pPr>
            <w:r w:rsidRPr="008A1ADA">
              <w:rPr>
                <w:rFonts w:ascii="Futura Lt BT" w:eastAsia="Times New Roman" w:hAnsi="Futura Lt BT" w:cs="Times New Roman"/>
                <w:sz w:val="18"/>
                <w:szCs w:val="18"/>
              </w:rPr>
              <w:t>Jasa  Lainnya</w:t>
            </w:r>
          </w:p>
        </w:tc>
        <w:tc>
          <w:tcPr>
            <w:tcW w:w="1108" w:type="dxa"/>
            <w:tcBorders>
              <w:top w:val="single" w:sz="4" w:space="0" w:color="auto"/>
              <w:left w:val="nil"/>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3.173</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1.371</w:t>
            </w:r>
          </w:p>
        </w:tc>
        <w:tc>
          <w:tcPr>
            <w:tcW w:w="1108"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242</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35</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w:t>
            </w:r>
          </w:p>
        </w:tc>
        <w:tc>
          <w:tcPr>
            <w:tcW w:w="1111"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1.649</w:t>
            </w:r>
          </w:p>
        </w:tc>
      </w:tr>
      <w:tr w:rsidR="00A35719" w:rsidRPr="00A35719" w:rsidTr="00A35719">
        <w:tblPrEx>
          <w:jc w:val="center"/>
          <w:tblInd w:w="0" w:type="dxa"/>
        </w:tblPrEx>
        <w:trPr>
          <w:trHeight w:val="300"/>
          <w:jc w:val="center"/>
        </w:trPr>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8A1ADA">
            <w:pPr>
              <w:spacing w:after="0" w:line="240" w:lineRule="auto"/>
              <w:rPr>
                <w:rFonts w:ascii="Futura Lt BT" w:eastAsia="Times New Roman" w:hAnsi="Futura Lt BT" w:cs="Times New Roman"/>
                <w:sz w:val="18"/>
                <w:szCs w:val="18"/>
              </w:rPr>
            </w:pPr>
            <w:r w:rsidRPr="008A1ADA">
              <w:rPr>
                <w:rFonts w:ascii="Futura Lt BT" w:eastAsia="Times New Roman" w:hAnsi="Futura Lt BT" w:cs="Times New Roman"/>
                <w:sz w:val="18"/>
                <w:szCs w:val="18"/>
              </w:rPr>
              <w:t>Jumlah</w:t>
            </w:r>
          </w:p>
        </w:tc>
        <w:tc>
          <w:tcPr>
            <w:tcW w:w="1108"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3.618.778</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963.503</w:t>
            </w:r>
          </w:p>
        </w:tc>
        <w:tc>
          <w:tcPr>
            <w:tcW w:w="1108"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1.696.627</w:t>
            </w:r>
          </w:p>
        </w:tc>
        <w:tc>
          <w:tcPr>
            <w:tcW w:w="963"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380.035</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238.635</w:t>
            </w:r>
          </w:p>
        </w:tc>
        <w:tc>
          <w:tcPr>
            <w:tcW w:w="1111" w:type="dxa"/>
            <w:tcBorders>
              <w:top w:val="single" w:sz="4" w:space="0" w:color="auto"/>
              <w:left w:val="single" w:sz="4" w:space="0" w:color="auto"/>
              <w:bottom w:val="single" w:sz="4" w:space="0" w:color="auto"/>
              <w:right w:val="single" w:sz="4" w:space="0" w:color="auto"/>
            </w:tcBorders>
            <w:shd w:val="clear" w:color="auto" w:fill="auto"/>
            <w:noWrap/>
            <w:hideMark/>
          </w:tcPr>
          <w:p w:rsidR="00A35719" w:rsidRPr="008A1ADA" w:rsidRDefault="00A35719" w:rsidP="00A35719">
            <w:pPr>
              <w:spacing w:after="0" w:line="240" w:lineRule="auto"/>
              <w:jc w:val="right"/>
              <w:rPr>
                <w:rFonts w:ascii="Futura Lt BT" w:eastAsia="Times New Roman" w:hAnsi="Futura Lt BT" w:cs="Times New Roman"/>
                <w:sz w:val="18"/>
                <w:szCs w:val="18"/>
              </w:rPr>
            </w:pPr>
            <w:r w:rsidRPr="008A1ADA">
              <w:rPr>
                <w:rFonts w:ascii="Futura Lt BT" w:eastAsia="Times New Roman" w:hAnsi="Futura Lt BT" w:cs="Times New Roman"/>
                <w:sz w:val="18"/>
                <w:szCs w:val="18"/>
              </w:rPr>
              <w:t>3.278.800</w:t>
            </w:r>
          </w:p>
        </w:tc>
      </w:tr>
      <w:tr w:rsidR="00A35719" w:rsidRPr="00A35719" w:rsidTr="00A35719">
        <w:tblPrEx>
          <w:jc w:val="center"/>
          <w:tblInd w:w="0" w:type="dxa"/>
        </w:tblPrEx>
        <w:trPr>
          <w:trHeight w:val="300"/>
          <w:jc w:val="center"/>
        </w:trPr>
        <w:tc>
          <w:tcPr>
            <w:tcW w:w="9204" w:type="dxa"/>
            <w:gridSpan w:val="7"/>
            <w:tcBorders>
              <w:top w:val="single" w:sz="4" w:space="0" w:color="auto"/>
              <w:left w:val="nil"/>
              <w:bottom w:val="nil"/>
              <w:right w:val="nil"/>
            </w:tcBorders>
            <w:shd w:val="clear" w:color="auto" w:fill="auto"/>
            <w:noWrap/>
          </w:tcPr>
          <w:p w:rsidR="00A35719" w:rsidRPr="00783C92" w:rsidRDefault="00A35719" w:rsidP="00A35719">
            <w:pPr>
              <w:spacing w:after="0" w:line="240" w:lineRule="auto"/>
              <w:rPr>
                <w:rFonts w:ascii="Futura Lt BT" w:eastAsia="Times New Roman" w:hAnsi="Futura Lt BT" w:cs="Times New Roman"/>
                <w:color w:val="000000"/>
                <w:sz w:val="16"/>
                <w:szCs w:val="16"/>
              </w:rPr>
            </w:pPr>
            <w:r w:rsidRPr="00783C92">
              <w:rPr>
                <w:rFonts w:ascii="Futura Lt BT" w:eastAsia="Times New Roman" w:hAnsi="Futura Lt BT" w:cs="Times New Roman"/>
                <w:color w:val="000000"/>
                <w:sz w:val="16"/>
                <w:szCs w:val="16"/>
              </w:rPr>
              <w:t xml:space="preserve">Catatan : </w:t>
            </w:r>
          </w:p>
          <w:p w:rsidR="00A35719" w:rsidRDefault="00A35719" w:rsidP="00A35719">
            <w:pPr>
              <w:pStyle w:val="ListParagraph"/>
              <w:numPr>
                <w:ilvl w:val="0"/>
                <w:numId w:val="16"/>
              </w:numPr>
              <w:spacing w:after="0" w:line="240" w:lineRule="auto"/>
              <w:rPr>
                <w:rFonts w:ascii="Futura Lt BT" w:eastAsia="Times New Roman" w:hAnsi="Futura Lt BT" w:cs="Times New Roman"/>
                <w:color w:val="000000"/>
                <w:sz w:val="16"/>
                <w:szCs w:val="16"/>
              </w:rPr>
            </w:pPr>
            <w:r w:rsidRPr="008F539C">
              <w:rPr>
                <w:rFonts w:ascii="Futura Lt BT" w:eastAsia="Times New Roman" w:hAnsi="Futura Lt BT" w:cs="Times New Roman"/>
                <w:color w:val="000000"/>
                <w:sz w:val="16"/>
                <w:szCs w:val="16"/>
              </w:rPr>
              <w:t xml:space="preserve">Produksi batubara = 9.098.800 </w:t>
            </w:r>
          </w:p>
          <w:p w:rsidR="00A35719" w:rsidRDefault="00A35719" w:rsidP="00A35719">
            <w:pPr>
              <w:pStyle w:val="ListParagraph"/>
              <w:numPr>
                <w:ilvl w:val="0"/>
                <w:numId w:val="16"/>
              </w:numPr>
              <w:spacing w:after="0" w:line="240" w:lineRule="auto"/>
              <w:rPr>
                <w:rFonts w:ascii="Futura Lt BT" w:eastAsia="Times New Roman" w:hAnsi="Futura Lt BT" w:cs="Times New Roman"/>
                <w:color w:val="000000"/>
                <w:sz w:val="16"/>
                <w:szCs w:val="16"/>
              </w:rPr>
            </w:pPr>
            <w:r w:rsidRPr="008F539C">
              <w:rPr>
                <w:rFonts w:ascii="Futura Lt BT" w:eastAsia="Times New Roman" w:hAnsi="Futura Lt BT" w:cs="Times New Roman"/>
                <w:color w:val="000000"/>
                <w:sz w:val="16"/>
                <w:szCs w:val="16"/>
              </w:rPr>
              <w:t xml:space="preserve">Harga batubara 25 USD/ton </w:t>
            </w:r>
          </w:p>
          <w:p w:rsidR="00A35719" w:rsidRPr="008F539C" w:rsidRDefault="00A35719" w:rsidP="00A35719">
            <w:pPr>
              <w:pStyle w:val="ListParagraph"/>
              <w:numPr>
                <w:ilvl w:val="0"/>
                <w:numId w:val="16"/>
              </w:numPr>
              <w:spacing w:after="0" w:line="240" w:lineRule="auto"/>
              <w:rPr>
                <w:rFonts w:ascii="Futura Lt BT" w:eastAsia="Times New Roman" w:hAnsi="Futura Lt BT" w:cs="Times New Roman"/>
                <w:color w:val="000000"/>
                <w:sz w:val="16"/>
                <w:szCs w:val="16"/>
              </w:rPr>
            </w:pPr>
            <w:r w:rsidRPr="008F539C">
              <w:rPr>
                <w:rFonts w:ascii="Futura Lt BT" w:eastAsia="Times New Roman" w:hAnsi="Futura Lt BT" w:cs="Times New Roman"/>
                <w:color w:val="000000"/>
                <w:sz w:val="16"/>
                <w:szCs w:val="16"/>
              </w:rPr>
              <w:t xml:space="preserve">1 USD = Rp. </w:t>
            </w:r>
            <w:r>
              <w:rPr>
                <w:rFonts w:ascii="Futura Lt BT" w:eastAsia="Times New Roman" w:hAnsi="Futura Lt BT" w:cs="Times New Roman"/>
                <w:color w:val="000000"/>
                <w:sz w:val="16"/>
                <w:szCs w:val="16"/>
              </w:rPr>
              <w:t>15.000 (kurs tahun 2022</w:t>
            </w:r>
            <w:r w:rsidRPr="008F539C">
              <w:rPr>
                <w:rFonts w:ascii="Futura Lt BT" w:eastAsia="Times New Roman" w:hAnsi="Futura Lt BT" w:cs="Times New Roman"/>
                <w:color w:val="000000"/>
                <w:sz w:val="16"/>
                <w:szCs w:val="16"/>
              </w:rPr>
              <w:t xml:space="preserve">) </w:t>
            </w:r>
          </w:p>
          <w:p w:rsidR="00A35719" w:rsidRPr="008A1ADA" w:rsidRDefault="00A35719" w:rsidP="00A35719">
            <w:pPr>
              <w:spacing w:after="0" w:line="240" w:lineRule="auto"/>
              <w:rPr>
                <w:rFonts w:ascii="Futura Lt BT" w:eastAsia="Times New Roman" w:hAnsi="Futura Lt BT" w:cs="Times New Roman"/>
                <w:sz w:val="18"/>
                <w:szCs w:val="18"/>
              </w:rPr>
            </w:pPr>
            <w:r w:rsidRPr="00783C92">
              <w:rPr>
                <w:rFonts w:ascii="Futura Lt BT" w:eastAsia="Times New Roman" w:hAnsi="Futura Lt BT" w:cs="Times New Roman"/>
                <w:color w:val="000000"/>
                <w:sz w:val="16"/>
                <w:szCs w:val="16"/>
              </w:rPr>
              <w:t>Sumber : Bappeda Muara Enim (2018)</w:t>
            </w:r>
            <w:r>
              <w:rPr>
                <w:rFonts w:ascii="Futura Lt BT" w:eastAsia="Times New Roman" w:hAnsi="Futura Lt BT" w:cs="Times New Roman"/>
                <w:color w:val="000000"/>
                <w:sz w:val="16"/>
                <w:szCs w:val="16"/>
              </w:rPr>
              <w:t>, diolah kembali.</w:t>
            </w:r>
          </w:p>
        </w:tc>
      </w:tr>
    </w:tbl>
    <w:p w:rsidR="008A1ADA" w:rsidRDefault="008A1ADA" w:rsidP="00082B33">
      <w:pPr>
        <w:spacing w:after="0" w:line="240" w:lineRule="auto"/>
        <w:ind w:firstLine="567"/>
        <w:jc w:val="both"/>
        <w:rPr>
          <w:rFonts w:ascii="Futura Lt BT" w:hAnsi="Futura Lt BT"/>
          <w:sz w:val="24"/>
          <w:szCs w:val="24"/>
        </w:rPr>
      </w:pPr>
    </w:p>
    <w:p w:rsidR="00F6609F" w:rsidRDefault="00F6609F" w:rsidP="00F6609F">
      <w:pPr>
        <w:spacing w:after="0" w:line="240" w:lineRule="auto"/>
        <w:jc w:val="both"/>
        <w:rPr>
          <w:rFonts w:ascii="Futura Lt BT" w:hAnsi="Futura Lt BT"/>
          <w:sz w:val="24"/>
          <w:szCs w:val="24"/>
        </w:rPr>
      </w:pPr>
      <w:r>
        <w:rPr>
          <w:rFonts w:ascii="Futura Lt BT" w:hAnsi="Futura Lt BT"/>
          <w:sz w:val="24"/>
          <w:szCs w:val="24"/>
        </w:rPr>
        <w:t xml:space="preserve">Nilai tambah bruto (NTB) dihitung berdasarkan output, hasilnya menunjukkan bahwa output </w:t>
      </w:r>
      <w:r w:rsidR="00A35719">
        <w:rPr>
          <w:rFonts w:ascii="Futura Lt BT" w:hAnsi="Futura Lt BT"/>
          <w:sz w:val="24"/>
          <w:szCs w:val="24"/>
        </w:rPr>
        <w:t>sebesar</w:t>
      </w:r>
      <w:r>
        <w:rPr>
          <w:rFonts w:ascii="Futura Lt BT" w:hAnsi="Futura Lt BT"/>
          <w:sz w:val="24"/>
          <w:szCs w:val="24"/>
        </w:rPr>
        <w:t xml:space="preserve"> Rp. </w:t>
      </w:r>
      <w:r w:rsidR="00A35719">
        <w:rPr>
          <w:rFonts w:ascii="Futura Lt BT" w:hAnsi="Futura Lt BT"/>
          <w:sz w:val="24"/>
          <w:szCs w:val="24"/>
        </w:rPr>
        <w:t>3,28</w:t>
      </w:r>
      <w:r>
        <w:rPr>
          <w:rFonts w:ascii="Futura Lt BT" w:hAnsi="Futura Lt BT"/>
          <w:sz w:val="24"/>
          <w:szCs w:val="24"/>
        </w:rPr>
        <w:t xml:space="preserve"> tri</w:t>
      </w:r>
      <w:r w:rsidR="009E7502">
        <w:rPr>
          <w:rFonts w:ascii="Futura Lt BT" w:hAnsi="Futura Lt BT"/>
          <w:sz w:val="24"/>
          <w:szCs w:val="24"/>
        </w:rPr>
        <w:t>l</w:t>
      </w:r>
      <w:r>
        <w:rPr>
          <w:rFonts w:ascii="Futura Lt BT" w:hAnsi="Futura Lt BT"/>
          <w:sz w:val="24"/>
          <w:szCs w:val="24"/>
        </w:rPr>
        <w:t>iun ternyata mampu menciptakan nilai tambah bruto se</w:t>
      </w:r>
      <w:r w:rsidR="00FD6920">
        <w:rPr>
          <w:rFonts w:ascii="Futura Lt BT" w:hAnsi="Futura Lt BT"/>
          <w:sz w:val="24"/>
          <w:szCs w:val="24"/>
        </w:rPr>
        <w:t>l</w:t>
      </w:r>
      <w:r>
        <w:rPr>
          <w:rFonts w:ascii="Futura Lt BT" w:hAnsi="Futura Lt BT"/>
          <w:sz w:val="24"/>
          <w:szCs w:val="24"/>
        </w:rPr>
        <w:t xml:space="preserve">uruh sektor perekonomian daerah ini sebesar Rp. </w:t>
      </w:r>
      <w:r w:rsidR="00A35719">
        <w:rPr>
          <w:rFonts w:ascii="Futura Lt BT" w:hAnsi="Futura Lt BT"/>
          <w:sz w:val="24"/>
          <w:szCs w:val="24"/>
        </w:rPr>
        <w:t>3,28</w:t>
      </w:r>
      <w:r>
        <w:rPr>
          <w:rFonts w:ascii="Futura Lt BT" w:hAnsi="Futura Lt BT"/>
          <w:sz w:val="24"/>
          <w:szCs w:val="24"/>
        </w:rPr>
        <w:t xml:space="preserve"> triliun (Tabel </w:t>
      </w:r>
      <w:r w:rsidR="00C34FC4">
        <w:rPr>
          <w:rFonts w:ascii="Futura Lt BT" w:hAnsi="Futura Lt BT"/>
          <w:sz w:val="24"/>
          <w:szCs w:val="24"/>
        </w:rPr>
        <w:t>9</w:t>
      </w:r>
      <w:r>
        <w:rPr>
          <w:rFonts w:ascii="Futura Lt BT" w:hAnsi="Futura Lt BT"/>
          <w:sz w:val="24"/>
          <w:szCs w:val="24"/>
        </w:rPr>
        <w:t xml:space="preserve">). </w:t>
      </w:r>
      <w:r w:rsidR="00FD6920">
        <w:rPr>
          <w:rFonts w:ascii="Futura Lt BT" w:hAnsi="Futura Lt BT"/>
          <w:sz w:val="24"/>
          <w:szCs w:val="24"/>
        </w:rPr>
        <w:t>Komponen NTB terbesar yang akan mendapatkannya adala</w:t>
      </w:r>
      <w:r w:rsidR="00A35719">
        <w:rPr>
          <w:rFonts w:ascii="Futura Lt BT" w:hAnsi="Futura Lt BT"/>
          <w:sz w:val="24"/>
          <w:szCs w:val="24"/>
        </w:rPr>
        <w:t>h komponen surplus usaha Rp. 1,6</w:t>
      </w:r>
      <w:r w:rsidR="00FD6920">
        <w:rPr>
          <w:rFonts w:ascii="Futura Lt BT" w:hAnsi="Futura Lt BT"/>
          <w:sz w:val="24"/>
          <w:szCs w:val="24"/>
        </w:rPr>
        <w:t xml:space="preserve">9 triliun, disusul kemudian upah dan gaji Rp. </w:t>
      </w:r>
      <w:r w:rsidR="00A35719">
        <w:rPr>
          <w:rFonts w:ascii="Futura Lt BT" w:hAnsi="Futura Lt BT"/>
          <w:sz w:val="24"/>
          <w:szCs w:val="24"/>
        </w:rPr>
        <w:t>963,50</w:t>
      </w:r>
      <w:r w:rsidR="00FD6920">
        <w:rPr>
          <w:rFonts w:ascii="Futura Lt BT" w:hAnsi="Futura Lt BT"/>
          <w:sz w:val="24"/>
          <w:szCs w:val="24"/>
        </w:rPr>
        <w:t xml:space="preserve"> miliar, penyusutan Rp. </w:t>
      </w:r>
      <w:r w:rsidR="00A35719">
        <w:rPr>
          <w:rFonts w:ascii="Futura Lt BT" w:hAnsi="Futura Lt BT"/>
          <w:sz w:val="24"/>
          <w:szCs w:val="24"/>
        </w:rPr>
        <w:t>380,04</w:t>
      </w:r>
      <w:r w:rsidR="00FD6920">
        <w:rPr>
          <w:rFonts w:ascii="Futura Lt BT" w:hAnsi="Futura Lt BT"/>
          <w:sz w:val="24"/>
          <w:szCs w:val="24"/>
        </w:rPr>
        <w:t xml:space="preserve"> miliar dan pajak tak langsung Rp.</w:t>
      </w:r>
      <w:r w:rsidR="00A35719">
        <w:rPr>
          <w:rFonts w:ascii="Futura Lt BT" w:hAnsi="Futura Lt BT"/>
          <w:sz w:val="24"/>
          <w:szCs w:val="24"/>
        </w:rPr>
        <w:t>238,64</w:t>
      </w:r>
      <w:r w:rsidR="00FD6920">
        <w:rPr>
          <w:rFonts w:ascii="Futura Lt BT" w:hAnsi="Futura Lt BT"/>
          <w:sz w:val="24"/>
          <w:szCs w:val="24"/>
        </w:rPr>
        <w:t xml:space="preserve"> miliar.</w:t>
      </w:r>
      <w:r w:rsidR="00AB5D76">
        <w:rPr>
          <w:rFonts w:ascii="Futura Lt BT" w:hAnsi="Futura Lt BT"/>
          <w:sz w:val="24"/>
          <w:szCs w:val="24"/>
        </w:rPr>
        <w:t xml:space="preserve"> </w:t>
      </w:r>
      <w:r w:rsidR="009E7502">
        <w:rPr>
          <w:rFonts w:ascii="Futura Lt BT" w:hAnsi="Futura Lt BT"/>
          <w:sz w:val="24"/>
          <w:szCs w:val="24"/>
        </w:rPr>
        <w:t xml:space="preserve">Nilai output dan nilai tambah bruto tersebut akan diperoleh Kabupaten Muara Enim </w:t>
      </w:r>
      <w:r w:rsidR="00FB77B8">
        <w:rPr>
          <w:rFonts w:ascii="Futura Lt BT" w:hAnsi="Futura Lt BT"/>
          <w:sz w:val="24"/>
          <w:szCs w:val="24"/>
        </w:rPr>
        <w:t>setiap tahun sejak beroperasinya pabrik pengolahan gasifikasi batubara pada tahun 2022.</w:t>
      </w:r>
      <w:r w:rsidR="009E7502">
        <w:rPr>
          <w:rFonts w:ascii="Futura Lt BT" w:hAnsi="Futura Lt BT"/>
          <w:sz w:val="24"/>
          <w:szCs w:val="24"/>
        </w:rPr>
        <w:t xml:space="preserve"> </w:t>
      </w:r>
    </w:p>
    <w:p w:rsidR="009E254B" w:rsidRDefault="009E254B" w:rsidP="00B43AF8">
      <w:pPr>
        <w:spacing w:after="0" w:line="240" w:lineRule="auto"/>
        <w:jc w:val="both"/>
        <w:rPr>
          <w:rFonts w:ascii="Futura Lt BT" w:eastAsia="Times New Roman" w:hAnsi="Futura Lt BT"/>
          <w:b/>
          <w:sz w:val="24"/>
          <w:szCs w:val="24"/>
        </w:rPr>
      </w:pPr>
    </w:p>
    <w:p w:rsidR="00ED69CF" w:rsidRDefault="00ED69CF" w:rsidP="00B43AF8">
      <w:pPr>
        <w:spacing w:after="0" w:line="240" w:lineRule="auto"/>
        <w:jc w:val="both"/>
        <w:rPr>
          <w:rFonts w:ascii="Futura Lt BT" w:eastAsia="Times New Roman" w:hAnsi="Futura Lt BT"/>
          <w:b/>
          <w:sz w:val="24"/>
          <w:szCs w:val="24"/>
        </w:rPr>
      </w:pPr>
      <w:r w:rsidRPr="0073548B">
        <w:rPr>
          <w:rFonts w:ascii="Futura Lt BT" w:eastAsia="Times New Roman" w:hAnsi="Futura Lt BT"/>
          <w:b/>
          <w:sz w:val="24"/>
          <w:szCs w:val="24"/>
        </w:rPr>
        <w:t xml:space="preserve">Dampak </w:t>
      </w:r>
      <w:r>
        <w:rPr>
          <w:rFonts w:ascii="Futura Lt BT" w:eastAsia="Times New Roman" w:hAnsi="Futura Lt BT"/>
          <w:b/>
          <w:sz w:val="24"/>
          <w:szCs w:val="24"/>
        </w:rPr>
        <w:t xml:space="preserve">investasi </w:t>
      </w:r>
    </w:p>
    <w:p w:rsidR="00AA04EF" w:rsidRPr="0073548B" w:rsidRDefault="00AA04EF" w:rsidP="00B43AF8">
      <w:pPr>
        <w:spacing w:after="0" w:line="240" w:lineRule="auto"/>
        <w:jc w:val="both"/>
        <w:rPr>
          <w:rFonts w:ascii="Futura Lt BT" w:eastAsia="Times New Roman" w:hAnsi="Futura Lt BT"/>
          <w:b/>
          <w:sz w:val="24"/>
          <w:szCs w:val="24"/>
        </w:rPr>
      </w:pPr>
    </w:p>
    <w:p w:rsidR="00422405" w:rsidRDefault="005D05FC" w:rsidP="00422405">
      <w:pPr>
        <w:jc w:val="both"/>
        <w:rPr>
          <w:rFonts w:ascii="Futura Lt BT" w:eastAsia="Times New Roman" w:hAnsi="Futura Lt BT"/>
          <w:sz w:val="24"/>
          <w:szCs w:val="24"/>
        </w:rPr>
      </w:pPr>
      <w:r w:rsidRPr="005D05FC">
        <w:rPr>
          <w:rFonts w:ascii="Futura Lt BT" w:eastAsia="Times New Roman" w:hAnsi="Futura Lt BT"/>
          <w:sz w:val="24"/>
          <w:szCs w:val="24"/>
        </w:rPr>
        <w:t xml:space="preserve">Investasi </w:t>
      </w:r>
      <w:r>
        <w:rPr>
          <w:rFonts w:ascii="Futura Lt BT" w:eastAsia="Times New Roman" w:hAnsi="Futura Lt BT"/>
          <w:sz w:val="24"/>
          <w:szCs w:val="24"/>
        </w:rPr>
        <w:t>m</w:t>
      </w:r>
      <w:r w:rsidR="00766419">
        <w:rPr>
          <w:rFonts w:ascii="Futura Lt BT" w:eastAsia="Times New Roman" w:hAnsi="Futura Lt BT"/>
          <w:sz w:val="24"/>
          <w:szCs w:val="24"/>
        </w:rPr>
        <w:t>eru</w:t>
      </w:r>
      <w:r>
        <w:rPr>
          <w:rFonts w:ascii="Futura Lt BT" w:eastAsia="Times New Roman" w:hAnsi="Futura Lt BT"/>
          <w:sz w:val="24"/>
          <w:szCs w:val="24"/>
        </w:rPr>
        <w:t>pakan faktor penting terhadap pertumbuhan dan pembangunan ekonomi suatu negara</w:t>
      </w:r>
      <w:r w:rsidR="00CA6042">
        <w:rPr>
          <w:rFonts w:ascii="Futura Lt BT" w:eastAsia="Times New Roman" w:hAnsi="Futura Lt BT"/>
          <w:sz w:val="24"/>
          <w:szCs w:val="24"/>
        </w:rPr>
        <w:t xml:space="preserve"> (Permana dan Asmara, 2010)</w:t>
      </w:r>
      <w:r>
        <w:rPr>
          <w:rFonts w:ascii="Futura Lt BT" w:eastAsia="Times New Roman" w:hAnsi="Futura Lt BT"/>
          <w:sz w:val="24"/>
          <w:szCs w:val="24"/>
        </w:rPr>
        <w:t>. Manakala investasi ditanamkan di sektor pertambangan, maka akan ada sejumlah pembelian barang-barang yang digunakan untuk</w:t>
      </w:r>
      <w:r w:rsidR="00626B29">
        <w:rPr>
          <w:rFonts w:ascii="Futura Lt BT" w:eastAsia="Times New Roman" w:hAnsi="Futura Lt BT"/>
          <w:sz w:val="24"/>
          <w:szCs w:val="24"/>
        </w:rPr>
        <w:t xml:space="preserve"> </w:t>
      </w:r>
      <w:r>
        <w:rPr>
          <w:rFonts w:ascii="Futura Lt BT" w:eastAsia="Times New Roman" w:hAnsi="Futura Lt BT"/>
          <w:sz w:val="24"/>
          <w:szCs w:val="24"/>
        </w:rPr>
        <w:t>kegiatan produksi sehingga menghasilkan barang dan jasa di masa mendatang.</w:t>
      </w:r>
      <w:r w:rsidR="00626B29">
        <w:rPr>
          <w:rFonts w:ascii="Futura Lt BT" w:eastAsia="Times New Roman" w:hAnsi="Futura Lt BT"/>
          <w:sz w:val="24"/>
          <w:szCs w:val="24"/>
        </w:rPr>
        <w:t xml:space="preserve"> Persamaan (10) dan (1</w:t>
      </w:r>
      <w:r w:rsidR="00712981">
        <w:rPr>
          <w:rFonts w:ascii="Futura Lt BT" w:eastAsia="Times New Roman" w:hAnsi="Futura Lt BT"/>
          <w:sz w:val="24"/>
          <w:szCs w:val="24"/>
        </w:rPr>
        <w:t>1</w:t>
      </w:r>
      <w:r w:rsidR="00626B29">
        <w:rPr>
          <w:rFonts w:ascii="Futura Lt BT" w:eastAsia="Times New Roman" w:hAnsi="Futura Lt BT"/>
          <w:sz w:val="24"/>
          <w:szCs w:val="24"/>
        </w:rPr>
        <w:t>) adalah model yang digunakan untuk menghitung dampak inve</w:t>
      </w:r>
      <w:r w:rsidR="009E254B">
        <w:rPr>
          <w:rFonts w:ascii="Futura Lt BT" w:eastAsia="Times New Roman" w:hAnsi="Futura Lt BT"/>
          <w:sz w:val="24"/>
          <w:szCs w:val="24"/>
        </w:rPr>
        <w:t>s</w:t>
      </w:r>
      <w:r w:rsidR="00626B29">
        <w:rPr>
          <w:rFonts w:ascii="Futura Lt BT" w:eastAsia="Times New Roman" w:hAnsi="Futura Lt BT"/>
          <w:sz w:val="24"/>
          <w:szCs w:val="24"/>
        </w:rPr>
        <w:t xml:space="preserve">tasi dan ekspor terhadap output seluruh sektor perekonomian suatu negara, hasilnya dapat dilihat dalam Gambar 3 di bawah ini. Setiap kenaikkan investasi sebesar satu rupiah </w:t>
      </w:r>
      <w:r w:rsidR="00626B29" w:rsidRPr="00927C3C">
        <w:rPr>
          <w:rFonts w:ascii="Futura Lt BT" w:eastAsia="Times New Roman" w:hAnsi="Futura Lt BT"/>
          <w:sz w:val="24"/>
          <w:szCs w:val="24"/>
        </w:rPr>
        <w:t xml:space="preserve">di sektor </w:t>
      </w:r>
      <w:r w:rsidR="00702517" w:rsidRPr="00927C3C">
        <w:rPr>
          <w:rFonts w:ascii="Futura Lt BT" w:eastAsia="Times New Roman" w:hAnsi="Futura Lt BT"/>
          <w:sz w:val="24"/>
          <w:szCs w:val="24"/>
        </w:rPr>
        <w:t>industri pengolahan mineral logam</w:t>
      </w:r>
      <w:r w:rsidR="00D904EB" w:rsidRPr="00927C3C">
        <w:rPr>
          <w:rFonts w:ascii="Futura Lt BT" w:eastAsia="Times New Roman" w:hAnsi="Futura Lt BT"/>
          <w:sz w:val="24"/>
          <w:szCs w:val="24"/>
        </w:rPr>
        <w:t xml:space="preserve"> ternyata mampu meningkatkan output seluruh sektor sebesar 1,</w:t>
      </w:r>
      <w:r w:rsidR="00C1200E" w:rsidRPr="00927C3C">
        <w:rPr>
          <w:rFonts w:ascii="Futura Lt BT" w:eastAsia="Times New Roman" w:hAnsi="Futura Lt BT"/>
          <w:sz w:val="24"/>
          <w:szCs w:val="24"/>
        </w:rPr>
        <w:t>05</w:t>
      </w:r>
      <w:r w:rsidR="004C73BE" w:rsidRPr="00927C3C">
        <w:rPr>
          <w:rFonts w:ascii="Futura Lt BT" w:eastAsia="Times New Roman" w:hAnsi="Futura Lt BT"/>
          <w:sz w:val="24"/>
          <w:szCs w:val="24"/>
        </w:rPr>
        <w:t>27</w:t>
      </w:r>
      <w:r w:rsidR="00D904EB" w:rsidRPr="00927C3C">
        <w:rPr>
          <w:rFonts w:ascii="Futura Lt BT" w:eastAsia="Times New Roman" w:hAnsi="Futura Lt BT"/>
          <w:sz w:val="24"/>
          <w:szCs w:val="24"/>
        </w:rPr>
        <w:t xml:space="preserve"> rupiah. </w:t>
      </w:r>
    </w:p>
    <w:p w:rsidR="00A12BB1" w:rsidRDefault="004C73BE" w:rsidP="00AA04EF">
      <w:pPr>
        <w:spacing w:line="239" w:lineRule="auto"/>
        <w:ind w:firstLine="567"/>
        <w:jc w:val="both"/>
        <w:rPr>
          <w:rFonts w:ascii="Futura Lt BT" w:eastAsia="Times New Roman" w:hAnsi="Futura Lt BT"/>
          <w:sz w:val="24"/>
          <w:szCs w:val="24"/>
        </w:rPr>
      </w:pPr>
      <w:r w:rsidRPr="00927C3C">
        <w:rPr>
          <w:rFonts w:ascii="Futura Lt BT" w:eastAsia="Times New Roman" w:hAnsi="Futura Lt BT"/>
          <w:sz w:val="24"/>
          <w:szCs w:val="24"/>
        </w:rPr>
        <w:t xml:space="preserve">Investasi yang harus dikeluarkan untuk membangun pabrik </w:t>
      </w:r>
      <w:r w:rsidR="006F7063">
        <w:rPr>
          <w:rFonts w:ascii="Futura Lt BT" w:eastAsia="Times New Roman" w:hAnsi="Futura Lt BT"/>
          <w:sz w:val="24"/>
          <w:szCs w:val="24"/>
        </w:rPr>
        <w:t>hilirisasi</w:t>
      </w:r>
      <w:r w:rsidRPr="00927C3C">
        <w:rPr>
          <w:rFonts w:ascii="Futura Lt BT" w:eastAsia="Times New Roman" w:hAnsi="Futura Lt BT"/>
          <w:sz w:val="24"/>
          <w:szCs w:val="24"/>
        </w:rPr>
        <w:t xml:space="preserve"> batubara hingga menghasilkan ketiga produk tersebut menelan biaya sekitar Rp.</w:t>
      </w:r>
      <w:r w:rsidR="00757F88">
        <w:rPr>
          <w:rFonts w:ascii="Futura Lt BT" w:eastAsia="Times New Roman" w:hAnsi="Futura Lt BT"/>
          <w:sz w:val="24"/>
          <w:szCs w:val="24"/>
        </w:rPr>
        <w:t>4</w:t>
      </w:r>
      <w:r w:rsidR="00437714">
        <w:rPr>
          <w:rFonts w:ascii="Futura Lt BT" w:eastAsia="Times New Roman" w:hAnsi="Futura Lt BT"/>
          <w:sz w:val="24"/>
          <w:szCs w:val="24"/>
        </w:rPr>
        <w:t>8,97</w:t>
      </w:r>
      <w:r w:rsidR="00757F88">
        <w:rPr>
          <w:rFonts w:ascii="Futura Lt BT" w:eastAsia="Times New Roman" w:hAnsi="Futura Lt BT"/>
          <w:sz w:val="24"/>
          <w:szCs w:val="24"/>
        </w:rPr>
        <w:t xml:space="preserve"> triliun</w:t>
      </w:r>
      <w:r w:rsidR="000D0F00">
        <w:rPr>
          <w:rFonts w:ascii="Futura Lt BT" w:eastAsia="Times New Roman" w:hAnsi="Futura Lt BT"/>
          <w:sz w:val="24"/>
          <w:szCs w:val="24"/>
        </w:rPr>
        <w:t xml:space="preserve"> (</w:t>
      </w:r>
      <w:r w:rsidR="00757F88">
        <w:rPr>
          <w:rFonts w:ascii="Futura Lt BT" w:eastAsia="Times New Roman" w:hAnsi="Futura Lt BT"/>
          <w:sz w:val="24"/>
          <w:szCs w:val="24"/>
        </w:rPr>
        <w:t>USD3.101.400.000</w:t>
      </w:r>
      <w:r w:rsidR="000D0F00">
        <w:rPr>
          <w:rFonts w:ascii="Futura Lt BT" w:eastAsia="Times New Roman" w:hAnsi="Futura Lt BT"/>
          <w:sz w:val="24"/>
          <w:szCs w:val="24"/>
        </w:rPr>
        <w:t>)</w:t>
      </w:r>
      <w:r w:rsidRPr="00927C3C">
        <w:rPr>
          <w:rFonts w:ascii="Futura Lt BT" w:eastAsia="Times New Roman" w:hAnsi="Futura Lt BT"/>
          <w:sz w:val="24"/>
          <w:szCs w:val="24"/>
        </w:rPr>
        <w:t xml:space="preserve">. </w:t>
      </w:r>
      <w:r w:rsidR="00757F88">
        <w:rPr>
          <w:rFonts w:ascii="Futura Lt BT" w:eastAsia="Times New Roman" w:hAnsi="Futura Lt BT"/>
          <w:sz w:val="24"/>
          <w:szCs w:val="24"/>
        </w:rPr>
        <w:t>17,21</w:t>
      </w:r>
      <w:r w:rsidR="004A4C70" w:rsidRPr="00927C3C">
        <w:rPr>
          <w:rFonts w:ascii="Futura Lt BT" w:eastAsia="Times New Roman" w:hAnsi="Futura Lt BT"/>
          <w:sz w:val="24"/>
          <w:szCs w:val="24"/>
        </w:rPr>
        <w:t>% diant</w:t>
      </w:r>
      <w:r w:rsidR="00757F88">
        <w:rPr>
          <w:rFonts w:ascii="Futura Lt BT" w:eastAsia="Times New Roman" w:hAnsi="Futura Lt BT"/>
          <w:sz w:val="24"/>
          <w:szCs w:val="24"/>
        </w:rPr>
        <w:t xml:space="preserve">aranya untuk mengolah DME, 17,88% untuk </w:t>
      </w:r>
      <w:r w:rsidR="00757F88">
        <w:rPr>
          <w:rFonts w:ascii="Futura Lt BT" w:eastAsia="Times New Roman" w:hAnsi="Futura Lt BT"/>
          <w:sz w:val="24"/>
          <w:szCs w:val="24"/>
        </w:rPr>
        <w:lastRenderedPageBreak/>
        <w:t>mengolah urea dan 64</w:t>
      </w:r>
      <w:r w:rsidR="004A4C70" w:rsidRPr="00927C3C">
        <w:rPr>
          <w:rFonts w:ascii="Futura Lt BT" w:eastAsia="Times New Roman" w:hAnsi="Futura Lt BT"/>
          <w:sz w:val="24"/>
          <w:szCs w:val="24"/>
        </w:rPr>
        <w:t xml:space="preserve">,92% untuk mengolah </w:t>
      </w:r>
      <w:r w:rsidR="009B39C9">
        <w:rPr>
          <w:rFonts w:ascii="Futura Lt BT" w:eastAsia="Times New Roman" w:hAnsi="Futura Lt BT"/>
          <w:sz w:val="24"/>
          <w:szCs w:val="24"/>
        </w:rPr>
        <w:t xml:space="preserve">poly </w:t>
      </w:r>
      <w:r w:rsidR="00812532">
        <w:rPr>
          <w:rFonts w:ascii="Futura Lt BT" w:eastAsia="Times New Roman" w:hAnsi="Futura Lt BT"/>
          <w:sz w:val="24"/>
          <w:szCs w:val="24"/>
        </w:rPr>
        <w:t>propy</w:t>
      </w:r>
      <w:r w:rsidR="004A4C70" w:rsidRPr="009B39C9">
        <w:rPr>
          <w:rFonts w:ascii="Futura Lt BT" w:eastAsia="Times New Roman" w:hAnsi="Futura Lt BT"/>
          <w:sz w:val="24"/>
          <w:szCs w:val="24"/>
        </w:rPr>
        <w:t>len</w:t>
      </w:r>
      <w:r w:rsidR="00812532">
        <w:rPr>
          <w:rFonts w:ascii="Futura Lt BT" w:eastAsia="Times New Roman" w:hAnsi="Futura Lt BT"/>
          <w:sz w:val="24"/>
          <w:szCs w:val="24"/>
        </w:rPr>
        <w:t>e</w:t>
      </w:r>
      <w:r w:rsidR="004A4C70" w:rsidRPr="009B39C9">
        <w:rPr>
          <w:rFonts w:ascii="Futura Lt BT" w:eastAsia="Times New Roman" w:hAnsi="Futura Lt BT"/>
          <w:sz w:val="24"/>
          <w:szCs w:val="24"/>
        </w:rPr>
        <w:t xml:space="preserve">. </w:t>
      </w:r>
      <w:r w:rsidR="00FB064C">
        <w:rPr>
          <w:rFonts w:ascii="Futura Lt BT" w:eastAsia="Times New Roman" w:hAnsi="Futura Lt BT"/>
          <w:sz w:val="24"/>
          <w:szCs w:val="24"/>
        </w:rPr>
        <w:t>Sebagaimana diketahui bahwa</w:t>
      </w:r>
      <w:r w:rsidR="00717F74">
        <w:rPr>
          <w:rFonts w:ascii="Futura Lt BT" w:eastAsia="Times New Roman" w:hAnsi="Futura Lt BT"/>
          <w:sz w:val="24"/>
          <w:szCs w:val="24"/>
        </w:rPr>
        <w:t xml:space="preserve"> </w:t>
      </w:r>
      <w:r w:rsidR="00FB064C">
        <w:rPr>
          <w:rFonts w:ascii="Futura Lt BT" w:eastAsia="Times New Roman" w:hAnsi="Futura Lt BT"/>
          <w:sz w:val="24"/>
          <w:szCs w:val="24"/>
        </w:rPr>
        <w:t xml:space="preserve">koefisien </w:t>
      </w:r>
      <w:r w:rsidR="00CE2D55">
        <w:rPr>
          <w:rFonts w:ascii="Futura Lt BT" w:eastAsia="Times New Roman" w:hAnsi="Futura Lt BT"/>
          <w:sz w:val="24"/>
          <w:szCs w:val="24"/>
        </w:rPr>
        <w:t xml:space="preserve">pengganda output sektor batubara </w:t>
      </w:r>
      <w:r w:rsidR="00717F74">
        <w:rPr>
          <w:rFonts w:ascii="Futura Lt BT" w:eastAsia="Times New Roman" w:hAnsi="Futura Lt BT"/>
          <w:sz w:val="24"/>
          <w:szCs w:val="24"/>
        </w:rPr>
        <w:t>adalah</w:t>
      </w:r>
      <w:r w:rsidR="00FB064C">
        <w:rPr>
          <w:rFonts w:ascii="Futura Lt BT" w:eastAsia="Times New Roman" w:hAnsi="Futura Lt BT"/>
          <w:sz w:val="24"/>
          <w:szCs w:val="24"/>
        </w:rPr>
        <w:t xml:space="preserve"> 1,052</w:t>
      </w:r>
      <w:r w:rsidR="00CE2D55">
        <w:rPr>
          <w:rFonts w:ascii="Futura Lt BT" w:eastAsia="Times New Roman" w:hAnsi="Futura Lt BT"/>
          <w:sz w:val="24"/>
          <w:szCs w:val="24"/>
        </w:rPr>
        <w:t xml:space="preserve">7 (Tabel 7), maka </w:t>
      </w:r>
      <w:r w:rsidR="00FB064C">
        <w:rPr>
          <w:rFonts w:ascii="Futura Lt BT" w:eastAsia="Times New Roman" w:hAnsi="Futura Lt BT"/>
          <w:sz w:val="24"/>
          <w:szCs w:val="24"/>
        </w:rPr>
        <w:t xml:space="preserve">dengan investasi </w:t>
      </w:r>
      <w:r w:rsidR="00717F74">
        <w:rPr>
          <w:rFonts w:ascii="Futura Lt BT" w:eastAsia="Times New Roman" w:hAnsi="Futura Lt BT"/>
          <w:sz w:val="24"/>
          <w:szCs w:val="24"/>
        </w:rPr>
        <w:t xml:space="preserve">yang ditanamkan (tahun 2022) </w:t>
      </w:r>
      <w:r w:rsidR="00FB064C">
        <w:rPr>
          <w:rFonts w:ascii="Futura Lt BT" w:eastAsia="Times New Roman" w:hAnsi="Futura Lt BT"/>
          <w:sz w:val="24"/>
          <w:szCs w:val="24"/>
        </w:rPr>
        <w:t xml:space="preserve">sebesar Rp. 41,48 triliun maka akan tercipta nilai output sektor pertambangan batubara sebesar </w:t>
      </w:r>
      <w:r w:rsidR="00437714">
        <w:rPr>
          <w:rFonts w:ascii="Futura Lt BT" w:eastAsia="Times New Roman" w:hAnsi="Futura Lt BT"/>
          <w:sz w:val="24"/>
          <w:szCs w:val="24"/>
        </w:rPr>
        <w:t>Rp. 48,97</w:t>
      </w:r>
      <w:r w:rsidR="00FB064C">
        <w:rPr>
          <w:rFonts w:ascii="Futura Lt BT" w:eastAsia="Times New Roman" w:hAnsi="Futura Lt BT"/>
          <w:sz w:val="24"/>
          <w:szCs w:val="24"/>
        </w:rPr>
        <w:t xml:space="preserve"> triliun. Jumlah ini </w:t>
      </w:r>
      <w:r w:rsidR="00A12BB1" w:rsidRPr="00A958A7">
        <w:rPr>
          <w:rFonts w:ascii="Futura Lt BT" w:eastAsia="Times New Roman" w:hAnsi="Futura Lt BT"/>
          <w:sz w:val="24"/>
          <w:szCs w:val="24"/>
        </w:rPr>
        <w:t xml:space="preserve">terdiri dari </w:t>
      </w:r>
      <w:r w:rsidR="00A958A7" w:rsidRPr="00A958A7">
        <w:rPr>
          <w:rFonts w:ascii="Futura Lt BT" w:eastAsia="Times New Roman" w:hAnsi="Futura Lt BT"/>
          <w:sz w:val="24"/>
          <w:szCs w:val="24"/>
        </w:rPr>
        <w:t xml:space="preserve">nilai tambah bruto </w:t>
      </w:r>
      <w:r w:rsidR="00717F74">
        <w:rPr>
          <w:rFonts w:ascii="Futura Lt BT" w:eastAsia="Times New Roman" w:hAnsi="Futura Lt BT"/>
          <w:sz w:val="24"/>
          <w:szCs w:val="24"/>
        </w:rPr>
        <w:t xml:space="preserve">setiap </w:t>
      </w:r>
      <w:r w:rsidR="00FB064C">
        <w:rPr>
          <w:rFonts w:ascii="Futura Lt BT" w:eastAsia="Times New Roman" w:hAnsi="Futura Lt BT"/>
          <w:sz w:val="24"/>
          <w:szCs w:val="24"/>
        </w:rPr>
        <w:t xml:space="preserve">sektor </w:t>
      </w:r>
      <w:r w:rsidR="000D38F0">
        <w:rPr>
          <w:rFonts w:ascii="Futura Lt BT" w:eastAsia="Times New Roman" w:hAnsi="Futura Lt BT"/>
          <w:sz w:val="24"/>
          <w:szCs w:val="24"/>
        </w:rPr>
        <w:t xml:space="preserve">perekonomian sebesar </w:t>
      </w:r>
      <w:r w:rsidR="00A12BB1" w:rsidRPr="00A958A7">
        <w:rPr>
          <w:rFonts w:ascii="Futura Lt BT" w:eastAsia="Times New Roman" w:hAnsi="Futura Lt BT" w:cs="Times New Roman"/>
          <w:color w:val="000000"/>
          <w:sz w:val="24"/>
          <w:szCs w:val="24"/>
        </w:rPr>
        <w:t xml:space="preserve">Rp. </w:t>
      </w:r>
      <w:r w:rsidR="00437714">
        <w:rPr>
          <w:rFonts w:ascii="Futura Lt BT" w:eastAsia="Times New Roman" w:hAnsi="Futura Lt BT" w:cs="Times New Roman"/>
          <w:color w:val="000000"/>
          <w:sz w:val="24"/>
          <w:szCs w:val="24"/>
        </w:rPr>
        <w:t>44,37</w:t>
      </w:r>
      <w:r w:rsidR="00A958A7" w:rsidRPr="00A958A7">
        <w:rPr>
          <w:rFonts w:ascii="Futura Lt BT" w:eastAsia="Times New Roman" w:hAnsi="Futura Lt BT"/>
          <w:sz w:val="24"/>
          <w:szCs w:val="24"/>
        </w:rPr>
        <w:t xml:space="preserve"> triliun dan sisanya adalah </w:t>
      </w:r>
      <w:r w:rsidR="00717F74">
        <w:rPr>
          <w:rFonts w:ascii="Futura Lt BT" w:eastAsia="Times New Roman" w:hAnsi="Futura Lt BT"/>
          <w:sz w:val="24"/>
          <w:szCs w:val="24"/>
        </w:rPr>
        <w:t xml:space="preserve">struktur biaya input </w:t>
      </w:r>
      <w:r w:rsidR="000D38F0">
        <w:rPr>
          <w:rFonts w:ascii="Futura Lt BT" w:eastAsia="Times New Roman" w:hAnsi="Futura Lt BT"/>
          <w:sz w:val="24"/>
          <w:szCs w:val="24"/>
        </w:rPr>
        <w:t xml:space="preserve">produksi </w:t>
      </w:r>
      <w:r w:rsidR="00717F74">
        <w:rPr>
          <w:rFonts w:ascii="Futura Lt BT" w:eastAsia="Times New Roman" w:hAnsi="Futura Lt BT"/>
          <w:sz w:val="24"/>
          <w:szCs w:val="24"/>
        </w:rPr>
        <w:t xml:space="preserve">di </w:t>
      </w:r>
      <w:r w:rsidR="00A958A7" w:rsidRPr="00A958A7">
        <w:rPr>
          <w:rFonts w:ascii="Futura Lt BT" w:eastAsia="Times New Roman" w:hAnsi="Futura Lt BT"/>
          <w:sz w:val="24"/>
          <w:szCs w:val="24"/>
        </w:rPr>
        <w:t>Muara Enim</w:t>
      </w:r>
      <w:r w:rsidR="00717F74">
        <w:rPr>
          <w:rFonts w:ascii="Futura Lt BT" w:eastAsia="Times New Roman" w:hAnsi="Futura Lt BT"/>
          <w:sz w:val="24"/>
          <w:szCs w:val="24"/>
        </w:rPr>
        <w:t xml:space="preserve"> (Tabel 10)</w:t>
      </w:r>
      <w:r w:rsidR="00A958A7" w:rsidRPr="00A958A7">
        <w:rPr>
          <w:rFonts w:ascii="Futura Lt BT" w:eastAsia="Times New Roman" w:hAnsi="Futura Lt BT"/>
          <w:sz w:val="24"/>
          <w:szCs w:val="24"/>
        </w:rPr>
        <w:t xml:space="preserve">. </w:t>
      </w:r>
    </w:p>
    <w:p w:rsidR="006616A0" w:rsidRDefault="006616A0" w:rsidP="00AA04EF">
      <w:pPr>
        <w:spacing w:line="239" w:lineRule="auto"/>
        <w:ind w:firstLine="567"/>
        <w:jc w:val="both"/>
        <w:rPr>
          <w:rFonts w:ascii="Futura Lt BT" w:eastAsia="Times New Roman" w:hAnsi="Futura Lt BT" w:cs="Times New Roman"/>
          <w:color w:val="000000"/>
          <w:sz w:val="24"/>
          <w:szCs w:val="24"/>
        </w:rPr>
      </w:pPr>
      <w:r>
        <w:rPr>
          <w:rFonts w:ascii="Futura Lt BT" w:eastAsia="Times New Roman" w:hAnsi="Futura Lt BT" w:cs="Times New Roman"/>
          <w:color w:val="000000"/>
          <w:sz w:val="24"/>
          <w:szCs w:val="24"/>
        </w:rPr>
        <w:t xml:space="preserve">Besarnya </w:t>
      </w:r>
      <w:r w:rsidR="000D38F0">
        <w:rPr>
          <w:rFonts w:ascii="Futura Lt BT" w:eastAsia="Times New Roman" w:hAnsi="Futura Lt BT" w:cs="Times New Roman"/>
          <w:color w:val="000000"/>
          <w:sz w:val="24"/>
          <w:szCs w:val="24"/>
        </w:rPr>
        <w:t xml:space="preserve">dampak investasi yang ditanamkan untuk hilirisasi batubara terhadap output sektor pertambangan batubara dan </w:t>
      </w:r>
      <w:r>
        <w:rPr>
          <w:rFonts w:ascii="Futura Lt BT" w:eastAsia="Times New Roman" w:hAnsi="Futura Lt BT" w:cs="Times New Roman"/>
          <w:color w:val="000000"/>
          <w:sz w:val="24"/>
          <w:szCs w:val="24"/>
        </w:rPr>
        <w:t xml:space="preserve">nilai tambah bruto </w:t>
      </w:r>
      <w:r w:rsidR="000D38F0">
        <w:rPr>
          <w:rFonts w:ascii="Futura Lt BT" w:eastAsia="Times New Roman" w:hAnsi="Futura Lt BT" w:cs="Times New Roman"/>
          <w:color w:val="000000"/>
          <w:sz w:val="24"/>
          <w:szCs w:val="24"/>
        </w:rPr>
        <w:t xml:space="preserve">setiap </w:t>
      </w:r>
      <w:r>
        <w:rPr>
          <w:rFonts w:ascii="Futura Lt BT" w:eastAsia="Times New Roman" w:hAnsi="Futura Lt BT" w:cs="Times New Roman"/>
          <w:color w:val="000000"/>
          <w:sz w:val="24"/>
          <w:szCs w:val="24"/>
        </w:rPr>
        <w:t xml:space="preserve">sektor </w:t>
      </w:r>
      <w:r w:rsidR="000D38F0">
        <w:rPr>
          <w:rFonts w:ascii="Futura Lt BT" w:eastAsia="Times New Roman" w:hAnsi="Futura Lt BT" w:cs="Times New Roman"/>
          <w:color w:val="000000"/>
          <w:sz w:val="24"/>
          <w:szCs w:val="24"/>
        </w:rPr>
        <w:t xml:space="preserve">perekonomian di Muara Enim secara rinci </w:t>
      </w:r>
      <w:r>
        <w:rPr>
          <w:rFonts w:ascii="Futura Lt BT" w:eastAsia="Times New Roman" w:hAnsi="Futura Lt BT" w:cs="Times New Roman"/>
          <w:color w:val="000000"/>
          <w:sz w:val="24"/>
          <w:szCs w:val="24"/>
        </w:rPr>
        <w:t>dapat dilihat dalam Tabel 10.</w:t>
      </w:r>
    </w:p>
    <w:tbl>
      <w:tblPr>
        <w:tblW w:w="10340" w:type="dxa"/>
        <w:tblLook w:val="04A0" w:firstRow="1" w:lastRow="0" w:firstColumn="1" w:lastColumn="0" w:noHBand="0" w:noVBand="1"/>
      </w:tblPr>
      <w:tblGrid>
        <w:gridCol w:w="3180"/>
        <w:gridCol w:w="1220"/>
        <w:gridCol w:w="1240"/>
        <w:gridCol w:w="1240"/>
        <w:gridCol w:w="1120"/>
        <w:gridCol w:w="1120"/>
        <w:gridCol w:w="1220"/>
      </w:tblGrid>
      <w:tr w:rsidR="0070340B" w:rsidRPr="0099118F" w:rsidTr="0070340B">
        <w:trPr>
          <w:trHeight w:val="300"/>
        </w:trPr>
        <w:tc>
          <w:tcPr>
            <w:tcW w:w="10340" w:type="dxa"/>
            <w:gridSpan w:val="7"/>
            <w:tcBorders>
              <w:top w:val="nil"/>
              <w:left w:val="nil"/>
              <w:bottom w:val="single" w:sz="4" w:space="0" w:color="auto"/>
              <w:right w:val="nil"/>
            </w:tcBorders>
            <w:shd w:val="clear" w:color="auto" w:fill="auto"/>
            <w:noWrap/>
            <w:vAlign w:val="center"/>
          </w:tcPr>
          <w:p w:rsidR="0070340B" w:rsidRPr="0099118F" w:rsidRDefault="0070340B" w:rsidP="0070340B">
            <w:pPr>
              <w:spacing w:after="0" w:line="240" w:lineRule="auto"/>
              <w:ind w:left="743" w:hanging="743"/>
              <w:rPr>
                <w:rFonts w:ascii="Futura Lt BT" w:eastAsia="Times New Roman" w:hAnsi="Futura Lt BT" w:cs="Times New Roman"/>
                <w:b/>
                <w:color w:val="000000"/>
                <w:sz w:val="20"/>
                <w:szCs w:val="20"/>
              </w:rPr>
            </w:pPr>
            <w:r w:rsidRPr="0099118F">
              <w:rPr>
                <w:rFonts w:ascii="Futura Lt BT" w:eastAsia="Times New Roman" w:hAnsi="Futura Lt BT" w:cs="Times New Roman"/>
                <w:b/>
                <w:color w:val="000000"/>
                <w:sz w:val="20"/>
                <w:szCs w:val="20"/>
              </w:rPr>
              <w:t>Tabel 10  Dampak peningkatan investasi terhadap Output dan Nilai Tambah Bruto,  tahun 2022 (juta Rupiah)</w:t>
            </w:r>
          </w:p>
          <w:p w:rsidR="0070340B" w:rsidRPr="0099118F" w:rsidRDefault="0070340B" w:rsidP="0070340B">
            <w:pPr>
              <w:spacing w:after="0" w:line="240" w:lineRule="auto"/>
              <w:jc w:val="center"/>
              <w:rPr>
                <w:rFonts w:ascii="Futura Lt BT" w:eastAsia="Times New Roman" w:hAnsi="Futura Lt BT" w:cs="Times New Roman"/>
                <w:color w:val="000000"/>
                <w:sz w:val="20"/>
                <w:szCs w:val="20"/>
              </w:rPr>
            </w:pPr>
          </w:p>
        </w:tc>
      </w:tr>
      <w:tr w:rsidR="0070340B" w:rsidRPr="0070340B" w:rsidTr="0070340B">
        <w:trPr>
          <w:trHeight w:val="300"/>
        </w:trPr>
        <w:tc>
          <w:tcPr>
            <w:tcW w:w="31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0340B" w:rsidRPr="0070340B" w:rsidRDefault="0070340B" w:rsidP="0070340B">
            <w:pPr>
              <w:spacing w:after="0" w:line="240" w:lineRule="auto"/>
              <w:jc w:val="center"/>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Sektor</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0340B" w:rsidRPr="0070340B" w:rsidRDefault="0070340B" w:rsidP="0070340B">
            <w:pPr>
              <w:spacing w:after="0" w:line="240" w:lineRule="auto"/>
              <w:jc w:val="center"/>
              <w:rPr>
                <w:rFonts w:ascii="Futura Lt BT" w:eastAsia="Times New Roman" w:hAnsi="Futura Lt BT" w:cs="Times New Roman"/>
                <w:color w:val="000000"/>
                <w:sz w:val="18"/>
                <w:szCs w:val="18"/>
              </w:rPr>
            </w:pPr>
            <w:r>
              <w:rPr>
                <w:rFonts w:ascii="Futura Lt BT" w:eastAsia="Times New Roman" w:hAnsi="Futura Lt BT" w:cs="Times New Roman"/>
                <w:color w:val="000000"/>
                <w:sz w:val="18"/>
                <w:szCs w:val="18"/>
              </w:rPr>
              <w:t xml:space="preserve">Dampak terhadap </w:t>
            </w:r>
            <w:r w:rsidRPr="0070340B">
              <w:rPr>
                <w:rFonts w:ascii="Futura Lt BT" w:eastAsia="Times New Roman" w:hAnsi="Futura Lt BT" w:cs="Times New Roman"/>
                <w:color w:val="000000"/>
                <w:sz w:val="18"/>
                <w:szCs w:val="18"/>
              </w:rPr>
              <w:t>Output</w:t>
            </w:r>
          </w:p>
        </w:tc>
        <w:tc>
          <w:tcPr>
            <w:tcW w:w="59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70340B" w:rsidRPr="0070340B" w:rsidRDefault="0070340B" w:rsidP="0070340B">
            <w:pPr>
              <w:spacing w:after="0" w:line="240" w:lineRule="auto"/>
              <w:jc w:val="center"/>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Nilai Tambah Bruto</w:t>
            </w:r>
          </w:p>
        </w:tc>
      </w:tr>
      <w:tr w:rsidR="0070340B" w:rsidRPr="0070340B" w:rsidTr="0070340B">
        <w:trPr>
          <w:trHeight w:val="300"/>
        </w:trPr>
        <w:tc>
          <w:tcPr>
            <w:tcW w:w="3180"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0B" w:rsidRPr="0070340B" w:rsidRDefault="0070340B" w:rsidP="0070340B">
            <w:pPr>
              <w:spacing w:after="0" w:line="240" w:lineRule="auto"/>
              <w:jc w:val="center"/>
              <w:rPr>
                <w:rFonts w:ascii="Futura Lt BT" w:eastAsia="Times New Roman" w:hAnsi="Futura Lt BT" w:cs="Times New Roman"/>
                <w:color w:val="000000"/>
                <w:sz w:val="18"/>
                <w:szCs w:val="18"/>
              </w:rPr>
            </w:pPr>
          </w:p>
        </w:tc>
        <w:tc>
          <w:tcPr>
            <w:tcW w:w="1220"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0B" w:rsidRPr="0070340B" w:rsidRDefault="0070340B" w:rsidP="0070340B">
            <w:pPr>
              <w:spacing w:after="0" w:line="240" w:lineRule="auto"/>
              <w:jc w:val="center"/>
              <w:rPr>
                <w:rFonts w:ascii="Futura Lt BT" w:eastAsia="Times New Roman" w:hAnsi="Futura Lt BT" w:cs="Times New Roman"/>
                <w:color w:val="000000"/>
                <w:sz w:val="18"/>
                <w:szCs w:val="18"/>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0B" w:rsidRPr="0070340B" w:rsidRDefault="0070340B" w:rsidP="0070340B">
            <w:pPr>
              <w:spacing w:after="0" w:line="240" w:lineRule="auto"/>
              <w:jc w:val="center"/>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Upah dan Gaji</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0B" w:rsidRPr="0070340B" w:rsidRDefault="0070340B" w:rsidP="0070340B">
            <w:pPr>
              <w:spacing w:after="0" w:line="240" w:lineRule="auto"/>
              <w:jc w:val="center"/>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Surplus Usaha</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0B" w:rsidRPr="0070340B" w:rsidRDefault="0070340B" w:rsidP="0070340B">
            <w:pPr>
              <w:spacing w:after="0" w:line="240" w:lineRule="auto"/>
              <w:jc w:val="center"/>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Penyusutan</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0B" w:rsidRPr="0070340B" w:rsidRDefault="0070340B" w:rsidP="0070340B">
            <w:pPr>
              <w:spacing w:after="0" w:line="240" w:lineRule="auto"/>
              <w:jc w:val="center"/>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Pajak Tak Langsung</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40B" w:rsidRPr="0070340B" w:rsidRDefault="0070340B" w:rsidP="0070340B">
            <w:pPr>
              <w:spacing w:after="0" w:line="240" w:lineRule="auto"/>
              <w:jc w:val="center"/>
              <w:rPr>
                <w:rFonts w:ascii="Futura Lt BT" w:eastAsia="Times New Roman" w:hAnsi="Futura Lt BT" w:cs="Times New Roman"/>
                <w:color w:val="000000"/>
                <w:sz w:val="18"/>
                <w:szCs w:val="18"/>
              </w:rPr>
            </w:pPr>
            <w:r>
              <w:rPr>
                <w:rFonts w:ascii="Futura Lt BT" w:eastAsia="Times New Roman" w:hAnsi="Futura Lt BT" w:cs="Times New Roman"/>
                <w:color w:val="000000"/>
                <w:sz w:val="18"/>
                <w:szCs w:val="18"/>
              </w:rPr>
              <w:t>Jumlah</w:t>
            </w:r>
          </w:p>
        </w:tc>
      </w:tr>
      <w:tr w:rsidR="0070340B" w:rsidRPr="0070340B" w:rsidTr="0070340B">
        <w:trPr>
          <w:trHeight w:val="300"/>
        </w:trPr>
        <w:tc>
          <w:tcPr>
            <w:tcW w:w="318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Pertanian</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25.311</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4.318</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14.480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704</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251</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19.753</w:t>
            </w:r>
          </w:p>
        </w:tc>
      </w:tr>
      <w:tr w:rsidR="0070340B" w:rsidRPr="0070340B" w:rsidTr="0070340B">
        <w:trPr>
          <w:trHeight w:val="300"/>
        </w:trPr>
        <w:tc>
          <w:tcPr>
            <w:tcW w:w="318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Pertambangan Minyak dan Gas</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6.585</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199</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5.737</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177</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10</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6.124</w:t>
            </w:r>
          </w:p>
        </w:tc>
      </w:tr>
      <w:tr w:rsidR="0070340B" w:rsidRPr="0070340B" w:rsidTr="0070340B">
        <w:trPr>
          <w:trHeight w:val="300"/>
        </w:trPr>
        <w:tc>
          <w:tcPr>
            <w:tcW w:w="318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Batubara</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48.230.524</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12.919.044</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22.667.226</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5.109.193</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3.198.428</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43.893.891</w:t>
            </w:r>
          </w:p>
        </w:tc>
      </w:tr>
      <w:tr w:rsidR="0070340B" w:rsidRPr="0070340B" w:rsidTr="0070340B">
        <w:trPr>
          <w:trHeight w:val="300"/>
        </w:trPr>
        <w:tc>
          <w:tcPr>
            <w:tcW w:w="318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Pertambangan dan penggalian lainnya</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12.200</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4.289</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5.604</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1.314</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260</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11.467</w:t>
            </w:r>
          </w:p>
        </w:tc>
      </w:tr>
      <w:tr w:rsidR="0070340B" w:rsidRPr="0070340B" w:rsidTr="0070340B">
        <w:trPr>
          <w:trHeight w:val="300"/>
        </w:trPr>
        <w:tc>
          <w:tcPr>
            <w:tcW w:w="318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Industri Makanan, Minuman dan Tembakau</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191</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25</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93</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7</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2</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128</w:t>
            </w:r>
          </w:p>
        </w:tc>
      </w:tr>
      <w:tr w:rsidR="0070340B" w:rsidRPr="0070340B" w:rsidTr="0070340B">
        <w:trPr>
          <w:trHeight w:val="300"/>
        </w:trPr>
        <w:tc>
          <w:tcPr>
            <w:tcW w:w="318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Industri Barang dari Kayu, rotan dan bambu</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164</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24</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38</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9</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3</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74</w:t>
            </w:r>
          </w:p>
        </w:tc>
      </w:tr>
      <w:tr w:rsidR="0070340B" w:rsidRPr="0070340B" w:rsidTr="0070340B">
        <w:trPr>
          <w:trHeight w:val="300"/>
        </w:trPr>
        <w:tc>
          <w:tcPr>
            <w:tcW w:w="318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Industri kertas, barang cetakan / penerbitan</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1.663</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514</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746</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192</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145</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1.596</w:t>
            </w:r>
          </w:p>
        </w:tc>
      </w:tr>
      <w:tr w:rsidR="0070340B" w:rsidRPr="0070340B" w:rsidTr="0070340B">
        <w:trPr>
          <w:trHeight w:val="300"/>
        </w:trPr>
        <w:tc>
          <w:tcPr>
            <w:tcW w:w="318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Industri Kimia, Karet, plastik dan barang-barang ikutannya</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170.074</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17.374</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24.826</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7.219</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4.974</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54.392</w:t>
            </w:r>
          </w:p>
        </w:tc>
      </w:tr>
      <w:tr w:rsidR="0070340B" w:rsidRPr="0070340B" w:rsidTr="0070340B">
        <w:trPr>
          <w:trHeight w:val="300"/>
        </w:trPr>
        <w:tc>
          <w:tcPr>
            <w:tcW w:w="318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Industri Furniture</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0</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0</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0</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0</w:t>
            </w:r>
          </w:p>
        </w:tc>
      </w:tr>
      <w:tr w:rsidR="0070340B" w:rsidRPr="0070340B" w:rsidTr="0070340B">
        <w:trPr>
          <w:trHeight w:val="300"/>
        </w:trPr>
        <w:tc>
          <w:tcPr>
            <w:tcW w:w="318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Industri Lainnya</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39.686</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7.830</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7.253</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3.528</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433</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19.044</w:t>
            </w:r>
          </w:p>
        </w:tc>
      </w:tr>
      <w:tr w:rsidR="0070340B" w:rsidRPr="0070340B" w:rsidTr="0070340B">
        <w:trPr>
          <w:trHeight w:val="300"/>
        </w:trPr>
        <w:tc>
          <w:tcPr>
            <w:tcW w:w="318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Listrik, gas dan air bersih</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30.533</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888</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1.541</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1.187</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48</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3.663</w:t>
            </w:r>
          </w:p>
        </w:tc>
      </w:tr>
      <w:tr w:rsidR="0070340B" w:rsidRPr="0070340B" w:rsidTr="0070340B">
        <w:trPr>
          <w:trHeight w:val="300"/>
        </w:trPr>
        <w:tc>
          <w:tcPr>
            <w:tcW w:w="318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Bangunan/Konstruksi</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24.509</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7.995</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13.192</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1.607</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978</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23.773</w:t>
            </w:r>
          </w:p>
        </w:tc>
      </w:tr>
      <w:tr w:rsidR="0070340B" w:rsidRPr="0070340B" w:rsidTr="0070340B">
        <w:trPr>
          <w:trHeight w:val="300"/>
        </w:trPr>
        <w:tc>
          <w:tcPr>
            <w:tcW w:w="318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Perdagangan Besar dan Eceran</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208.081</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35.201</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138.958</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6.737</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18.862</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199.758</w:t>
            </w:r>
          </w:p>
        </w:tc>
      </w:tr>
      <w:tr w:rsidR="0070340B" w:rsidRPr="0070340B" w:rsidTr="0070340B">
        <w:trPr>
          <w:trHeight w:val="300"/>
        </w:trPr>
        <w:tc>
          <w:tcPr>
            <w:tcW w:w="318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Restoran</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8.032</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416</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772</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100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158</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1.446</w:t>
            </w:r>
          </w:p>
        </w:tc>
      </w:tr>
      <w:tr w:rsidR="0070340B" w:rsidRPr="0070340B" w:rsidTr="0070340B">
        <w:trPr>
          <w:trHeight w:val="300"/>
        </w:trPr>
        <w:tc>
          <w:tcPr>
            <w:tcW w:w="318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Hotel</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430</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9</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73</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2</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2</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86</w:t>
            </w:r>
          </w:p>
        </w:tc>
      </w:tr>
      <w:tr w:rsidR="0070340B" w:rsidRPr="0070340B" w:rsidTr="0070340B">
        <w:trPr>
          <w:trHeight w:val="300"/>
        </w:trPr>
        <w:tc>
          <w:tcPr>
            <w:tcW w:w="318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Angkutan Jalan Raya</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24.623</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3.835</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8.926</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2.276</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475</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15.512</w:t>
            </w:r>
          </w:p>
        </w:tc>
      </w:tr>
      <w:tr w:rsidR="0070340B" w:rsidRPr="0070340B" w:rsidTr="0070340B">
        <w:trPr>
          <w:trHeight w:val="300"/>
        </w:trPr>
        <w:tc>
          <w:tcPr>
            <w:tcW w:w="318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Jasa Penunjang Angkutan</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26.633</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2.442</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5.575</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1.095</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474</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9.587</w:t>
            </w:r>
          </w:p>
        </w:tc>
      </w:tr>
      <w:tr w:rsidR="0070340B" w:rsidRPr="0070340B" w:rsidTr="0070340B">
        <w:trPr>
          <w:trHeight w:val="300"/>
        </w:trPr>
        <w:tc>
          <w:tcPr>
            <w:tcW w:w="318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Komunikasi</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9.520</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690</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1.408</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809</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44</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2.951</w:t>
            </w:r>
          </w:p>
        </w:tc>
      </w:tr>
      <w:tr w:rsidR="0070340B" w:rsidRPr="0070340B" w:rsidTr="0070340B">
        <w:trPr>
          <w:trHeight w:val="300"/>
        </w:trPr>
        <w:tc>
          <w:tcPr>
            <w:tcW w:w="318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Bank, Lembaga Keuangan Lainnya dan Pemerintah Umum</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32.194</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8.949</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12.311</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1.009</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259</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22.527</w:t>
            </w:r>
          </w:p>
        </w:tc>
      </w:tr>
      <w:tr w:rsidR="0070340B" w:rsidRPr="0070340B" w:rsidTr="0070340B">
        <w:trPr>
          <w:trHeight w:val="300"/>
        </w:trPr>
        <w:tc>
          <w:tcPr>
            <w:tcW w:w="318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Jasa Perusahaan dan sewa bangunan</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79.850</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6.700</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48.800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5.467</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3.690</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64.657</w:t>
            </w:r>
          </w:p>
        </w:tc>
      </w:tr>
      <w:tr w:rsidR="0070340B" w:rsidRPr="0070340B" w:rsidTr="0070340B">
        <w:trPr>
          <w:trHeight w:val="300"/>
        </w:trPr>
        <w:tc>
          <w:tcPr>
            <w:tcW w:w="318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Jasa  Lainnya</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42.942</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18.557</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3.279</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472</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8</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22.316</w:t>
            </w:r>
          </w:p>
        </w:tc>
      </w:tr>
      <w:tr w:rsidR="0070340B" w:rsidRPr="0070340B" w:rsidTr="0070340B">
        <w:trPr>
          <w:trHeight w:val="300"/>
        </w:trPr>
        <w:tc>
          <w:tcPr>
            <w:tcW w:w="318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rPr>
                <w:rFonts w:ascii="Futura Lt BT" w:eastAsia="Times New Roman" w:hAnsi="Futura Lt BT" w:cs="Times New Roman"/>
                <w:color w:val="000000"/>
                <w:sz w:val="18"/>
                <w:szCs w:val="18"/>
              </w:rPr>
            </w:pPr>
            <w:r>
              <w:rPr>
                <w:rFonts w:ascii="Futura Lt BT" w:eastAsia="Times New Roman" w:hAnsi="Futura Lt BT" w:cs="Times New Roman"/>
                <w:color w:val="000000"/>
                <w:sz w:val="18"/>
                <w:szCs w:val="18"/>
              </w:rPr>
              <w:t>Jumlah</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48.973.746</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13.039.299</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22.960.837</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5.143.103</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3.229.505</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70340B" w:rsidRPr="0070340B" w:rsidRDefault="0070340B" w:rsidP="0070340B">
            <w:pPr>
              <w:spacing w:after="0" w:line="240" w:lineRule="auto"/>
              <w:jc w:val="right"/>
              <w:rPr>
                <w:rFonts w:ascii="Futura Lt BT" w:eastAsia="Times New Roman" w:hAnsi="Futura Lt BT" w:cs="Times New Roman"/>
                <w:color w:val="000000"/>
                <w:sz w:val="18"/>
                <w:szCs w:val="18"/>
              </w:rPr>
            </w:pPr>
            <w:r w:rsidRPr="0070340B">
              <w:rPr>
                <w:rFonts w:ascii="Futura Lt BT" w:eastAsia="Times New Roman" w:hAnsi="Futura Lt BT" w:cs="Times New Roman"/>
                <w:color w:val="000000"/>
                <w:sz w:val="18"/>
                <w:szCs w:val="18"/>
              </w:rPr>
              <w:t>44.372.745</w:t>
            </w:r>
          </w:p>
        </w:tc>
      </w:tr>
      <w:tr w:rsidR="0070340B" w:rsidRPr="0070340B" w:rsidTr="0070340B">
        <w:trPr>
          <w:trHeight w:val="300"/>
        </w:trPr>
        <w:tc>
          <w:tcPr>
            <w:tcW w:w="10340" w:type="dxa"/>
            <w:gridSpan w:val="7"/>
            <w:tcBorders>
              <w:top w:val="single" w:sz="4" w:space="0" w:color="auto"/>
              <w:left w:val="nil"/>
              <w:bottom w:val="nil"/>
              <w:right w:val="nil"/>
            </w:tcBorders>
            <w:shd w:val="clear" w:color="auto" w:fill="auto"/>
            <w:noWrap/>
            <w:vAlign w:val="bottom"/>
          </w:tcPr>
          <w:p w:rsidR="0070340B" w:rsidRPr="0070340B" w:rsidRDefault="0070340B" w:rsidP="0070340B">
            <w:pPr>
              <w:spacing w:after="0" w:line="240" w:lineRule="auto"/>
              <w:rPr>
                <w:rFonts w:ascii="Futura Lt BT" w:eastAsia="Times New Roman" w:hAnsi="Futura Lt BT" w:cs="Times New Roman"/>
                <w:color w:val="000000"/>
                <w:sz w:val="18"/>
                <w:szCs w:val="18"/>
              </w:rPr>
            </w:pPr>
            <w:r w:rsidRPr="00AF737A">
              <w:rPr>
                <w:rFonts w:ascii="Futura Lt BT" w:eastAsia="Times New Roman" w:hAnsi="Futura Lt BT" w:cs="Times New Roman"/>
                <w:color w:val="000000"/>
                <w:sz w:val="20"/>
                <w:szCs w:val="20"/>
              </w:rPr>
              <w:t>Sumber : Bappeda (2017), diolah kembali.</w:t>
            </w:r>
          </w:p>
        </w:tc>
      </w:tr>
    </w:tbl>
    <w:p w:rsidR="0070340B" w:rsidRDefault="0070340B" w:rsidP="000C0128">
      <w:pPr>
        <w:spacing w:line="239" w:lineRule="auto"/>
        <w:jc w:val="both"/>
        <w:rPr>
          <w:rFonts w:ascii="Futura Lt BT" w:hAnsi="Futura Lt BT" w:cs="Times New Roman"/>
          <w:b/>
          <w:sz w:val="24"/>
          <w:szCs w:val="24"/>
          <w:highlight w:val="yellow"/>
        </w:rPr>
      </w:pPr>
    </w:p>
    <w:p w:rsidR="00514DA4" w:rsidRDefault="00514DA4" w:rsidP="000C0128">
      <w:pPr>
        <w:spacing w:line="239" w:lineRule="auto"/>
        <w:jc w:val="both"/>
        <w:rPr>
          <w:rFonts w:ascii="Helvetica" w:hAnsi="Helvetica"/>
          <w:color w:val="373737"/>
          <w:sz w:val="23"/>
          <w:szCs w:val="23"/>
          <w:shd w:val="clear" w:color="auto" w:fill="FFFFFF"/>
        </w:rPr>
      </w:pPr>
    </w:p>
    <w:p w:rsidR="00295DA9" w:rsidRDefault="00295DA9" w:rsidP="00295DA9">
      <w:pPr>
        <w:spacing w:line="239" w:lineRule="auto"/>
        <w:jc w:val="both"/>
        <w:rPr>
          <w:rFonts w:ascii="Futura Lt BT" w:hAnsi="Futura Lt BT" w:cs="Times New Roman"/>
          <w:b/>
          <w:sz w:val="24"/>
          <w:szCs w:val="24"/>
        </w:rPr>
      </w:pPr>
      <w:r>
        <w:rPr>
          <w:rFonts w:ascii="Futura Lt BT" w:hAnsi="Futura Lt BT" w:cs="Times New Roman"/>
          <w:b/>
          <w:sz w:val="24"/>
          <w:szCs w:val="24"/>
        </w:rPr>
        <w:lastRenderedPageBreak/>
        <w:t>Dampak produksi dan investasi hilirisasi terhadap PDRB tahun 2022</w:t>
      </w:r>
    </w:p>
    <w:p w:rsidR="00295DA9" w:rsidRDefault="00295DA9" w:rsidP="00295DA9">
      <w:pPr>
        <w:spacing w:line="239" w:lineRule="auto"/>
        <w:ind w:firstLine="567"/>
        <w:jc w:val="both"/>
        <w:rPr>
          <w:rFonts w:ascii="Futura Lt BT" w:hAnsi="Futura Lt BT" w:cs="Segoe UI"/>
          <w:color w:val="333333"/>
          <w:sz w:val="24"/>
          <w:szCs w:val="24"/>
          <w:shd w:val="clear" w:color="auto" w:fill="FFFFFF"/>
        </w:rPr>
      </w:pPr>
      <w:r w:rsidRPr="00816542">
        <w:rPr>
          <w:rFonts w:ascii="Futura Lt BT" w:hAnsi="Futura Lt BT" w:cs="Segoe UI"/>
          <w:color w:val="333333"/>
          <w:sz w:val="24"/>
          <w:szCs w:val="24"/>
          <w:shd w:val="clear" w:color="auto" w:fill="FFFFFF"/>
        </w:rPr>
        <w:t>Produk Domestik Regional Bruto (PDRB) adalah jumlah nilai tambah bruto (gross value added) yang timbul dari seluruh sektor perekonomian di suatu wilayah. Nilai tambah adalah nilai yang ditambahkan dari kombinasi faktor produksi dan bahan baku dalam proses produksi. Penghitungan nilai tambah adalah nilai produksi (output) dikurangi biaya antara. Nilai tambah bruto di sini mencakup komponen-komponen pendapatan faktor (upah dan gaji, bunga, sewa tanah dan keuntungan), penyusutan dan pajak tidak langsung neto. Jadi dengan menjumlahkan nlai tambah bruto dari masing-masing sektor dan menjumlahkan nilai tambah bruto dari seluruh sektor tadi, akan diperoleh PDRB</w:t>
      </w:r>
      <w:r w:rsidRPr="00816542">
        <w:rPr>
          <w:rFonts w:ascii="Futura Lt BT" w:hAnsi="Futura Lt BT" w:cs="Arial"/>
          <w:color w:val="222222"/>
          <w:sz w:val="24"/>
          <w:szCs w:val="24"/>
          <w:shd w:val="clear" w:color="auto" w:fill="FFFFFF"/>
        </w:rPr>
        <w:t xml:space="preserve"> (BPS, 2018).</w:t>
      </w:r>
    </w:p>
    <w:p w:rsidR="00295DA9" w:rsidRPr="00295DA9" w:rsidRDefault="00295DA9" w:rsidP="00295DA9">
      <w:pPr>
        <w:spacing w:line="239" w:lineRule="auto"/>
        <w:ind w:firstLine="567"/>
        <w:jc w:val="both"/>
        <w:rPr>
          <w:rFonts w:ascii="Futura Lt BT" w:hAnsi="Futura Lt BT" w:cs="Segoe UI"/>
          <w:color w:val="333333"/>
          <w:sz w:val="24"/>
          <w:szCs w:val="24"/>
          <w:shd w:val="clear" w:color="auto" w:fill="FFFFFF"/>
        </w:rPr>
      </w:pPr>
      <w:r w:rsidRPr="009755DB">
        <w:rPr>
          <w:rFonts w:ascii="Futura Lt BT" w:hAnsi="Futura Lt BT" w:cs="Times New Roman"/>
          <w:sz w:val="24"/>
          <w:szCs w:val="24"/>
        </w:rPr>
        <w:t xml:space="preserve">Dampak </w:t>
      </w:r>
      <w:r>
        <w:rPr>
          <w:rFonts w:ascii="Futura Lt BT" w:hAnsi="Futura Lt BT" w:cs="Times New Roman"/>
          <w:sz w:val="24"/>
          <w:szCs w:val="24"/>
        </w:rPr>
        <w:t>investasi untuk pengolahan batubara di Muara Enim Nampak nyata,hal ini ditandai dengan besarnya kontribusi NTB sebesar 63,39</w:t>
      </w:r>
      <w:r w:rsidRPr="009755DB">
        <w:rPr>
          <w:rFonts w:ascii="Futura Lt BT" w:hAnsi="Futura Lt BT" w:cs="Times New Roman"/>
          <w:sz w:val="24"/>
          <w:szCs w:val="24"/>
        </w:rPr>
        <w:t>%</w:t>
      </w:r>
      <w:r>
        <w:rPr>
          <w:rFonts w:ascii="Futura Lt BT" w:hAnsi="Futura Lt BT" w:cs="Times New Roman"/>
          <w:sz w:val="24"/>
          <w:szCs w:val="24"/>
        </w:rPr>
        <w:t xml:space="preserve"> terhadap PDRB Muara Enim tahun 2022. Sehingga besarnya PDRB Muara Enim pada tahun tersebut akan membengkak menjadi Rp.114,38 triliun, dibandingan PDRB pada tahun yang sama tanpa adanya investasi yaitu Rp. 70,00 tri</w:t>
      </w:r>
      <w:r w:rsidR="00EE717C">
        <w:rPr>
          <w:rFonts w:ascii="Futura Lt BT" w:hAnsi="Futura Lt BT" w:cs="Times New Roman"/>
          <w:sz w:val="24"/>
          <w:szCs w:val="24"/>
        </w:rPr>
        <w:t>l</w:t>
      </w:r>
      <w:r>
        <w:rPr>
          <w:rFonts w:ascii="Futura Lt BT" w:hAnsi="Futura Lt BT" w:cs="Times New Roman"/>
          <w:sz w:val="24"/>
          <w:szCs w:val="24"/>
        </w:rPr>
        <w:t>iun (Tabel 2).</w:t>
      </w:r>
      <w:r>
        <w:rPr>
          <w:rFonts w:ascii="Calibri" w:eastAsia="Times New Roman" w:hAnsi="Calibri" w:cs="Times New Roman"/>
        </w:rPr>
        <w:t xml:space="preserve">  </w:t>
      </w:r>
      <w:r>
        <w:rPr>
          <w:rFonts w:ascii="Futura Lt BT" w:eastAsia="Times New Roman" w:hAnsi="Futura Lt BT" w:cs="Times New Roman"/>
          <w:sz w:val="24"/>
          <w:szCs w:val="24"/>
        </w:rPr>
        <w:t>Sedangkan, apabila hanya memproduksi batubara saja, maka PDRB kabupaten Muara Enim meningkat sekitar Rp. 3,28 triliun atau hanya menyumbang 4,68% terhadap pembentukan PDRB Muara Enim.</w:t>
      </w:r>
    </w:p>
    <w:p w:rsidR="00295DA9" w:rsidRDefault="00295DA9" w:rsidP="00295DA9">
      <w:pPr>
        <w:spacing w:line="239" w:lineRule="auto"/>
        <w:jc w:val="both"/>
        <w:rPr>
          <w:rFonts w:ascii="Futura Lt BT" w:hAnsi="Futura Lt BT" w:cs="Times New Roman"/>
          <w:sz w:val="24"/>
          <w:szCs w:val="24"/>
        </w:rPr>
      </w:pPr>
      <w:r>
        <w:rPr>
          <w:rFonts w:ascii="Futura Lt BT" w:hAnsi="Futura Lt BT" w:cs="Times New Roman"/>
          <w:sz w:val="24"/>
          <w:szCs w:val="24"/>
        </w:rPr>
        <w:t xml:space="preserve">Jumlah tenaga kerja yang diciptakan oleh kehadiran investasi pengolahan batubara </w:t>
      </w:r>
      <w:r w:rsidR="00EE717C">
        <w:rPr>
          <w:rFonts w:ascii="Futura Lt BT" w:hAnsi="Futura Lt BT" w:cs="Times New Roman"/>
          <w:sz w:val="24"/>
          <w:szCs w:val="24"/>
        </w:rPr>
        <w:t>sekitar 5.</w:t>
      </w:r>
      <w:r>
        <w:rPr>
          <w:rFonts w:ascii="Futura Lt BT" w:hAnsi="Futura Lt BT" w:cs="Times New Roman"/>
          <w:sz w:val="24"/>
          <w:szCs w:val="24"/>
        </w:rPr>
        <w:t>578 orang. Dengan kata lain bahwa akan terdapat sekitar 5.578 orang yang memiliki peluang baik langsung maupun tidak langsung untuk menjadi pendukung kegiatan produk</w:t>
      </w:r>
      <w:r w:rsidR="00741832">
        <w:rPr>
          <w:rFonts w:ascii="Futura Lt BT" w:hAnsi="Futura Lt BT" w:cs="Times New Roman"/>
          <w:sz w:val="24"/>
          <w:szCs w:val="24"/>
        </w:rPr>
        <w:t>s</w:t>
      </w:r>
      <w:r>
        <w:rPr>
          <w:rFonts w:ascii="Futura Lt BT" w:hAnsi="Futura Lt BT" w:cs="Times New Roman"/>
          <w:sz w:val="24"/>
          <w:szCs w:val="24"/>
        </w:rPr>
        <w:t>i (Tabel 11).</w:t>
      </w:r>
    </w:p>
    <w:p w:rsidR="00EC7309" w:rsidRDefault="00434D89" w:rsidP="00816542">
      <w:pPr>
        <w:spacing w:line="239" w:lineRule="auto"/>
        <w:ind w:firstLine="567"/>
        <w:jc w:val="both"/>
        <w:rPr>
          <w:rFonts w:ascii="Futura Lt BT" w:hAnsi="Futura Lt BT" w:cs="Times New Roman"/>
          <w:sz w:val="24"/>
          <w:szCs w:val="24"/>
        </w:rPr>
      </w:pPr>
      <w:r w:rsidRPr="00816542">
        <w:rPr>
          <w:rFonts w:ascii="Futura Lt BT" w:hAnsi="Futura Lt BT" w:cs="Times New Roman"/>
          <w:sz w:val="24"/>
          <w:szCs w:val="24"/>
        </w:rPr>
        <w:t xml:space="preserve">Kehadiran pabrik </w:t>
      </w:r>
      <w:r w:rsidR="00EE717C">
        <w:rPr>
          <w:rFonts w:ascii="Futura Lt BT" w:hAnsi="Futura Lt BT" w:cs="Times New Roman"/>
          <w:sz w:val="24"/>
          <w:szCs w:val="24"/>
        </w:rPr>
        <w:t>pengolahan</w:t>
      </w:r>
      <w:r w:rsidRPr="00816542">
        <w:rPr>
          <w:rFonts w:ascii="Futura Lt BT" w:hAnsi="Futura Lt BT" w:cs="Times New Roman"/>
          <w:sz w:val="24"/>
          <w:szCs w:val="24"/>
        </w:rPr>
        <w:t xml:space="preserve"> batubara di Muara Enim tidak hanya memberikan dampak terhadap output setiap sektor perekonomian daerah ini. </w:t>
      </w:r>
      <w:r w:rsidR="003C6EA1" w:rsidRPr="00816542">
        <w:rPr>
          <w:rFonts w:ascii="Futura Lt BT" w:hAnsi="Futura Lt BT" w:cs="Times New Roman"/>
          <w:sz w:val="24"/>
          <w:szCs w:val="24"/>
        </w:rPr>
        <w:t xml:space="preserve">Ada dua faktor yang paling berperan dalam mendorong pertumbuhan ekonomi Muara Enim apabila pabrik pengolahan batubara jadi dibangun pada tahun 2022, khususnya terhadap produk domestik regional bruto (PDRB). Pertama adalah </w:t>
      </w:r>
      <w:r w:rsidR="008F539C" w:rsidRPr="00816542">
        <w:rPr>
          <w:rFonts w:ascii="Futura Lt BT" w:hAnsi="Futura Lt BT" w:cs="Times New Roman"/>
          <w:sz w:val="24"/>
          <w:szCs w:val="24"/>
        </w:rPr>
        <w:t>fak</w:t>
      </w:r>
      <w:r w:rsidR="003C6EA1" w:rsidRPr="00816542">
        <w:rPr>
          <w:rFonts w:ascii="Futura Lt BT" w:hAnsi="Futura Lt BT" w:cs="Times New Roman"/>
          <w:sz w:val="24"/>
          <w:szCs w:val="24"/>
        </w:rPr>
        <w:t>tor kenaikkan produksi batubara 9,10</w:t>
      </w:r>
      <w:r w:rsidR="003C6EA1">
        <w:rPr>
          <w:rFonts w:ascii="Futura Lt BT" w:hAnsi="Futura Lt BT" w:cs="Times New Roman"/>
          <w:sz w:val="24"/>
          <w:szCs w:val="24"/>
        </w:rPr>
        <w:t xml:space="preserve"> juta ton dan yang kedua adalah investasi </w:t>
      </w:r>
      <w:r w:rsidR="008F539C">
        <w:rPr>
          <w:rFonts w:ascii="Futura Lt BT" w:hAnsi="Futura Lt BT" w:cs="Times New Roman"/>
          <w:sz w:val="24"/>
          <w:szCs w:val="24"/>
        </w:rPr>
        <w:t xml:space="preserve">yang ditanamkan </w:t>
      </w:r>
      <w:r w:rsidR="00CE6A1D">
        <w:rPr>
          <w:rFonts w:ascii="Futura Lt BT" w:hAnsi="Futura Lt BT" w:cs="Times New Roman"/>
          <w:sz w:val="24"/>
          <w:szCs w:val="24"/>
        </w:rPr>
        <w:t>di daerah tersebut</w:t>
      </w:r>
      <w:r w:rsidR="003C6EA1">
        <w:rPr>
          <w:rFonts w:ascii="Futura Lt BT" w:hAnsi="Futura Lt BT" w:cs="Times New Roman"/>
          <w:sz w:val="24"/>
          <w:szCs w:val="24"/>
        </w:rPr>
        <w:t>.</w:t>
      </w:r>
      <w:r w:rsidR="008F539C">
        <w:rPr>
          <w:rFonts w:ascii="Futura Lt BT" w:hAnsi="Futura Lt BT" w:cs="Times New Roman"/>
          <w:sz w:val="24"/>
          <w:szCs w:val="24"/>
        </w:rPr>
        <w:t xml:space="preserve"> Kedua faktor ini pun berperan dalam memicu perubahan struktur perekonomian masing-masing sektor</w:t>
      </w:r>
      <w:r w:rsidR="00CE41C8">
        <w:rPr>
          <w:rFonts w:ascii="Futura Lt BT" w:hAnsi="Futura Lt BT" w:cs="Times New Roman"/>
          <w:sz w:val="24"/>
          <w:szCs w:val="24"/>
        </w:rPr>
        <w:t xml:space="preserve">. </w:t>
      </w:r>
    </w:p>
    <w:p w:rsidR="001B4AD5" w:rsidRDefault="001B4AD5" w:rsidP="00816542">
      <w:pPr>
        <w:spacing w:line="239" w:lineRule="auto"/>
        <w:ind w:firstLine="567"/>
        <w:jc w:val="both"/>
        <w:rPr>
          <w:rFonts w:ascii="Futura Lt BT" w:eastAsia="Times New Roman" w:hAnsi="Futura Lt BT" w:cs="Times New Roman"/>
          <w:sz w:val="24"/>
          <w:szCs w:val="24"/>
        </w:rPr>
      </w:pPr>
      <w:r w:rsidRPr="008D5933">
        <w:rPr>
          <w:rFonts w:ascii="Futura Lt BT" w:eastAsia="Times New Roman" w:hAnsi="Futura Lt BT"/>
          <w:sz w:val="24"/>
          <w:szCs w:val="24"/>
        </w:rPr>
        <w:t>Sektor yang terdampak sangat besar tentunya sektor pertambangan batubara</w:t>
      </w:r>
      <w:r w:rsidR="008D5933" w:rsidRPr="008D5933">
        <w:rPr>
          <w:rFonts w:ascii="Futura Lt BT" w:eastAsia="Times New Roman" w:hAnsi="Futura Lt BT"/>
          <w:sz w:val="24"/>
          <w:szCs w:val="24"/>
        </w:rPr>
        <w:t xml:space="preserve"> itu sendiri</w:t>
      </w:r>
      <w:r w:rsidRPr="008D5933">
        <w:rPr>
          <w:rFonts w:ascii="Futura Lt BT" w:eastAsia="Times New Roman" w:hAnsi="Futura Lt BT"/>
          <w:sz w:val="24"/>
          <w:szCs w:val="24"/>
        </w:rPr>
        <w:t xml:space="preserve">, </w:t>
      </w:r>
      <w:r w:rsidR="008D5933" w:rsidRPr="008D5933">
        <w:rPr>
          <w:rFonts w:ascii="Futura Lt BT" w:eastAsia="Times New Roman" w:hAnsi="Futura Lt BT"/>
          <w:sz w:val="24"/>
          <w:szCs w:val="24"/>
        </w:rPr>
        <w:t xml:space="preserve">sektor lain yang terdampak cukuop signifikan adalah sektor </w:t>
      </w:r>
      <w:r w:rsidR="008D5933" w:rsidRPr="008D5933">
        <w:rPr>
          <w:rFonts w:ascii="Futura Lt BT" w:eastAsia="Times New Roman" w:hAnsi="Futura Lt BT" w:cs="Times New Roman"/>
          <w:sz w:val="24"/>
          <w:szCs w:val="24"/>
        </w:rPr>
        <w:t>Industri Kimia, Karet, plastik dan barang-barang ikutannya, Listrik, gas dan air bersih, Perdagangan Besar dan Eceran, Angkutan Jalan Raya, Bank, Lembaga Keuangan Lainnya dan Pemerintah Umum dan Jasa Perusahaan dan sewa bangunan</w:t>
      </w:r>
      <w:r w:rsidR="00FD43C9">
        <w:rPr>
          <w:rFonts w:ascii="Futura Lt BT" w:eastAsia="Times New Roman" w:hAnsi="Futura Lt BT" w:cs="Times New Roman"/>
          <w:sz w:val="24"/>
          <w:szCs w:val="24"/>
        </w:rPr>
        <w:t xml:space="preserve"> (Tabel 11)</w:t>
      </w:r>
      <w:r w:rsidR="008D5933" w:rsidRPr="008D5933">
        <w:rPr>
          <w:rFonts w:ascii="Futura Lt BT" w:eastAsia="Times New Roman" w:hAnsi="Futura Lt BT" w:cs="Times New Roman"/>
          <w:sz w:val="24"/>
          <w:szCs w:val="24"/>
        </w:rPr>
        <w:t>.</w:t>
      </w:r>
    </w:p>
    <w:tbl>
      <w:tblPr>
        <w:tblW w:w="8666" w:type="dxa"/>
        <w:jc w:val="center"/>
        <w:tblLook w:val="04A0" w:firstRow="1" w:lastRow="0" w:firstColumn="1" w:lastColumn="0" w:noHBand="0" w:noVBand="1"/>
      </w:tblPr>
      <w:tblGrid>
        <w:gridCol w:w="2740"/>
        <w:gridCol w:w="1046"/>
        <w:gridCol w:w="1176"/>
        <w:gridCol w:w="1709"/>
        <w:gridCol w:w="1276"/>
        <w:gridCol w:w="719"/>
      </w:tblGrid>
      <w:tr w:rsidR="00814451" w:rsidRPr="00677173" w:rsidTr="00814451">
        <w:trPr>
          <w:trHeight w:val="300"/>
          <w:jc w:val="center"/>
        </w:trPr>
        <w:tc>
          <w:tcPr>
            <w:tcW w:w="8666" w:type="dxa"/>
            <w:gridSpan w:val="6"/>
            <w:shd w:val="clear" w:color="auto" w:fill="auto"/>
            <w:noWrap/>
            <w:vAlign w:val="center"/>
          </w:tcPr>
          <w:p w:rsidR="00814451" w:rsidRPr="00677173" w:rsidRDefault="00814451" w:rsidP="00814451">
            <w:pPr>
              <w:spacing w:after="0" w:line="240" w:lineRule="auto"/>
              <w:ind w:left="1026" w:hanging="1026"/>
              <w:rPr>
                <w:rFonts w:ascii="Futura Lt BT" w:eastAsia="Times New Roman" w:hAnsi="Futura Lt BT" w:cs="Times New Roman"/>
                <w:b/>
              </w:rPr>
            </w:pPr>
            <w:r w:rsidRPr="00677173">
              <w:rPr>
                <w:rFonts w:ascii="Futura Lt BT" w:eastAsia="Times New Roman" w:hAnsi="Futura Lt BT" w:cs="Times New Roman"/>
                <w:b/>
              </w:rPr>
              <w:t xml:space="preserve">Tabel 11   Dampak kenaikkan produksi dan investasi </w:t>
            </w:r>
            <w:r w:rsidR="00EE717C">
              <w:rPr>
                <w:rFonts w:ascii="Futura Lt BT" w:eastAsia="Times New Roman" w:hAnsi="Futura Lt BT" w:cs="Times New Roman"/>
                <w:b/>
              </w:rPr>
              <w:t>pengolahan</w:t>
            </w:r>
            <w:r w:rsidRPr="00677173">
              <w:rPr>
                <w:rFonts w:ascii="Futura Lt BT" w:eastAsia="Times New Roman" w:hAnsi="Futura Lt BT" w:cs="Times New Roman"/>
                <w:b/>
              </w:rPr>
              <w:t xml:space="preserve"> batubara (juta rupiah)</w:t>
            </w:r>
          </w:p>
          <w:p w:rsidR="00814451" w:rsidRPr="00677173" w:rsidRDefault="00814451" w:rsidP="00814451">
            <w:pPr>
              <w:spacing w:after="0" w:line="240" w:lineRule="auto"/>
              <w:rPr>
                <w:rFonts w:ascii="Futura Lt BT" w:hAnsi="Futura Lt BT" w:cs="Arial"/>
                <w:color w:val="000000"/>
              </w:rPr>
            </w:pPr>
          </w:p>
        </w:tc>
      </w:tr>
      <w:tr w:rsidR="00814451" w:rsidRPr="006000DC" w:rsidTr="00814451">
        <w:trPr>
          <w:trHeight w:val="300"/>
          <w:jc w:val="center"/>
        </w:trPr>
        <w:tc>
          <w:tcPr>
            <w:tcW w:w="2740" w:type="dxa"/>
            <w:vMerge w:val="restart"/>
            <w:tcBorders>
              <w:top w:val="single" w:sz="4" w:space="0" w:color="auto"/>
              <w:left w:val="single" w:sz="4" w:space="0" w:color="auto"/>
              <w:right w:val="single" w:sz="4" w:space="0" w:color="auto"/>
            </w:tcBorders>
            <w:shd w:val="clear" w:color="auto" w:fill="auto"/>
            <w:noWrap/>
            <w:vAlign w:val="center"/>
          </w:tcPr>
          <w:p w:rsidR="00814451" w:rsidRDefault="00814451" w:rsidP="00814451">
            <w:pPr>
              <w:spacing w:after="0" w:line="240" w:lineRule="auto"/>
              <w:rPr>
                <w:rFonts w:ascii="Futura Lt BT" w:eastAsia="Times New Roman" w:hAnsi="Futura Lt BT" w:cs="Times New Roman"/>
                <w:sz w:val="16"/>
                <w:szCs w:val="16"/>
              </w:rPr>
            </w:pPr>
            <w:r>
              <w:rPr>
                <w:rFonts w:ascii="Futura Lt BT" w:eastAsia="Times New Roman" w:hAnsi="Futura Lt BT" w:cs="Times New Roman"/>
                <w:sz w:val="16"/>
                <w:szCs w:val="16"/>
              </w:rPr>
              <w:t>Sektor</w:t>
            </w:r>
          </w:p>
        </w:tc>
        <w:tc>
          <w:tcPr>
            <w:tcW w:w="22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14451" w:rsidRPr="006000DC" w:rsidRDefault="00814451" w:rsidP="00814451">
            <w:pPr>
              <w:spacing w:after="0" w:line="240" w:lineRule="auto"/>
              <w:jc w:val="center"/>
              <w:rPr>
                <w:rFonts w:ascii="Futura Lt BT" w:eastAsia="Times New Roman" w:hAnsi="Futura Lt BT" w:cs="Times New Roman"/>
                <w:sz w:val="16"/>
                <w:szCs w:val="16"/>
              </w:rPr>
            </w:pPr>
            <w:r w:rsidRPr="006000DC">
              <w:rPr>
                <w:rFonts w:ascii="Futura Lt BT" w:eastAsia="Times New Roman" w:hAnsi="Futura Lt BT" w:cs="Times New Roman"/>
                <w:sz w:val="16"/>
                <w:szCs w:val="16"/>
              </w:rPr>
              <w:t>PDRB</w:t>
            </w:r>
          </w:p>
        </w:tc>
        <w:tc>
          <w:tcPr>
            <w:tcW w:w="29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14451" w:rsidRPr="006000DC" w:rsidRDefault="00814451" w:rsidP="00814451">
            <w:pPr>
              <w:spacing w:after="0" w:line="240" w:lineRule="auto"/>
              <w:jc w:val="center"/>
              <w:rPr>
                <w:rFonts w:ascii="Futura Lt BT" w:eastAsia="Times New Roman" w:hAnsi="Futura Lt BT" w:cs="Times New Roman"/>
                <w:sz w:val="16"/>
                <w:szCs w:val="16"/>
              </w:rPr>
            </w:pPr>
            <w:r w:rsidRPr="006000DC">
              <w:rPr>
                <w:rFonts w:ascii="Futura Lt BT" w:eastAsia="Times New Roman" w:hAnsi="Futura Lt BT" w:cs="Times New Roman"/>
                <w:sz w:val="16"/>
                <w:szCs w:val="16"/>
              </w:rPr>
              <w:t>Dampak terhadap PDRB tahun 2022, akibat</w:t>
            </w:r>
          </w:p>
        </w:tc>
        <w:tc>
          <w:tcPr>
            <w:tcW w:w="719" w:type="dxa"/>
            <w:vMerge w:val="restart"/>
            <w:tcBorders>
              <w:top w:val="single" w:sz="4" w:space="0" w:color="auto"/>
              <w:left w:val="nil"/>
              <w:right w:val="single" w:sz="4" w:space="0" w:color="auto"/>
            </w:tcBorders>
            <w:shd w:val="clear" w:color="auto" w:fill="auto"/>
            <w:vAlign w:val="center"/>
          </w:tcPr>
          <w:p w:rsidR="00814451" w:rsidRDefault="00814451" w:rsidP="00814451">
            <w:pPr>
              <w:spacing w:after="0" w:line="240" w:lineRule="auto"/>
              <w:jc w:val="center"/>
              <w:rPr>
                <w:rFonts w:ascii="Futura Lt BT" w:hAnsi="Futura Lt BT" w:cs="Arial"/>
                <w:color w:val="000000"/>
                <w:sz w:val="16"/>
                <w:szCs w:val="16"/>
              </w:rPr>
            </w:pPr>
            <w:r>
              <w:rPr>
                <w:rFonts w:ascii="Futura Lt BT" w:hAnsi="Futura Lt BT" w:cs="Arial"/>
                <w:color w:val="000000"/>
                <w:sz w:val="16"/>
                <w:szCs w:val="16"/>
              </w:rPr>
              <w:t>Tenaga kerja</w:t>
            </w:r>
          </w:p>
        </w:tc>
      </w:tr>
      <w:tr w:rsidR="00814451" w:rsidRPr="006000DC" w:rsidTr="00814451">
        <w:trPr>
          <w:trHeight w:val="300"/>
          <w:jc w:val="center"/>
        </w:trPr>
        <w:tc>
          <w:tcPr>
            <w:tcW w:w="2740" w:type="dxa"/>
            <w:vMerge/>
            <w:tcBorders>
              <w:left w:val="single" w:sz="4" w:space="0" w:color="auto"/>
              <w:bottom w:val="single" w:sz="4" w:space="0" w:color="auto"/>
              <w:right w:val="single" w:sz="4" w:space="0" w:color="auto"/>
            </w:tcBorders>
            <w:shd w:val="clear" w:color="auto" w:fill="auto"/>
            <w:noWrap/>
            <w:vAlign w:val="center"/>
          </w:tcPr>
          <w:p w:rsidR="00814451" w:rsidRPr="006000DC" w:rsidRDefault="00814451" w:rsidP="00814451">
            <w:pPr>
              <w:spacing w:after="0" w:line="240" w:lineRule="auto"/>
              <w:rPr>
                <w:rFonts w:ascii="Futura Lt BT" w:eastAsia="Times New Roman" w:hAnsi="Futura Lt BT" w:cs="Times New Roman"/>
                <w:sz w:val="16"/>
                <w:szCs w:val="16"/>
              </w:rPr>
            </w:pP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4451" w:rsidRPr="006000DC" w:rsidRDefault="00814451" w:rsidP="00814451">
            <w:pPr>
              <w:spacing w:after="0" w:line="240" w:lineRule="auto"/>
              <w:jc w:val="center"/>
              <w:rPr>
                <w:rFonts w:ascii="Futura Lt BT" w:eastAsia="Times New Roman" w:hAnsi="Futura Lt BT" w:cs="Times New Roman"/>
                <w:sz w:val="16"/>
                <w:szCs w:val="16"/>
              </w:rPr>
            </w:pPr>
            <w:r w:rsidRPr="006000DC">
              <w:rPr>
                <w:rFonts w:ascii="Futura Lt BT" w:eastAsia="Times New Roman" w:hAnsi="Futura Lt BT" w:cs="Times New Roman"/>
                <w:sz w:val="16"/>
                <w:szCs w:val="16"/>
              </w:rPr>
              <w:t>2017</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4451" w:rsidRPr="006000DC" w:rsidRDefault="00814451" w:rsidP="00814451">
            <w:pPr>
              <w:spacing w:after="0" w:line="240" w:lineRule="auto"/>
              <w:jc w:val="center"/>
              <w:rPr>
                <w:rFonts w:ascii="Futura Lt BT" w:eastAsia="Times New Roman" w:hAnsi="Futura Lt BT" w:cs="Times New Roman"/>
                <w:sz w:val="16"/>
                <w:szCs w:val="16"/>
              </w:rPr>
            </w:pPr>
            <w:r w:rsidRPr="006000DC">
              <w:rPr>
                <w:rFonts w:ascii="Futura Lt BT" w:eastAsia="Times New Roman" w:hAnsi="Futura Lt BT" w:cs="Times New Roman"/>
                <w:sz w:val="16"/>
                <w:szCs w:val="16"/>
              </w:rPr>
              <w:t>2022</w:t>
            </w:r>
          </w:p>
        </w:tc>
        <w:tc>
          <w:tcPr>
            <w:tcW w:w="1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4451" w:rsidRPr="006000DC" w:rsidRDefault="00814451" w:rsidP="00130849">
            <w:pPr>
              <w:spacing w:after="0" w:line="240" w:lineRule="auto"/>
              <w:jc w:val="center"/>
              <w:rPr>
                <w:rFonts w:ascii="Futura Lt BT" w:eastAsia="Times New Roman" w:hAnsi="Futura Lt BT" w:cs="Times New Roman"/>
                <w:sz w:val="16"/>
                <w:szCs w:val="16"/>
              </w:rPr>
            </w:pPr>
            <w:r w:rsidRPr="006000DC">
              <w:rPr>
                <w:rFonts w:ascii="Futura Lt BT" w:eastAsia="Times New Roman" w:hAnsi="Futura Lt BT" w:cs="Times New Roman"/>
                <w:sz w:val="16"/>
                <w:szCs w:val="16"/>
              </w:rPr>
              <w:t xml:space="preserve">Kenaikan produksi batubara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4451" w:rsidRPr="006000DC" w:rsidRDefault="00814451" w:rsidP="00130849">
            <w:pPr>
              <w:spacing w:after="0" w:line="240" w:lineRule="auto"/>
              <w:jc w:val="center"/>
              <w:rPr>
                <w:rFonts w:ascii="Futura Lt BT" w:eastAsia="Times New Roman" w:hAnsi="Futura Lt BT" w:cs="Times New Roman"/>
                <w:sz w:val="16"/>
                <w:szCs w:val="16"/>
              </w:rPr>
            </w:pPr>
            <w:r w:rsidRPr="006000DC">
              <w:rPr>
                <w:rFonts w:ascii="Futura Lt BT" w:eastAsia="Times New Roman" w:hAnsi="Futura Lt BT" w:cs="Times New Roman"/>
                <w:sz w:val="16"/>
                <w:szCs w:val="16"/>
              </w:rPr>
              <w:t xml:space="preserve">Investasi </w:t>
            </w:r>
          </w:p>
        </w:tc>
        <w:tc>
          <w:tcPr>
            <w:tcW w:w="719" w:type="dxa"/>
            <w:vMerge/>
            <w:tcBorders>
              <w:left w:val="nil"/>
              <w:bottom w:val="single" w:sz="4" w:space="0" w:color="auto"/>
              <w:right w:val="single" w:sz="4" w:space="0" w:color="auto"/>
            </w:tcBorders>
            <w:shd w:val="clear" w:color="auto" w:fill="auto"/>
            <w:vAlign w:val="center"/>
          </w:tcPr>
          <w:p w:rsidR="00814451" w:rsidRPr="009351E8" w:rsidRDefault="00814451" w:rsidP="00814451">
            <w:pPr>
              <w:spacing w:after="0" w:line="240" w:lineRule="auto"/>
              <w:jc w:val="center"/>
              <w:rPr>
                <w:rFonts w:ascii="Futura Lt BT" w:hAnsi="Futura Lt BT" w:cs="Arial"/>
                <w:color w:val="000000"/>
                <w:sz w:val="16"/>
                <w:szCs w:val="16"/>
              </w:rPr>
            </w:pPr>
          </w:p>
        </w:tc>
      </w:tr>
      <w:tr w:rsidR="00814451" w:rsidRPr="006000DC" w:rsidTr="00814451">
        <w:trPr>
          <w:trHeight w:val="300"/>
          <w:jc w:val="center"/>
        </w:trPr>
        <w:tc>
          <w:tcPr>
            <w:tcW w:w="2740"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rPr>
                <w:rFonts w:ascii="Futura Lt BT" w:eastAsia="Times New Roman" w:hAnsi="Futura Lt BT" w:cs="Times New Roman"/>
                <w:sz w:val="16"/>
                <w:szCs w:val="16"/>
              </w:rPr>
            </w:pPr>
            <w:r w:rsidRPr="006000DC">
              <w:rPr>
                <w:rFonts w:ascii="Futura Lt BT" w:eastAsia="Times New Roman" w:hAnsi="Futura Lt BT" w:cs="Times New Roman"/>
                <w:sz w:val="16"/>
                <w:szCs w:val="16"/>
              </w:rPr>
              <w:t>Pertanian</w:t>
            </w:r>
          </w:p>
        </w:tc>
        <w:tc>
          <w:tcPr>
            <w:tcW w:w="104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5.078.576</w:t>
            </w:r>
          </w:p>
        </w:tc>
        <w:tc>
          <w:tcPr>
            <w:tcW w:w="117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6.338.785</w:t>
            </w:r>
          </w:p>
        </w:tc>
        <w:tc>
          <w:tcPr>
            <w:tcW w:w="1709"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1.460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19.753</w:t>
            </w:r>
          </w:p>
        </w:tc>
        <w:tc>
          <w:tcPr>
            <w:tcW w:w="719" w:type="dxa"/>
            <w:tcBorders>
              <w:top w:val="single" w:sz="4" w:space="0" w:color="auto"/>
              <w:left w:val="nil"/>
              <w:bottom w:val="single" w:sz="4" w:space="0" w:color="auto"/>
              <w:right w:val="single" w:sz="4" w:space="0" w:color="auto"/>
            </w:tcBorders>
            <w:shd w:val="clear" w:color="auto" w:fill="auto"/>
          </w:tcPr>
          <w:p w:rsidR="00814451" w:rsidRPr="009351E8" w:rsidRDefault="00814451" w:rsidP="00814451">
            <w:pPr>
              <w:spacing w:after="0" w:line="240" w:lineRule="auto"/>
              <w:jc w:val="right"/>
              <w:rPr>
                <w:rFonts w:ascii="Futura Lt BT" w:hAnsi="Futura Lt BT" w:cs="Arial"/>
                <w:color w:val="000000"/>
                <w:sz w:val="16"/>
                <w:szCs w:val="16"/>
              </w:rPr>
            </w:pPr>
            <w:r w:rsidRPr="009351E8">
              <w:rPr>
                <w:rFonts w:ascii="Futura Lt BT" w:hAnsi="Futura Lt BT" w:cs="Arial"/>
                <w:color w:val="000000"/>
                <w:sz w:val="16"/>
                <w:szCs w:val="16"/>
              </w:rPr>
              <w:t>619</w:t>
            </w:r>
          </w:p>
        </w:tc>
      </w:tr>
      <w:tr w:rsidR="00814451" w:rsidRPr="006000DC" w:rsidTr="00814451">
        <w:trPr>
          <w:trHeight w:val="300"/>
          <w:jc w:val="center"/>
        </w:trPr>
        <w:tc>
          <w:tcPr>
            <w:tcW w:w="2740"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rPr>
                <w:rFonts w:ascii="Futura Lt BT" w:eastAsia="Times New Roman" w:hAnsi="Futura Lt BT" w:cs="Times New Roman"/>
                <w:sz w:val="16"/>
                <w:szCs w:val="16"/>
              </w:rPr>
            </w:pPr>
            <w:r w:rsidRPr="006000DC">
              <w:rPr>
                <w:rFonts w:ascii="Futura Lt BT" w:eastAsia="Times New Roman" w:hAnsi="Futura Lt BT" w:cs="Times New Roman"/>
                <w:sz w:val="16"/>
                <w:szCs w:val="16"/>
              </w:rPr>
              <w:t>Pertambangan Minyak dan Gas</w:t>
            </w:r>
          </w:p>
        </w:tc>
        <w:tc>
          <w:tcPr>
            <w:tcW w:w="104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4.583.446</w:t>
            </w:r>
          </w:p>
        </w:tc>
        <w:tc>
          <w:tcPr>
            <w:tcW w:w="117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7.435.528</w:t>
            </w:r>
          </w:p>
        </w:tc>
        <w:tc>
          <w:tcPr>
            <w:tcW w:w="1709"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452</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6.124</w:t>
            </w:r>
          </w:p>
        </w:tc>
        <w:tc>
          <w:tcPr>
            <w:tcW w:w="719" w:type="dxa"/>
            <w:tcBorders>
              <w:top w:val="single" w:sz="4" w:space="0" w:color="auto"/>
              <w:left w:val="nil"/>
              <w:bottom w:val="single" w:sz="4" w:space="0" w:color="auto"/>
              <w:right w:val="single" w:sz="4" w:space="0" w:color="auto"/>
            </w:tcBorders>
            <w:shd w:val="clear" w:color="auto" w:fill="auto"/>
          </w:tcPr>
          <w:p w:rsidR="00814451" w:rsidRPr="009351E8" w:rsidRDefault="00814451" w:rsidP="00814451">
            <w:pPr>
              <w:spacing w:after="0" w:line="240" w:lineRule="auto"/>
              <w:jc w:val="right"/>
              <w:rPr>
                <w:rFonts w:ascii="Futura Lt BT" w:hAnsi="Futura Lt BT" w:cs="Arial"/>
                <w:color w:val="000000"/>
                <w:sz w:val="16"/>
                <w:szCs w:val="16"/>
              </w:rPr>
            </w:pPr>
            <w:r w:rsidRPr="009351E8">
              <w:rPr>
                <w:rFonts w:ascii="Futura Lt BT" w:hAnsi="Futura Lt BT" w:cs="Arial"/>
                <w:color w:val="000000"/>
                <w:sz w:val="16"/>
                <w:szCs w:val="16"/>
              </w:rPr>
              <w:t>4</w:t>
            </w:r>
          </w:p>
        </w:tc>
      </w:tr>
      <w:tr w:rsidR="00814451" w:rsidRPr="006000DC" w:rsidTr="00814451">
        <w:trPr>
          <w:trHeight w:val="300"/>
          <w:jc w:val="center"/>
        </w:trPr>
        <w:tc>
          <w:tcPr>
            <w:tcW w:w="2740"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rPr>
                <w:rFonts w:ascii="Futura Lt BT" w:eastAsia="Times New Roman" w:hAnsi="Futura Lt BT" w:cs="Times New Roman"/>
                <w:sz w:val="16"/>
                <w:szCs w:val="16"/>
              </w:rPr>
            </w:pPr>
            <w:r w:rsidRPr="006000DC">
              <w:rPr>
                <w:rFonts w:ascii="Futura Lt BT" w:eastAsia="Times New Roman" w:hAnsi="Futura Lt BT" w:cs="Times New Roman"/>
                <w:sz w:val="16"/>
                <w:szCs w:val="16"/>
              </w:rPr>
              <w:t>Batubara</w:t>
            </w:r>
          </w:p>
        </w:tc>
        <w:tc>
          <w:tcPr>
            <w:tcW w:w="104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16.802.114</w:t>
            </w:r>
          </w:p>
        </w:tc>
        <w:tc>
          <w:tcPr>
            <w:tcW w:w="117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27.257.346</w:t>
            </w:r>
          </w:p>
        </w:tc>
        <w:tc>
          <w:tcPr>
            <w:tcW w:w="1709"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3.243.417</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43.893.891</w:t>
            </w:r>
          </w:p>
        </w:tc>
        <w:tc>
          <w:tcPr>
            <w:tcW w:w="719" w:type="dxa"/>
            <w:tcBorders>
              <w:top w:val="single" w:sz="4" w:space="0" w:color="auto"/>
              <w:left w:val="nil"/>
              <w:bottom w:val="single" w:sz="4" w:space="0" w:color="auto"/>
              <w:right w:val="single" w:sz="4" w:space="0" w:color="auto"/>
            </w:tcBorders>
            <w:shd w:val="clear" w:color="auto" w:fill="auto"/>
          </w:tcPr>
          <w:p w:rsidR="00814451" w:rsidRPr="009351E8" w:rsidRDefault="00814451" w:rsidP="00814451">
            <w:pPr>
              <w:spacing w:after="0" w:line="240" w:lineRule="auto"/>
              <w:jc w:val="right"/>
              <w:rPr>
                <w:rFonts w:ascii="Futura Lt BT" w:hAnsi="Futura Lt BT" w:cs="Arial"/>
                <w:color w:val="000000"/>
                <w:sz w:val="16"/>
                <w:szCs w:val="16"/>
              </w:rPr>
            </w:pPr>
            <w:r w:rsidRPr="009351E8">
              <w:rPr>
                <w:rFonts w:ascii="Futura Lt BT" w:hAnsi="Futura Lt BT" w:cs="Arial"/>
                <w:color w:val="000000"/>
                <w:sz w:val="16"/>
                <w:szCs w:val="16"/>
              </w:rPr>
              <w:t>2.403</w:t>
            </w:r>
          </w:p>
        </w:tc>
      </w:tr>
      <w:tr w:rsidR="00814451" w:rsidRPr="006000DC" w:rsidTr="00814451">
        <w:trPr>
          <w:trHeight w:val="300"/>
          <w:jc w:val="center"/>
        </w:trPr>
        <w:tc>
          <w:tcPr>
            <w:tcW w:w="2740"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rPr>
                <w:rFonts w:ascii="Futura Lt BT" w:eastAsia="Times New Roman" w:hAnsi="Futura Lt BT" w:cs="Times New Roman"/>
                <w:sz w:val="16"/>
                <w:szCs w:val="16"/>
              </w:rPr>
            </w:pPr>
            <w:r w:rsidRPr="006000DC">
              <w:rPr>
                <w:rFonts w:ascii="Futura Lt BT" w:eastAsia="Times New Roman" w:hAnsi="Futura Lt BT" w:cs="Times New Roman"/>
                <w:sz w:val="16"/>
                <w:szCs w:val="16"/>
              </w:rPr>
              <w:lastRenderedPageBreak/>
              <w:t>Pertambangan dan penggalian lainnya</w:t>
            </w:r>
          </w:p>
        </w:tc>
        <w:tc>
          <w:tcPr>
            <w:tcW w:w="104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3.686.426</w:t>
            </w:r>
          </w:p>
        </w:tc>
        <w:tc>
          <w:tcPr>
            <w:tcW w:w="117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5.980.330</w:t>
            </w:r>
          </w:p>
        </w:tc>
        <w:tc>
          <w:tcPr>
            <w:tcW w:w="1709"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847</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11.467</w:t>
            </w:r>
          </w:p>
        </w:tc>
        <w:tc>
          <w:tcPr>
            <w:tcW w:w="719" w:type="dxa"/>
            <w:tcBorders>
              <w:top w:val="single" w:sz="4" w:space="0" w:color="auto"/>
              <w:left w:val="nil"/>
              <w:bottom w:val="single" w:sz="4" w:space="0" w:color="auto"/>
              <w:right w:val="single" w:sz="4" w:space="0" w:color="auto"/>
            </w:tcBorders>
            <w:shd w:val="clear" w:color="auto" w:fill="auto"/>
          </w:tcPr>
          <w:p w:rsidR="00814451" w:rsidRPr="009351E8" w:rsidRDefault="00814451" w:rsidP="00814451">
            <w:pPr>
              <w:spacing w:after="0" w:line="240" w:lineRule="auto"/>
              <w:jc w:val="right"/>
              <w:rPr>
                <w:rFonts w:ascii="Futura Lt BT" w:hAnsi="Futura Lt BT" w:cs="Arial"/>
                <w:color w:val="000000"/>
                <w:sz w:val="16"/>
                <w:szCs w:val="16"/>
              </w:rPr>
            </w:pPr>
            <w:r w:rsidRPr="009351E8">
              <w:rPr>
                <w:rFonts w:ascii="Futura Lt BT" w:hAnsi="Futura Lt BT" w:cs="Arial"/>
                <w:color w:val="000000"/>
                <w:sz w:val="16"/>
                <w:szCs w:val="16"/>
              </w:rPr>
              <w:t>9</w:t>
            </w:r>
          </w:p>
        </w:tc>
      </w:tr>
      <w:tr w:rsidR="00814451" w:rsidRPr="006000DC" w:rsidTr="00814451">
        <w:trPr>
          <w:trHeight w:val="300"/>
          <w:jc w:val="center"/>
        </w:trPr>
        <w:tc>
          <w:tcPr>
            <w:tcW w:w="2740"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rPr>
                <w:rFonts w:ascii="Futura Lt BT" w:eastAsia="Times New Roman" w:hAnsi="Futura Lt BT" w:cs="Times New Roman"/>
                <w:sz w:val="16"/>
                <w:szCs w:val="16"/>
              </w:rPr>
            </w:pPr>
            <w:r w:rsidRPr="006000DC">
              <w:rPr>
                <w:rFonts w:ascii="Futura Lt BT" w:eastAsia="Times New Roman" w:hAnsi="Futura Lt BT" w:cs="Times New Roman"/>
                <w:sz w:val="16"/>
                <w:szCs w:val="16"/>
              </w:rPr>
              <w:t>Industri Makanan, Minuman dan Tembakau</w:t>
            </w:r>
          </w:p>
        </w:tc>
        <w:tc>
          <w:tcPr>
            <w:tcW w:w="104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2.023.364</w:t>
            </w:r>
          </w:p>
        </w:tc>
        <w:tc>
          <w:tcPr>
            <w:tcW w:w="117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2.469.180</w:t>
            </w:r>
          </w:p>
        </w:tc>
        <w:tc>
          <w:tcPr>
            <w:tcW w:w="1709"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9</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128</w:t>
            </w:r>
          </w:p>
        </w:tc>
        <w:tc>
          <w:tcPr>
            <w:tcW w:w="719" w:type="dxa"/>
            <w:tcBorders>
              <w:top w:val="single" w:sz="4" w:space="0" w:color="auto"/>
              <w:left w:val="nil"/>
              <w:bottom w:val="single" w:sz="4" w:space="0" w:color="auto"/>
              <w:right w:val="single" w:sz="4" w:space="0" w:color="auto"/>
            </w:tcBorders>
            <w:shd w:val="clear" w:color="auto" w:fill="auto"/>
          </w:tcPr>
          <w:p w:rsidR="00814451" w:rsidRPr="009351E8" w:rsidRDefault="00814451" w:rsidP="00814451">
            <w:pPr>
              <w:spacing w:after="0" w:line="240" w:lineRule="auto"/>
              <w:jc w:val="right"/>
              <w:rPr>
                <w:rFonts w:ascii="Futura Lt BT" w:hAnsi="Futura Lt BT" w:cs="Arial"/>
                <w:color w:val="000000"/>
                <w:sz w:val="16"/>
                <w:szCs w:val="16"/>
              </w:rPr>
            </w:pPr>
            <w:r w:rsidRPr="009351E8">
              <w:rPr>
                <w:rFonts w:ascii="Futura Lt BT" w:hAnsi="Futura Lt BT" w:cs="Arial"/>
                <w:color w:val="000000"/>
                <w:sz w:val="16"/>
                <w:szCs w:val="16"/>
              </w:rPr>
              <w:t>1</w:t>
            </w:r>
          </w:p>
        </w:tc>
      </w:tr>
      <w:tr w:rsidR="00814451" w:rsidRPr="006000DC" w:rsidTr="00814451">
        <w:trPr>
          <w:trHeight w:val="300"/>
          <w:jc w:val="center"/>
        </w:trPr>
        <w:tc>
          <w:tcPr>
            <w:tcW w:w="2740"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rPr>
                <w:rFonts w:ascii="Futura Lt BT" w:eastAsia="Times New Roman" w:hAnsi="Futura Lt BT" w:cs="Times New Roman"/>
                <w:sz w:val="16"/>
                <w:szCs w:val="16"/>
              </w:rPr>
            </w:pPr>
            <w:r w:rsidRPr="006000DC">
              <w:rPr>
                <w:rFonts w:ascii="Futura Lt BT" w:eastAsia="Times New Roman" w:hAnsi="Futura Lt BT" w:cs="Times New Roman"/>
                <w:sz w:val="16"/>
                <w:szCs w:val="16"/>
              </w:rPr>
              <w:t>Industri Barang dari Kayu, rotan dan bambu</w:t>
            </w:r>
          </w:p>
        </w:tc>
        <w:tc>
          <w:tcPr>
            <w:tcW w:w="104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81.929</w:t>
            </w:r>
          </w:p>
        </w:tc>
        <w:tc>
          <w:tcPr>
            <w:tcW w:w="117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99.981</w:t>
            </w:r>
          </w:p>
        </w:tc>
        <w:tc>
          <w:tcPr>
            <w:tcW w:w="1709"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74</w:t>
            </w:r>
          </w:p>
        </w:tc>
        <w:tc>
          <w:tcPr>
            <w:tcW w:w="719" w:type="dxa"/>
            <w:tcBorders>
              <w:top w:val="single" w:sz="4" w:space="0" w:color="auto"/>
              <w:left w:val="nil"/>
              <w:bottom w:val="single" w:sz="4" w:space="0" w:color="auto"/>
              <w:right w:val="single" w:sz="4" w:space="0" w:color="auto"/>
            </w:tcBorders>
            <w:shd w:val="clear" w:color="auto" w:fill="auto"/>
          </w:tcPr>
          <w:p w:rsidR="00814451" w:rsidRPr="009351E8" w:rsidRDefault="00814451" w:rsidP="00814451">
            <w:pPr>
              <w:spacing w:after="0" w:line="240" w:lineRule="auto"/>
              <w:jc w:val="right"/>
              <w:rPr>
                <w:rFonts w:ascii="Futura Lt BT" w:hAnsi="Futura Lt BT" w:cs="Arial"/>
                <w:color w:val="000000"/>
                <w:sz w:val="16"/>
                <w:szCs w:val="16"/>
              </w:rPr>
            </w:pPr>
            <w:r w:rsidRPr="009351E8">
              <w:rPr>
                <w:rFonts w:ascii="Futura Lt BT" w:hAnsi="Futura Lt BT" w:cs="Arial"/>
                <w:color w:val="000000"/>
                <w:sz w:val="16"/>
                <w:szCs w:val="16"/>
              </w:rPr>
              <w:t>11</w:t>
            </w:r>
          </w:p>
        </w:tc>
      </w:tr>
      <w:tr w:rsidR="00814451" w:rsidRPr="006000DC" w:rsidTr="00814451">
        <w:trPr>
          <w:trHeight w:val="300"/>
          <w:jc w:val="center"/>
        </w:trPr>
        <w:tc>
          <w:tcPr>
            <w:tcW w:w="2740"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rPr>
                <w:rFonts w:ascii="Futura Lt BT" w:eastAsia="Times New Roman" w:hAnsi="Futura Lt BT" w:cs="Times New Roman"/>
                <w:sz w:val="16"/>
                <w:szCs w:val="16"/>
              </w:rPr>
            </w:pPr>
            <w:r w:rsidRPr="006000DC">
              <w:rPr>
                <w:rFonts w:ascii="Futura Lt BT" w:eastAsia="Times New Roman" w:hAnsi="Futura Lt BT" w:cs="Times New Roman"/>
                <w:sz w:val="16"/>
                <w:szCs w:val="16"/>
              </w:rPr>
              <w:t>Industri kertas, barang cetakan / penerbitan</w:t>
            </w:r>
          </w:p>
        </w:tc>
        <w:tc>
          <w:tcPr>
            <w:tcW w:w="104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3.750.964</w:t>
            </w:r>
          </w:p>
        </w:tc>
        <w:tc>
          <w:tcPr>
            <w:tcW w:w="117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4.577.429</w:t>
            </w:r>
          </w:p>
        </w:tc>
        <w:tc>
          <w:tcPr>
            <w:tcW w:w="1709"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118</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1.596</w:t>
            </w:r>
          </w:p>
        </w:tc>
        <w:tc>
          <w:tcPr>
            <w:tcW w:w="719" w:type="dxa"/>
            <w:tcBorders>
              <w:top w:val="single" w:sz="4" w:space="0" w:color="auto"/>
              <w:left w:val="nil"/>
              <w:bottom w:val="single" w:sz="4" w:space="0" w:color="auto"/>
              <w:right w:val="single" w:sz="4" w:space="0" w:color="auto"/>
            </w:tcBorders>
            <w:shd w:val="clear" w:color="auto" w:fill="auto"/>
          </w:tcPr>
          <w:p w:rsidR="00814451" w:rsidRPr="009351E8" w:rsidRDefault="00814451" w:rsidP="00814451">
            <w:pPr>
              <w:spacing w:after="0" w:line="240" w:lineRule="auto"/>
              <w:jc w:val="right"/>
              <w:rPr>
                <w:rFonts w:ascii="Futura Lt BT" w:hAnsi="Futura Lt BT" w:cs="Arial"/>
                <w:color w:val="000000"/>
                <w:sz w:val="16"/>
                <w:szCs w:val="16"/>
              </w:rPr>
            </w:pPr>
            <w:r w:rsidRPr="009351E8">
              <w:rPr>
                <w:rFonts w:ascii="Futura Lt BT" w:hAnsi="Futura Lt BT" w:cs="Arial"/>
                <w:color w:val="000000"/>
                <w:sz w:val="16"/>
                <w:szCs w:val="16"/>
              </w:rPr>
              <w:t>5</w:t>
            </w:r>
          </w:p>
        </w:tc>
      </w:tr>
      <w:tr w:rsidR="00814451" w:rsidRPr="006000DC" w:rsidTr="00814451">
        <w:trPr>
          <w:trHeight w:val="300"/>
          <w:jc w:val="center"/>
        </w:trPr>
        <w:tc>
          <w:tcPr>
            <w:tcW w:w="2740"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rPr>
                <w:rFonts w:ascii="Futura Lt BT" w:eastAsia="Times New Roman" w:hAnsi="Futura Lt BT" w:cs="Times New Roman"/>
                <w:sz w:val="16"/>
                <w:szCs w:val="16"/>
              </w:rPr>
            </w:pPr>
            <w:r w:rsidRPr="006000DC">
              <w:rPr>
                <w:rFonts w:ascii="Futura Lt BT" w:eastAsia="Times New Roman" w:hAnsi="Futura Lt BT" w:cs="Times New Roman"/>
                <w:sz w:val="16"/>
                <w:szCs w:val="16"/>
              </w:rPr>
              <w:t>Industri Kimia, Karet, plastik dan barang-barang ikutannya</w:t>
            </w:r>
          </w:p>
        </w:tc>
        <w:tc>
          <w:tcPr>
            <w:tcW w:w="104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194.795</w:t>
            </w:r>
          </w:p>
        </w:tc>
        <w:tc>
          <w:tcPr>
            <w:tcW w:w="117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237.714</w:t>
            </w:r>
          </w:p>
        </w:tc>
        <w:tc>
          <w:tcPr>
            <w:tcW w:w="1709"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4.019</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54.392</w:t>
            </w:r>
          </w:p>
        </w:tc>
        <w:tc>
          <w:tcPr>
            <w:tcW w:w="719" w:type="dxa"/>
            <w:tcBorders>
              <w:top w:val="single" w:sz="4" w:space="0" w:color="auto"/>
              <w:left w:val="nil"/>
              <w:bottom w:val="single" w:sz="4" w:space="0" w:color="auto"/>
              <w:right w:val="single" w:sz="4" w:space="0" w:color="auto"/>
            </w:tcBorders>
            <w:shd w:val="clear" w:color="auto" w:fill="auto"/>
          </w:tcPr>
          <w:p w:rsidR="00814451" w:rsidRPr="009351E8" w:rsidRDefault="00814451" w:rsidP="00814451">
            <w:pPr>
              <w:spacing w:after="0" w:line="240" w:lineRule="auto"/>
              <w:jc w:val="right"/>
              <w:rPr>
                <w:rFonts w:ascii="Futura Lt BT" w:hAnsi="Futura Lt BT" w:cs="Arial"/>
                <w:color w:val="000000"/>
                <w:sz w:val="16"/>
                <w:szCs w:val="16"/>
              </w:rPr>
            </w:pPr>
            <w:r w:rsidRPr="009351E8">
              <w:rPr>
                <w:rFonts w:ascii="Futura Lt BT" w:hAnsi="Futura Lt BT" w:cs="Arial"/>
                <w:color w:val="000000"/>
                <w:sz w:val="16"/>
                <w:szCs w:val="16"/>
              </w:rPr>
              <w:t>306</w:t>
            </w:r>
          </w:p>
        </w:tc>
      </w:tr>
      <w:tr w:rsidR="00814451" w:rsidRPr="006000DC" w:rsidTr="00814451">
        <w:trPr>
          <w:trHeight w:val="300"/>
          <w:jc w:val="center"/>
        </w:trPr>
        <w:tc>
          <w:tcPr>
            <w:tcW w:w="2740"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rPr>
                <w:rFonts w:ascii="Futura Lt BT" w:eastAsia="Times New Roman" w:hAnsi="Futura Lt BT" w:cs="Times New Roman"/>
                <w:sz w:val="16"/>
                <w:szCs w:val="16"/>
              </w:rPr>
            </w:pPr>
            <w:r w:rsidRPr="006000DC">
              <w:rPr>
                <w:rFonts w:ascii="Futura Lt BT" w:eastAsia="Times New Roman" w:hAnsi="Futura Lt BT" w:cs="Times New Roman"/>
                <w:sz w:val="16"/>
                <w:szCs w:val="16"/>
              </w:rPr>
              <w:t>Industri Furniture</w:t>
            </w:r>
          </w:p>
        </w:tc>
        <w:tc>
          <w:tcPr>
            <w:tcW w:w="104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2.810</w:t>
            </w:r>
          </w:p>
        </w:tc>
        <w:tc>
          <w:tcPr>
            <w:tcW w:w="117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3.429</w:t>
            </w:r>
          </w:p>
        </w:tc>
        <w:tc>
          <w:tcPr>
            <w:tcW w:w="1709"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0</w:t>
            </w:r>
          </w:p>
        </w:tc>
        <w:tc>
          <w:tcPr>
            <w:tcW w:w="719" w:type="dxa"/>
            <w:tcBorders>
              <w:top w:val="single" w:sz="4" w:space="0" w:color="auto"/>
              <w:left w:val="nil"/>
              <w:bottom w:val="single" w:sz="4" w:space="0" w:color="auto"/>
              <w:right w:val="single" w:sz="4" w:space="0" w:color="auto"/>
            </w:tcBorders>
            <w:shd w:val="clear" w:color="auto" w:fill="auto"/>
          </w:tcPr>
          <w:p w:rsidR="00814451" w:rsidRPr="009351E8" w:rsidRDefault="00814451" w:rsidP="00814451">
            <w:pPr>
              <w:spacing w:after="0" w:line="240" w:lineRule="auto"/>
              <w:jc w:val="right"/>
              <w:rPr>
                <w:rFonts w:ascii="Futura Lt BT" w:hAnsi="Futura Lt BT" w:cs="Arial"/>
                <w:color w:val="000000"/>
                <w:sz w:val="16"/>
                <w:szCs w:val="16"/>
              </w:rPr>
            </w:pPr>
            <w:r w:rsidRPr="009351E8">
              <w:rPr>
                <w:rFonts w:ascii="Futura Lt BT" w:hAnsi="Futura Lt BT" w:cs="Arial"/>
                <w:color w:val="000000"/>
                <w:sz w:val="16"/>
                <w:szCs w:val="16"/>
              </w:rPr>
              <w:t>0</w:t>
            </w:r>
          </w:p>
        </w:tc>
      </w:tr>
      <w:tr w:rsidR="00814451" w:rsidRPr="006000DC" w:rsidTr="00814451">
        <w:trPr>
          <w:trHeight w:val="300"/>
          <w:jc w:val="center"/>
        </w:trPr>
        <w:tc>
          <w:tcPr>
            <w:tcW w:w="2740"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rPr>
                <w:rFonts w:ascii="Futura Lt BT" w:eastAsia="Times New Roman" w:hAnsi="Futura Lt BT" w:cs="Times New Roman"/>
                <w:sz w:val="16"/>
                <w:szCs w:val="16"/>
              </w:rPr>
            </w:pPr>
            <w:r w:rsidRPr="006000DC">
              <w:rPr>
                <w:rFonts w:ascii="Futura Lt BT" w:eastAsia="Times New Roman" w:hAnsi="Futura Lt BT" w:cs="Times New Roman"/>
                <w:sz w:val="16"/>
                <w:szCs w:val="16"/>
              </w:rPr>
              <w:t>Industri Lainnya</w:t>
            </w:r>
          </w:p>
        </w:tc>
        <w:tc>
          <w:tcPr>
            <w:tcW w:w="104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805.383</w:t>
            </w:r>
          </w:p>
        </w:tc>
        <w:tc>
          <w:tcPr>
            <w:tcW w:w="117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982.837</w:t>
            </w:r>
          </w:p>
        </w:tc>
        <w:tc>
          <w:tcPr>
            <w:tcW w:w="1709"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1.407</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19.044</w:t>
            </w:r>
          </w:p>
        </w:tc>
        <w:tc>
          <w:tcPr>
            <w:tcW w:w="719" w:type="dxa"/>
            <w:tcBorders>
              <w:top w:val="single" w:sz="4" w:space="0" w:color="auto"/>
              <w:left w:val="nil"/>
              <w:bottom w:val="single" w:sz="4" w:space="0" w:color="auto"/>
              <w:right w:val="single" w:sz="4" w:space="0" w:color="auto"/>
            </w:tcBorders>
            <w:shd w:val="clear" w:color="auto" w:fill="auto"/>
          </w:tcPr>
          <w:p w:rsidR="00814451" w:rsidRPr="009351E8" w:rsidRDefault="00814451" w:rsidP="00814451">
            <w:pPr>
              <w:spacing w:after="0" w:line="240" w:lineRule="auto"/>
              <w:jc w:val="right"/>
              <w:rPr>
                <w:rFonts w:ascii="Futura Lt BT" w:hAnsi="Futura Lt BT" w:cs="Arial"/>
                <w:color w:val="000000"/>
                <w:sz w:val="16"/>
                <w:szCs w:val="16"/>
              </w:rPr>
            </w:pPr>
            <w:r w:rsidRPr="009351E8">
              <w:rPr>
                <w:rFonts w:ascii="Futura Lt BT" w:hAnsi="Futura Lt BT" w:cs="Arial"/>
                <w:color w:val="000000"/>
                <w:sz w:val="16"/>
                <w:szCs w:val="16"/>
              </w:rPr>
              <w:t>285</w:t>
            </w:r>
          </w:p>
        </w:tc>
      </w:tr>
      <w:tr w:rsidR="00814451" w:rsidRPr="006000DC" w:rsidTr="00814451">
        <w:trPr>
          <w:trHeight w:val="300"/>
          <w:jc w:val="center"/>
        </w:trPr>
        <w:tc>
          <w:tcPr>
            <w:tcW w:w="2740"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rPr>
                <w:rFonts w:ascii="Futura Lt BT" w:eastAsia="Times New Roman" w:hAnsi="Futura Lt BT" w:cs="Times New Roman"/>
                <w:sz w:val="16"/>
                <w:szCs w:val="16"/>
              </w:rPr>
            </w:pPr>
            <w:r w:rsidRPr="006000DC">
              <w:rPr>
                <w:rFonts w:ascii="Futura Lt BT" w:eastAsia="Times New Roman" w:hAnsi="Futura Lt BT" w:cs="Times New Roman"/>
                <w:sz w:val="16"/>
                <w:szCs w:val="16"/>
              </w:rPr>
              <w:t>Listrik, gas dan air bersih</w:t>
            </w:r>
          </w:p>
        </w:tc>
        <w:tc>
          <w:tcPr>
            <w:tcW w:w="104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78.419</w:t>
            </w:r>
          </w:p>
        </w:tc>
        <w:tc>
          <w:tcPr>
            <w:tcW w:w="117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161.726</w:t>
            </w:r>
          </w:p>
        </w:tc>
        <w:tc>
          <w:tcPr>
            <w:tcW w:w="1709"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271</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3.663</w:t>
            </w:r>
          </w:p>
        </w:tc>
        <w:tc>
          <w:tcPr>
            <w:tcW w:w="719" w:type="dxa"/>
            <w:tcBorders>
              <w:top w:val="single" w:sz="4" w:space="0" w:color="auto"/>
              <w:left w:val="nil"/>
              <w:bottom w:val="single" w:sz="4" w:space="0" w:color="auto"/>
              <w:right w:val="single" w:sz="4" w:space="0" w:color="auto"/>
            </w:tcBorders>
            <w:shd w:val="clear" w:color="auto" w:fill="auto"/>
          </w:tcPr>
          <w:p w:rsidR="00814451" w:rsidRPr="009351E8" w:rsidRDefault="00814451" w:rsidP="00814451">
            <w:pPr>
              <w:spacing w:after="0" w:line="240" w:lineRule="auto"/>
              <w:jc w:val="right"/>
              <w:rPr>
                <w:rFonts w:ascii="Futura Lt BT" w:hAnsi="Futura Lt BT" w:cs="Arial"/>
                <w:color w:val="000000"/>
                <w:sz w:val="16"/>
                <w:szCs w:val="16"/>
              </w:rPr>
            </w:pPr>
            <w:r w:rsidRPr="009351E8">
              <w:rPr>
                <w:rFonts w:ascii="Futura Lt BT" w:hAnsi="Futura Lt BT" w:cs="Arial"/>
                <w:color w:val="000000"/>
                <w:sz w:val="16"/>
                <w:szCs w:val="16"/>
              </w:rPr>
              <w:t>20</w:t>
            </w:r>
          </w:p>
        </w:tc>
      </w:tr>
      <w:tr w:rsidR="00814451" w:rsidRPr="006000DC" w:rsidTr="00814451">
        <w:trPr>
          <w:trHeight w:val="300"/>
          <w:jc w:val="center"/>
        </w:trPr>
        <w:tc>
          <w:tcPr>
            <w:tcW w:w="2740"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rPr>
                <w:rFonts w:ascii="Futura Lt BT" w:eastAsia="Times New Roman" w:hAnsi="Futura Lt BT" w:cs="Times New Roman"/>
                <w:sz w:val="16"/>
                <w:szCs w:val="16"/>
              </w:rPr>
            </w:pPr>
            <w:r w:rsidRPr="006000DC">
              <w:rPr>
                <w:rFonts w:ascii="Futura Lt BT" w:eastAsia="Times New Roman" w:hAnsi="Futura Lt BT" w:cs="Times New Roman"/>
                <w:sz w:val="16"/>
                <w:szCs w:val="16"/>
              </w:rPr>
              <w:t>Bangunan/Konstruksi</w:t>
            </w:r>
          </w:p>
        </w:tc>
        <w:tc>
          <w:tcPr>
            <w:tcW w:w="104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2.818.133</w:t>
            </w:r>
          </w:p>
        </w:tc>
        <w:tc>
          <w:tcPr>
            <w:tcW w:w="117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4.090.616</w:t>
            </w:r>
          </w:p>
        </w:tc>
        <w:tc>
          <w:tcPr>
            <w:tcW w:w="1709"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1.757</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23.773</w:t>
            </w:r>
          </w:p>
        </w:tc>
        <w:tc>
          <w:tcPr>
            <w:tcW w:w="719" w:type="dxa"/>
            <w:tcBorders>
              <w:top w:val="single" w:sz="4" w:space="0" w:color="auto"/>
              <w:left w:val="nil"/>
              <w:bottom w:val="single" w:sz="4" w:space="0" w:color="auto"/>
              <w:right w:val="single" w:sz="4" w:space="0" w:color="auto"/>
            </w:tcBorders>
            <w:shd w:val="clear" w:color="auto" w:fill="auto"/>
          </w:tcPr>
          <w:p w:rsidR="00814451" w:rsidRPr="009351E8" w:rsidRDefault="00814451" w:rsidP="00814451">
            <w:pPr>
              <w:spacing w:after="0" w:line="240" w:lineRule="auto"/>
              <w:jc w:val="right"/>
              <w:rPr>
                <w:rFonts w:ascii="Futura Lt BT" w:hAnsi="Futura Lt BT" w:cs="Arial"/>
                <w:color w:val="000000"/>
                <w:sz w:val="16"/>
                <w:szCs w:val="16"/>
              </w:rPr>
            </w:pPr>
            <w:r w:rsidRPr="009351E8">
              <w:rPr>
                <w:rFonts w:ascii="Futura Lt BT" w:hAnsi="Futura Lt BT" w:cs="Arial"/>
                <w:color w:val="000000"/>
                <w:sz w:val="16"/>
                <w:szCs w:val="16"/>
              </w:rPr>
              <w:t>63</w:t>
            </w:r>
          </w:p>
        </w:tc>
      </w:tr>
      <w:tr w:rsidR="00814451" w:rsidRPr="006000DC" w:rsidTr="00814451">
        <w:trPr>
          <w:trHeight w:val="300"/>
          <w:jc w:val="center"/>
        </w:trPr>
        <w:tc>
          <w:tcPr>
            <w:tcW w:w="2740"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rPr>
                <w:rFonts w:ascii="Futura Lt BT" w:eastAsia="Times New Roman" w:hAnsi="Futura Lt BT" w:cs="Times New Roman"/>
                <w:sz w:val="16"/>
                <w:szCs w:val="16"/>
              </w:rPr>
            </w:pPr>
            <w:r w:rsidRPr="006000DC">
              <w:rPr>
                <w:rFonts w:ascii="Futura Lt BT" w:eastAsia="Times New Roman" w:hAnsi="Futura Lt BT" w:cs="Times New Roman"/>
                <w:sz w:val="16"/>
                <w:szCs w:val="16"/>
              </w:rPr>
              <w:t>Perdagangan Besar dan Eceran</w:t>
            </w:r>
          </w:p>
        </w:tc>
        <w:tc>
          <w:tcPr>
            <w:tcW w:w="104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3.584.993</w:t>
            </w:r>
          </w:p>
        </w:tc>
        <w:tc>
          <w:tcPr>
            <w:tcW w:w="117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5.389.534</w:t>
            </w:r>
          </w:p>
        </w:tc>
        <w:tc>
          <w:tcPr>
            <w:tcW w:w="1709"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14.761</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199.758</w:t>
            </w:r>
          </w:p>
        </w:tc>
        <w:tc>
          <w:tcPr>
            <w:tcW w:w="719" w:type="dxa"/>
            <w:tcBorders>
              <w:top w:val="single" w:sz="4" w:space="0" w:color="auto"/>
              <w:left w:val="nil"/>
              <w:bottom w:val="single" w:sz="4" w:space="0" w:color="auto"/>
              <w:right w:val="single" w:sz="4" w:space="0" w:color="auto"/>
            </w:tcBorders>
            <w:shd w:val="clear" w:color="auto" w:fill="auto"/>
          </w:tcPr>
          <w:p w:rsidR="00814451" w:rsidRPr="009351E8" w:rsidRDefault="00814451" w:rsidP="00814451">
            <w:pPr>
              <w:spacing w:after="0" w:line="240" w:lineRule="auto"/>
              <w:jc w:val="right"/>
              <w:rPr>
                <w:rFonts w:ascii="Futura Lt BT" w:hAnsi="Futura Lt BT" w:cs="Arial"/>
                <w:color w:val="000000"/>
                <w:sz w:val="16"/>
                <w:szCs w:val="16"/>
              </w:rPr>
            </w:pPr>
            <w:r w:rsidRPr="009351E8">
              <w:rPr>
                <w:rFonts w:ascii="Futura Lt BT" w:hAnsi="Futura Lt BT" w:cs="Arial"/>
                <w:color w:val="000000"/>
                <w:sz w:val="16"/>
                <w:szCs w:val="16"/>
              </w:rPr>
              <w:t>398</w:t>
            </w:r>
          </w:p>
        </w:tc>
      </w:tr>
      <w:tr w:rsidR="00814451" w:rsidRPr="006000DC" w:rsidTr="00814451">
        <w:trPr>
          <w:trHeight w:val="300"/>
          <w:jc w:val="center"/>
        </w:trPr>
        <w:tc>
          <w:tcPr>
            <w:tcW w:w="2740"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rPr>
                <w:rFonts w:ascii="Futura Lt BT" w:eastAsia="Times New Roman" w:hAnsi="Futura Lt BT" w:cs="Times New Roman"/>
                <w:sz w:val="16"/>
                <w:szCs w:val="16"/>
              </w:rPr>
            </w:pPr>
            <w:r w:rsidRPr="006000DC">
              <w:rPr>
                <w:rFonts w:ascii="Futura Lt BT" w:eastAsia="Times New Roman" w:hAnsi="Futura Lt BT" w:cs="Times New Roman"/>
                <w:sz w:val="16"/>
                <w:szCs w:val="16"/>
              </w:rPr>
              <w:t>Restoran</w:t>
            </w:r>
          </w:p>
        </w:tc>
        <w:tc>
          <w:tcPr>
            <w:tcW w:w="104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224.176</w:t>
            </w:r>
          </w:p>
        </w:tc>
        <w:tc>
          <w:tcPr>
            <w:tcW w:w="117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335.887</w:t>
            </w:r>
          </w:p>
        </w:tc>
        <w:tc>
          <w:tcPr>
            <w:tcW w:w="1709"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107</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1.446</w:t>
            </w:r>
          </w:p>
        </w:tc>
        <w:tc>
          <w:tcPr>
            <w:tcW w:w="719" w:type="dxa"/>
            <w:tcBorders>
              <w:top w:val="single" w:sz="4" w:space="0" w:color="auto"/>
              <w:left w:val="nil"/>
              <w:bottom w:val="single" w:sz="4" w:space="0" w:color="auto"/>
              <w:right w:val="single" w:sz="4" w:space="0" w:color="auto"/>
            </w:tcBorders>
            <w:shd w:val="clear" w:color="auto" w:fill="auto"/>
          </w:tcPr>
          <w:p w:rsidR="00814451" w:rsidRPr="009351E8" w:rsidRDefault="00814451" w:rsidP="00814451">
            <w:pPr>
              <w:spacing w:after="0" w:line="240" w:lineRule="auto"/>
              <w:jc w:val="right"/>
              <w:rPr>
                <w:rFonts w:ascii="Futura Lt BT" w:hAnsi="Futura Lt BT" w:cs="Arial"/>
                <w:color w:val="000000"/>
                <w:sz w:val="16"/>
                <w:szCs w:val="16"/>
              </w:rPr>
            </w:pPr>
            <w:r w:rsidRPr="009351E8">
              <w:rPr>
                <w:rFonts w:ascii="Futura Lt BT" w:hAnsi="Futura Lt BT" w:cs="Arial"/>
                <w:color w:val="000000"/>
                <w:sz w:val="16"/>
                <w:szCs w:val="16"/>
              </w:rPr>
              <w:t>162</w:t>
            </w:r>
          </w:p>
        </w:tc>
      </w:tr>
      <w:tr w:rsidR="00814451" w:rsidRPr="006000DC" w:rsidTr="00814451">
        <w:trPr>
          <w:trHeight w:val="300"/>
          <w:jc w:val="center"/>
        </w:trPr>
        <w:tc>
          <w:tcPr>
            <w:tcW w:w="2740"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rPr>
                <w:rFonts w:ascii="Futura Lt BT" w:eastAsia="Times New Roman" w:hAnsi="Futura Lt BT" w:cs="Times New Roman"/>
                <w:sz w:val="16"/>
                <w:szCs w:val="16"/>
              </w:rPr>
            </w:pPr>
            <w:r w:rsidRPr="006000DC">
              <w:rPr>
                <w:rFonts w:ascii="Futura Lt BT" w:eastAsia="Times New Roman" w:hAnsi="Futura Lt BT" w:cs="Times New Roman"/>
                <w:sz w:val="16"/>
                <w:szCs w:val="16"/>
              </w:rPr>
              <w:t>Hotel</w:t>
            </w:r>
          </w:p>
        </w:tc>
        <w:tc>
          <w:tcPr>
            <w:tcW w:w="104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27.287</w:t>
            </w:r>
          </w:p>
        </w:tc>
        <w:tc>
          <w:tcPr>
            <w:tcW w:w="117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40.885</w:t>
            </w:r>
          </w:p>
        </w:tc>
        <w:tc>
          <w:tcPr>
            <w:tcW w:w="1709"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86</w:t>
            </w:r>
          </w:p>
        </w:tc>
        <w:tc>
          <w:tcPr>
            <w:tcW w:w="719" w:type="dxa"/>
            <w:tcBorders>
              <w:top w:val="single" w:sz="4" w:space="0" w:color="auto"/>
              <w:left w:val="nil"/>
              <w:bottom w:val="single" w:sz="4" w:space="0" w:color="auto"/>
              <w:right w:val="single" w:sz="4" w:space="0" w:color="auto"/>
            </w:tcBorders>
            <w:shd w:val="clear" w:color="auto" w:fill="auto"/>
          </w:tcPr>
          <w:p w:rsidR="00814451" w:rsidRPr="009351E8" w:rsidRDefault="00814451" w:rsidP="00814451">
            <w:pPr>
              <w:spacing w:after="0" w:line="240" w:lineRule="auto"/>
              <w:jc w:val="right"/>
              <w:rPr>
                <w:rFonts w:ascii="Futura Lt BT" w:hAnsi="Futura Lt BT" w:cs="Arial"/>
                <w:color w:val="000000"/>
                <w:sz w:val="16"/>
                <w:szCs w:val="16"/>
              </w:rPr>
            </w:pPr>
            <w:r w:rsidRPr="009351E8">
              <w:rPr>
                <w:rFonts w:ascii="Futura Lt BT" w:hAnsi="Futura Lt BT" w:cs="Arial"/>
                <w:color w:val="000000"/>
                <w:sz w:val="16"/>
                <w:szCs w:val="16"/>
              </w:rPr>
              <w:t>79</w:t>
            </w:r>
          </w:p>
        </w:tc>
      </w:tr>
      <w:tr w:rsidR="00814451" w:rsidRPr="006000DC" w:rsidTr="00814451">
        <w:trPr>
          <w:trHeight w:val="300"/>
          <w:jc w:val="center"/>
        </w:trPr>
        <w:tc>
          <w:tcPr>
            <w:tcW w:w="2740"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rPr>
                <w:rFonts w:ascii="Futura Lt BT" w:eastAsia="Times New Roman" w:hAnsi="Futura Lt BT" w:cs="Times New Roman"/>
                <w:sz w:val="16"/>
                <w:szCs w:val="16"/>
              </w:rPr>
            </w:pPr>
            <w:r w:rsidRPr="006000DC">
              <w:rPr>
                <w:rFonts w:ascii="Futura Lt BT" w:eastAsia="Times New Roman" w:hAnsi="Futura Lt BT" w:cs="Times New Roman"/>
                <w:sz w:val="16"/>
                <w:szCs w:val="16"/>
              </w:rPr>
              <w:t>Angkutan Jalan Raya</w:t>
            </w:r>
          </w:p>
        </w:tc>
        <w:tc>
          <w:tcPr>
            <w:tcW w:w="104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337.458</w:t>
            </w:r>
          </w:p>
        </w:tc>
        <w:tc>
          <w:tcPr>
            <w:tcW w:w="117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484.464</w:t>
            </w:r>
          </w:p>
        </w:tc>
        <w:tc>
          <w:tcPr>
            <w:tcW w:w="1709"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1.146</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15.512</w:t>
            </w:r>
          </w:p>
        </w:tc>
        <w:tc>
          <w:tcPr>
            <w:tcW w:w="719" w:type="dxa"/>
            <w:tcBorders>
              <w:top w:val="single" w:sz="4" w:space="0" w:color="auto"/>
              <w:left w:val="nil"/>
              <w:bottom w:val="single" w:sz="4" w:space="0" w:color="auto"/>
              <w:right w:val="single" w:sz="4" w:space="0" w:color="auto"/>
            </w:tcBorders>
            <w:shd w:val="clear" w:color="auto" w:fill="auto"/>
          </w:tcPr>
          <w:p w:rsidR="00814451" w:rsidRPr="009351E8" w:rsidRDefault="00814451" w:rsidP="00814451">
            <w:pPr>
              <w:spacing w:after="0" w:line="240" w:lineRule="auto"/>
              <w:jc w:val="right"/>
              <w:rPr>
                <w:rFonts w:ascii="Futura Lt BT" w:hAnsi="Futura Lt BT" w:cs="Arial"/>
                <w:color w:val="000000"/>
                <w:sz w:val="16"/>
                <w:szCs w:val="16"/>
              </w:rPr>
            </w:pPr>
            <w:r w:rsidRPr="009351E8">
              <w:rPr>
                <w:rFonts w:ascii="Futura Lt BT" w:hAnsi="Futura Lt BT" w:cs="Arial"/>
                <w:color w:val="000000"/>
                <w:sz w:val="16"/>
                <w:szCs w:val="16"/>
              </w:rPr>
              <w:t>223</w:t>
            </w:r>
          </w:p>
        </w:tc>
      </w:tr>
      <w:tr w:rsidR="00814451" w:rsidRPr="006000DC" w:rsidTr="00814451">
        <w:trPr>
          <w:trHeight w:val="300"/>
          <w:jc w:val="center"/>
        </w:trPr>
        <w:tc>
          <w:tcPr>
            <w:tcW w:w="2740"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rPr>
                <w:rFonts w:ascii="Futura Lt BT" w:eastAsia="Times New Roman" w:hAnsi="Futura Lt BT" w:cs="Times New Roman"/>
                <w:sz w:val="16"/>
                <w:szCs w:val="16"/>
              </w:rPr>
            </w:pPr>
            <w:r w:rsidRPr="006000DC">
              <w:rPr>
                <w:rFonts w:ascii="Futura Lt BT" w:eastAsia="Times New Roman" w:hAnsi="Futura Lt BT" w:cs="Times New Roman"/>
                <w:sz w:val="16"/>
                <w:szCs w:val="16"/>
              </w:rPr>
              <w:t>Jasa Penunjang Angkutan</w:t>
            </w:r>
          </w:p>
        </w:tc>
        <w:tc>
          <w:tcPr>
            <w:tcW w:w="104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333.797</w:t>
            </w:r>
          </w:p>
        </w:tc>
        <w:tc>
          <w:tcPr>
            <w:tcW w:w="117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484.421</w:t>
            </w:r>
          </w:p>
        </w:tc>
        <w:tc>
          <w:tcPr>
            <w:tcW w:w="1709"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708</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9.587</w:t>
            </w:r>
          </w:p>
        </w:tc>
        <w:tc>
          <w:tcPr>
            <w:tcW w:w="719" w:type="dxa"/>
            <w:tcBorders>
              <w:top w:val="single" w:sz="4" w:space="0" w:color="auto"/>
              <w:left w:val="nil"/>
              <w:bottom w:val="single" w:sz="4" w:space="0" w:color="auto"/>
              <w:right w:val="single" w:sz="4" w:space="0" w:color="auto"/>
            </w:tcBorders>
            <w:shd w:val="clear" w:color="auto" w:fill="auto"/>
          </w:tcPr>
          <w:p w:rsidR="00814451" w:rsidRPr="009351E8" w:rsidRDefault="00814451" w:rsidP="00814451">
            <w:pPr>
              <w:spacing w:after="0" w:line="240" w:lineRule="auto"/>
              <w:jc w:val="right"/>
              <w:rPr>
                <w:rFonts w:ascii="Futura Lt BT" w:hAnsi="Futura Lt BT" w:cs="Arial"/>
                <w:color w:val="000000"/>
                <w:sz w:val="16"/>
                <w:szCs w:val="16"/>
              </w:rPr>
            </w:pPr>
            <w:r w:rsidRPr="009351E8">
              <w:rPr>
                <w:rFonts w:ascii="Futura Lt BT" w:hAnsi="Futura Lt BT" w:cs="Arial"/>
                <w:color w:val="000000"/>
                <w:sz w:val="16"/>
                <w:szCs w:val="16"/>
              </w:rPr>
              <w:t>139</w:t>
            </w:r>
          </w:p>
        </w:tc>
      </w:tr>
      <w:tr w:rsidR="00814451" w:rsidRPr="006000DC" w:rsidTr="00814451">
        <w:trPr>
          <w:trHeight w:val="300"/>
          <w:jc w:val="center"/>
        </w:trPr>
        <w:tc>
          <w:tcPr>
            <w:tcW w:w="2740"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rPr>
                <w:rFonts w:ascii="Futura Lt BT" w:eastAsia="Times New Roman" w:hAnsi="Futura Lt BT" w:cs="Times New Roman"/>
                <w:sz w:val="16"/>
                <w:szCs w:val="16"/>
              </w:rPr>
            </w:pPr>
            <w:r w:rsidRPr="006000DC">
              <w:rPr>
                <w:rFonts w:ascii="Futura Lt BT" w:eastAsia="Times New Roman" w:hAnsi="Futura Lt BT" w:cs="Times New Roman"/>
                <w:sz w:val="16"/>
                <w:szCs w:val="16"/>
              </w:rPr>
              <w:t>Komunikasi</w:t>
            </w:r>
          </w:p>
        </w:tc>
        <w:tc>
          <w:tcPr>
            <w:tcW w:w="104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322.727</w:t>
            </w:r>
          </w:p>
        </w:tc>
        <w:tc>
          <w:tcPr>
            <w:tcW w:w="117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605.431</w:t>
            </w:r>
          </w:p>
        </w:tc>
        <w:tc>
          <w:tcPr>
            <w:tcW w:w="1709"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218</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2.951</w:t>
            </w:r>
          </w:p>
        </w:tc>
        <w:tc>
          <w:tcPr>
            <w:tcW w:w="719" w:type="dxa"/>
            <w:tcBorders>
              <w:top w:val="single" w:sz="4" w:space="0" w:color="auto"/>
              <w:left w:val="nil"/>
              <w:bottom w:val="single" w:sz="4" w:space="0" w:color="auto"/>
              <w:right w:val="single" w:sz="4" w:space="0" w:color="auto"/>
            </w:tcBorders>
            <w:shd w:val="clear" w:color="auto" w:fill="auto"/>
          </w:tcPr>
          <w:p w:rsidR="00814451" w:rsidRPr="009351E8" w:rsidRDefault="00814451" w:rsidP="00814451">
            <w:pPr>
              <w:spacing w:after="0" w:line="240" w:lineRule="auto"/>
              <w:jc w:val="right"/>
              <w:rPr>
                <w:rFonts w:ascii="Futura Lt BT" w:hAnsi="Futura Lt BT" w:cs="Arial"/>
                <w:color w:val="000000"/>
                <w:sz w:val="16"/>
                <w:szCs w:val="16"/>
              </w:rPr>
            </w:pPr>
            <w:r w:rsidRPr="009351E8">
              <w:rPr>
                <w:rFonts w:ascii="Futura Lt BT" w:hAnsi="Futura Lt BT" w:cs="Arial"/>
                <w:color w:val="000000"/>
                <w:sz w:val="16"/>
                <w:szCs w:val="16"/>
              </w:rPr>
              <w:t>44</w:t>
            </w:r>
          </w:p>
        </w:tc>
      </w:tr>
      <w:tr w:rsidR="00814451" w:rsidRPr="006000DC" w:rsidTr="00814451">
        <w:trPr>
          <w:trHeight w:val="300"/>
          <w:jc w:val="center"/>
        </w:trPr>
        <w:tc>
          <w:tcPr>
            <w:tcW w:w="2740"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rPr>
                <w:rFonts w:ascii="Futura Lt BT" w:eastAsia="Times New Roman" w:hAnsi="Futura Lt BT" w:cs="Times New Roman"/>
                <w:sz w:val="16"/>
                <w:szCs w:val="16"/>
              </w:rPr>
            </w:pPr>
            <w:r w:rsidRPr="006000DC">
              <w:rPr>
                <w:rFonts w:ascii="Futura Lt BT" w:eastAsia="Times New Roman" w:hAnsi="Futura Lt BT" w:cs="Times New Roman"/>
                <w:sz w:val="16"/>
                <w:szCs w:val="16"/>
              </w:rPr>
              <w:t>Bank, Lembaga Keuangan Lainnya dan Pemerintah Umum</w:t>
            </w:r>
          </w:p>
        </w:tc>
        <w:tc>
          <w:tcPr>
            <w:tcW w:w="104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298.206</w:t>
            </w:r>
          </w:p>
        </w:tc>
        <w:tc>
          <w:tcPr>
            <w:tcW w:w="117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449.906</w:t>
            </w:r>
          </w:p>
        </w:tc>
        <w:tc>
          <w:tcPr>
            <w:tcW w:w="1709"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1.665</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22.527</w:t>
            </w:r>
          </w:p>
        </w:tc>
        <w:tc>
          <w:tcPr>
            <w:tcW w:w="719" w:type="dxa"/>
            <w:tcBorders>
              <w:top w:val="single" w:sz="4" w:space="0" w:color="auto"/>
              <w:left w:val="nil"/>
              <w:bottom w:val="single" w:sz="4" w:space="0" w:color="auto"/>
              <w:right w:val="single" w:sz="4" w:space="0" w:color="auto"/>
            </w:tcBorders>
            <w:shd w:val="clear" w:color="auto" w:fill="auto"/>
          </w:tcPr>
          <w:p w:rsidR="00814451" w:rsidRPr="009351E8" w:rsidRDefault="00814451" w:rsidP="00814451">
            <w:pPr>
              <w:spacing w:after="0" w:line="240" w:lineRule="auto"/>
              <w:jc w:val="right"/>
              <w:rPr>
                <w:rFonts w:ascii="Futura Lt BT" w:hAnsi="Futura Lt BT" w:cs="Arial"/>
                <w:color w:val="000000"/>
                <w:sz w:val="16"/>
                <w:szCs w:val="16"/>
              </w:rPr>
            </w:pPr>
            <w:r w:rsidRPr="009351E8">
              <w:rPr>
                <w:rFonts w:ascii="Futura Lt BT" w:hAnsi="Futura Lt BT" w:cs="Arial"/>
                <w:color w:val="000000"/>
                <w:sz w:val="16"/>
                <w:szCs w:val="16"/>
              </w:rPr>
              <w:t>65</w:t>
            </w:r>
          </w:p>
        </w:tc>
      </w:tr>
      <w:tr w:rsidR="00814451" w:rsidRPr="006000DC" w:rsidTr="00814451">
        <w:trPr>
          <w:trHeight w:val="300"/>
          <w:jc w:val="center"/>
        </w:trPr>
        <w:tc>
          <w:tcPr>
            <w:tcW w:w="2740"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rPr>
                <w:rFonts w:ascii="Futura Lt BT" w:eastAsia="Times New Roman" w:hAnsi="Futura Lt BT" w:cs="Times New Roman"/>
                <w:sz w:val="16"/>
                <w:szCs w:val="16"/>
              </w:rPr>
            </w:pPr>
            <w:r w:rsidRPr="006000DC">
              <w:rPr>
                <w:rFonts w:ascii="Futura Lt BT" w:eastAsia="Times New Roman" w:hAnsi="Futura Lt BT" w:cs="Times New Roman"/>
                <w:sz w:val="16"/>
                <w:szCs w:val="16"/>
              </w:rPr>
              <w:t>Jasa Perusahaan dan sewa bangunan</w:t>
            </w:r>
          </w:p>
        </w:tc>
        <w:tc>
          <w:tcPr>
            <w:tcW w:w="104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518.199</w:t>
            </w:r>
          </w:p>
        </w:tc>
        <w:tc>
          <w:tcPr>
            <w:tcW w:w="117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752.034</w:t>
            </w:r>
          </w:p>
        </w:tc>
        <w:tc>
          <w:tcPr>
            <w:tcW w:w="1709"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4.778</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64.657</w:t>
            </w:r>
          </w:p>
        </w:tc>
        <w:tc>
          <w:tcPr>
            <w:tcW w:w="719" w:type="dxa"/>
            <w:tcBorders>
              <w:top w:val="single" w:sz="4" w:space="0" w:color="auto"/>
              <w:left w:val="nil"/>
              <w:bottom w:val="single" w:sz="4" w:space="0" w:color="auto"/>
              <w:right w:val="single" w:sz="4" w:space="0" w:color="auto"/>
            </w:tcBorders>
            <w:shd w:val="clear" w:color="auto" w:fill="auto"/>
          </w:tcPr>
          <w:p w:rsidR="00814451" w:rsidRPr="009351E8" w:rsidRDefault="00814451" w:rsidP="00814451">
            <w:pPr>
              <w:spacing w:after="0" w:line="240" w:lineRule="auto"/>
              <w:jc w:val="right"/>
              <w:rPr>
                <w:rFonts w:ascii="Futura Lt BT" w:hAnsi="Futura Lt BT" w:cs="Arial"/>
                <w:color w:val="000000"/>
                <w:sz w:val="16"/>
                <w:szCs w:val="16"/>
              </w:rPr>
            </w:pPr>
            <w:r w:rsidRPr="009351E8">
              <w:rPr>
                <w:rFonts w:ascii="Futura Lt BT" w:hAnsi="Futura Lt BT" w:cs="Arial"/>
                <w:color w:val="000000"/>
                <w:sz w:val="16"/>
                <w:szCs w:val="16"/>
              </w:rPr>
              <w:t>459</w:t>
            </w:r>
          </w:p>
        </w:tc>
      </w:tr>
      <w:tr w:rsidR="00814451" w:rsidRPr="006000DC" w:rsidTr="00814451">
        <w:trPr>
          <w:trHeight w:val="300"/>
          <w:jc w:val="center"/>
        </w:trPr>
        <w:tc>
          <w:tcPr>
            <w:tcW w:w="2740"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rPr>
                <w:rFonts w:ascii="Futura Lt BT" w:eastAsia="Times New Roman" w:hAnsi="Futura Lt BT" w:cs="Times New Roman"/>
                <w:sz w:val="16"/>
                <w:szCs w:val="16"/>
              </w:rPr>
            </w:pPr>
            <w:r w:rsidRPr="006000DC">
              <w:rPr>
                <w:rFonts w:ascii="Futura Lt BT" w:eastAsia="Times New Roman" w:hAnsi="Futura Lt BT" w:cs="Times New Roman"/>
                <w:sz w:val="16"/>
                <w:szCs w:val="16"/>
              </w:rPr>
              <w:t>Jasa  Lainnya</w:t>
            </w:r>
          </w:p>
        </w:tc>
        <w:tc>
          <w:tcPr>
            <w:tcW w:w="104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1.552.058</w:t>
            </w:r>
          </w:p>
        </w:tc>
        <w:tc>
          <w:tcPr>
            <w:tcW w:w="117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1.826.374</w:t>
            </w:r>
          </w:p>
        </w:tc>
        <w:tc>
          <w:tcPr>
            <w:tcW w:w="1709"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1.649</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22.316</w:t>
            </w:r>
          </w:p>
        </w:tc>
        <w:tc>
          <w:tcPr>
            <w:tcW w:w="719" w:type="dxa"/>
            <w:tcBorders>
              <w:top w:val="single" w:sz="4" w:space="0" w:color="auto"/>
              <w:left w:val="nil"/>
              <w:bottom w:val="single" w:sz="4" w:space="0" w:color="auto"/>
              <w:right w:val="single" w:sz="4" w:space="0" w:color="auto"/>
            </w:tcBorders>
            <w:shd w:val="clear" w:color="auto" w:fill="auto"/>
          </w:tcPr>
          <w:p w:rsidR="00814451" w:rsidRPr="009351E8" w:rsidRDefault="00814451" w:rsidP="00814451">
            <w:pPr>
              <w:spacing w:after="0" w:line="240" w:lineRule="auto"/>
              <w:jc w:val="right"/>
              <w:rPr>
                <w:rFonts w:ascii="Futura Lt BT" w:hAnsi="Futura Lt BT" w:cs="Arial"/>
                <w:color w:val="000000"/>
                <w:sz w:val="16"/>
                <w:szCs w:val="16"/>
              </w:rPr>
            </w:pPr>
            <w:r w:rsidRPr="009351E8">
              <w:rPr>
                <w:rFonts w:ascii="Futura Lt BT" w:hAnsi="Futura Lt BT" w:cs="Arial"/>
                <w:color w:val="000000"/>
                <w:sz w:val="16"/>
                <w:szCs w:val="16"/>
              </w:rPr>
              <w:t>283</w:t>
            </w:r>
          </w:p>
        </w:tc>
      </w:tr>
      <w:tr w:rsidR="00814451" w:rsidRPr="006000DC" w:rsidTr="00814451">
        <w:trPr>
          <w:trHeight w:val="300"/>
          <w:jc w:val="center"/>
        </w:trPr>
        <w:tc>
          <w:tcPr>
            <w:tcW w:w="2740" w:type="dxa"/>
            <w:tcBorders>
              <w:top w:val="single" w:sz="4" w:space="0" w:color="auto"/>
              <w:left w:val="single" w:sz="4" w:space="0" w:color="auto"/>
              <w:right w:val="single" w:sz="4" w:space="0" w:color="auto"/>
            </w:tcBorders>
            <w:shd w:val="clear" w:color="auto" w:fill="auto"/>
            <w:noWrap/>
            <w:hideMark/>
          </w:tcPr>
          <w:p w:rsidR="00814451" w:rsidRPr="006000DC" w:rsidRDefault="00814451" w:rsidP="00814451">
            <w:pPr>
              <w:spacing w:after="0" w:line="240" w:lineRule="auto"/>
              <w:rPr>
                <w:rFonts w:ascii="Futura Lt BT" w:eastAsia="Times New Roman" w:hAnsi="Futura Lt BT" w:cs="Times New Roman"/>
                <w:sz w:val="16"/>
                <w:szCs w:val="16"/>
              </w:rPr>
            </w:pPr>
            <w:r w:rsidRPr="006000DC">
              <w:rPr>
                <w:rFonts w:ascii="Futura Lt BT" w:eastAsia="Times New Roman" w:hAnsi="Futura Lt BT" w:cs="Times New Roman"/>
                <w:sz w:val="16"/>
                <w:szCs w:val="16"/>
              </w:rPr>
              <w:t>Jumlah</w:t>
            </w:r>
          </w:p>
        </w:tc>
        <w:tc>
          <w:tcPr>
            <w:tcW w:w="1046" w:type="dxa"/>
            <w:tcBorders>
              <w:top w:val="single" w:sz="4" w:space="0" w:color="auto"/>
              <w:left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47.105.259</w:t>
            </w:r>
          </w:p>
        </w:tc>
        <w:tc>
          <w:tcPr>
            <w:tcW w:w="1176" w:type="dxa"/>
            <w:tcBorders>
              <w:top w:val="single" w:sz="4" w:space="0" w:color="auto"/>
              <w:left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70.003.838</w:t>
            </w:r>
          </w:p>
        </w:tc>
        <w:tc>
          <w:tcPr>
            <w:tcW w:w="1709" w:type="dxa"/>
            <w:tcBorders>
              <w:top w:val="single" w:sz="4" w:space="0" w:color="auto"/>
              <w:left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3.278.800</w:t>
            </w:r>
          </w:p>
        </w:tc>
        <w:tc>
          <w:tcPr>
            <w:tcW w:w="1276" w:type="dxa"/>
            <w:tcBorders>
              <w:top w:val="single" w:sz="4" w:space="0" w:color="auto"/>
              <w:left w:val="single" w:sz="4" w:space="0" w:color="auto"/>
              <w:right w:val="single" w:sz="4" w:space="0" w:color="auto"/>
            </w:tcBorders>
            <w:shd w:val="clear" w:color="auto" w:fill="auto"/>
            <w:noWrap/>
            <w:hideMark/>
          </w:tcPr>
          <w:p w:rsidR="00814451" w:rsidRPr="006000DC" w:rsidRDefault="00814451" w:rsidP="00814451">
            <w:pPr>
              <w:spacing w:after="0" w:line="240" w:lineRule="auto"/>
              <w:jc w:val="right"/>
              <w:rPr>
                <w:rFonts w:ascii="Futura Lt BT" w:eastAsia="Times New Roman" w:hAnsi="Futura Lt BT" w:cs="Times New Roman"/>
                <w:sz w:val="16"/>
                <w:szCs w:val="16"/>
              </w:rPr>
            </w:pPr>
            <w:r w:rsidRPr="006000DC">
              <w:rPr>
                <w:rFonts w:ascii="Futura Lt BT" w:eastAsia="Times New Roman" w:hAnsi="Futura Lt BT" w:cs="Times New Roman"/>
                <w:sz w:val="16"/>
                <w:szCs w:val="16"/>
              </w:rPr>
              <w:t>44.372.745</w:t>
            </w:r>
          </w:p>
        </w:tc>
        <w:tc>
          <w:tcPr>
            <w:tcW w:w="719" w:type="dxa"/>
            <w:tcBorders>
              <w:top w:val="single" w:sz="4" w:space="0" w:color="auto"/>
              <w:left w:val="nil"/>
              <w:right w:val="single" w:sz="4" w:space="0" w:color="auto"/>
            </w:tcBorders>
            <w:shd w:val="clear" w:color="auto" w:fill="auto"/>
          </w:tcPr>
          <w:p w:rsidR="00814451" w:rsidRPr="009351E8" w:rsidRDefault="00814451" w:rsidP="00814451">
            <w:pPr>
              <w:spacing w:after="0" w:line="240" w:lineRule="auto"/>
              <w:jc w:val="right"/>
              <w:rPr>
                <w:rFonts w:ascii="Futura Lt BT" w:hAnsi="Futura Lt BT" w:cs="Arial"/>
                <w:color w:val="000000"/>
                <w:sz w:val="16"/>
                <w:szCs w:val="16"/>
              </w:rPr>
            </w:pPr>
            <w:r>
              <w:rPr>
                <w:rFonts w:ascii="Futura Lt BT" w:hAnsi="Futura Lt BT" w:cs="Arial"/>
                <w:color w:val="000000"/>
                <w:sz w:val="16"/>
                <w:szCs w:val="16"/>
              </w:rPr>
              <w:t>5.578</w:t>
            </w:r>
          </w:p>
        </w:tc>
      </w:tr>
      <w:tr w:rsidR="00814451" w:rsidRPr="006000DC" w:rsidTr="00814451">
        <w:trPr>
          <w:trHeight w:val="300"/>
          <w:jc w:val="center"/>
        </w:trPr>
        <w:tc>
          <w:tcPr>
            <w:tcW w:w="8666" w:type="dxa"/>
            <w:gridSpan w:val="6"/>
            <w:shd w:val="clear" w:color="auto" w:fill="auto"/>
            <w:noWrap/>
          </w:tcPr>
          <w:p w:rsidR="00814451" w:rsidRDefault="00814451" w:rsidP="00814451">
            <w:pPr>
              <w:spacing w:after="0" w:line="240" w:lineRule="auto"/>
              <w:rPr>
                <w:rFonts w:ascii="Futura Lt BT" w:hAnsi="Futura Lt BT" w:cs="Arial"/>
                <w:color w:val="000000"/>
                <w:sz w:val="16"/>
                <w:szCs w:val="16"/>
              </w:rPr>
            </w:pPr>
            <w:r w:rsidRPr="006000DC">
              <w:rPr>
                <w:rFonts w:ascii="Futura Lt BT" w:eastAsia="Times New Roman" w:hAnsi="Futura Lt BT" w:cs="Times New Roman"/>
                <w:sz w:val="16"/>
                <w:szCs w:val="16"/>
              </w:rPr>
              <w:t>Sumber : Bappeda (2017), diolah kembali.</w:t>
            </w:r>
          </w:p>
        </w:tc>
      </w:tr>
    </w:tbl>
    <w:p w:rsidR="0055741F" w:rsidRDefault="0055741F" w:rsidP="0055741F">
      <w:pPr>
        <w:spacing w:line="239" w:lineRule="auto"/>
        <w:jc w:val="both"/>
        <w:rPr>
          <w:rFonts w:ascii="Futura Lt BT" w:hAnsi="Futura Lt BT" w:cs="Times New Roman"/>
          <w:sz w:val="24"/>
          <w:szCs w:val="24"/>
        </w:rPr>
      </w:pPr>
    </w:p>
    <w:p w:rsidR="00064A71" w:rsidRPr="00F60A6C" w:rsidRDefault="00064A71" w:rsidP="00064A71">
      <w:pPr>
        <w:spacing w:after="0" w:line="240" w:lineRule="auto"/>
        <w:jc w:val="both"/>
        <w:rPr>
          <w:rFonts w:ascii="Futura Lt BT" w:hAnsi="Futura Lt BT"/>
          <w:b/>
          <w:sz w:val="24"/>
          <w:szCs w:val="24"/>
        </w:rPr>
      </w:pPr>
      <w:r w:rsidRPr="00F60A6C">
        <w:rPr>
          <w:rFonts w:ascii="Futura Lt BT" w:hAnsi="Futura Lt BT"/>
          <w:b/>
          <w:sz w:val="24"/>
          <w:szCs w:val="24"/>
        </w:rPr>
        <w:t>UCAPAN TERIMAKASIH</w:t>
      </w:r>
    </w:p>
    <w:p w:rsidR="00064A71" w:rsidRPr="00777514" w:rsidRDefault="00064A71" w:rsidP="00777514">
      <w:pPr>
        <w:pStyle w:val="Heading2"/>
        <w:jc w:val="both"/>
        <w:rPr>
          <w:rFonts w:ascii="Futura Bk BT" w:hAnsi="Futura Bk BT"/>
          <w:b w:val="0"/>
          <w:sz w:val="24"/>
          <w:szCs w:val="24"/>
        </w:rPr>
      </w:pPr>
      <w:r w:rsidRPr="00777514">
        <w:rPr>
          <w:rFonts w:ascii="Futura Lt BT" w:hAnsi="Futura Lt BT"/>
          <w:b w:val="0"/>
          <w:sz w:val="24"/>
          <w:szCs w:val="24"/>
        </w:rPr>
        <w:t xml:space="preserve">Pada kesempatan ini penulis tidak lupa mengucapkan terima kasih kepada </w:t>
      </w:r>
      <w:r w:rsidRPr="00777514">
        <w:rPr>
          <w:rFonts w:ascii="Futura Lt BT" w:hAnsi="Futura Lt BT"/>
          <w:b w:val="0"/>
          <w:sz w:val="24"/>
          <w:szCs w:val="24"/>
          <w:lang w:val="sv-SE"/>
        </w:rPr>
        <w:t>para penulis dalam daftar pustaka, media elektronik</w:t>
      </w:r>
      <w:r w:rsidR="00676560" w:rsidRPr="00777514">
        <w:rPr>
          <w:rFonts w:ascii="Futura Lt BT" w:hAnsi="Futura Lt BT"/>
          <w:b w:val="0"/>
          <w:sz w:val="24"/>
          <w:szCs w:val="24"/>
          <w:lang w:val="sv-SE"/>
        </w:rPr>
        <w:t xml:space="preserve"> dan</w:t>
      </w:r>
      <w:r w:rsidRPr="00777514">
        <w:rPr>
          <w:rFonts w:ascii="Futura Lt BT" w:hAnsi="Futura Lt BT"/>
          <w:b w:val="0"/>
          <w:sz w:val="24"/>
          <w:szCs w:val="24"/>
          <w:lang w:val="sv-SE"/>
        </w:rPr>
        <w:t xml:space="preserve"> media cetak yang telah memberikan </w:t>
      </w:r>
      <w:r w:rsidRPr="00777514">
        <w:rPr>
          <w:rFonts w:ascii="Futura Bk BT" w:hAnsi="Futura Bk BT"/>
          <w:b w:val="0"/>
          <w:sz w:val="24"/>
          <w:szCs w:val="24"/>
          <w:lang w:val="sv-SE"/>
        </w:rPr>
        <w:t xml:space="preserve">data, informasi, inspirasi dan bimbingan sehingga terwujudnya </w:t>
      </w:r>
      <w:r w:rsidRPr="00777514">
        <w:rPr>
          <w:rFonts w:ascii="Futura Bk BT" w:hAnsi="Futura Bk BT"/>
          <w:b w:val="0"/>
          <w:sz w:val="24"/>
          <w:szCs w:val="24"/>
        </w:rPr>
        <w:t xml:space="preserve">makalah ini. </w:t>
      </w:r>
      <w:r w:rsidR="00676560" w:rsidRPr="00777514">
        <w:rPr>
          <w:rFonts w:ascii="Futura Bk BT" w:hAnsi="Futura Bk BT"/>
          <w:b w:val="0"/>
          <w:sz w:val="24"/>
          <w:szCs w:val="24"/>
        </w:rPr>
        <w:t xml:space="preserve">Penulis juga mengucapkan terima kasih </w:t>
      </w:r>
      <w:r w:rsidR="00676560" w:rsidRPr="00777514">
        <w:rPr>
          <w:rFonts w:ascii="Futura Bk BT" w:hAnsi="Futura Bk BT"/>
          <w:b w:val="0"/>
          <w:sz w:val="24"/>
          <w:szCs w:val="24"/>
          <w:lang w:val="sv-SE"/>
        </w:rPr>
        <w:t xml:space="preserve">para editor dan redaksi jurnal </w:t>
      </w:r>
      <w:r w:rsidR="00777514" w:rsidRPr="00777514">
        <w:rPr>
          <w:rFonts w:ascii="Futura Bk BT" w:hAnsi="Futura Bk BT"/>
          <w:b w:val="0"/>
          <w:sz w:val="24"/>
          <w:szCs w:val="24"/>
        </w:rPr>
        <w:t>STATISTIKA: Journal of Theoretical Statistics and Its Applications</w:t>
      </w:r>
      <w:r w:rsidR="00777514">
        <w:rPr>
          <w:rFonts w:ascii="Futura Bk BT" w:hAnsi="Futura Bk BT"/>
          <w:b w:val="0"/>
          <w:sz w:val="24"/>
          <w:szCs w:val="24"/>
        </w:rPr>
        <w:t xml:space="preserve"> </w:t>
      </w:r>
      <w:r w:rsidR="00676560" w:rsidRPr="00777514">
        <w:rPr>
          <w:rFonts w:ascii="Futura Bk BT" w:hAnsi="Futura Bk BT"/>
          <w:b w:val="0"/>
          <w:sz w:val="24"/>
          <w:szCs w:val="24"/>
          <w:lang w:val="sv-SE"/>
        </w:rPr>
        <w:t xml:space="preserve">yang telah berkenan membimbing dan menerbitkan makalah ini. </w:t>
      </w:r>
      <w:r w:rsidRPr="00777514">
        <w:rPr>
          <w:rFonts w:ascii="Futura Bk BT" w:hAnsi="Futura Bk BT"/>
          <w:b w:val="0"/>
          <w:sz w:val="24"/>
          <w:szCs w:val="24"/>
        </w:rPr>
        <w:t>Penulis berharap semoga makalah ini dapat memberikan manfaat khususnya bagi penulis, para peneliti dan pemerhati sektor pertambangan mineral logam.</w:t>
      </w:r>
    </w:p>
    <w:p w:rsidR="001D2E2D" w:rsidRDefault="001D2E2D" w:rsidP="007C208F">
      <w:pPr>
        <w:spacing w:line="239" w:lineRule="auto"/>
        <w:rPr>
          <w:rFonts w:ascii="Futura Lt BT" w:hAnsi="Futura Lt BT" w:cs="Times New Roman"/>
          <w:b/>
          <w:sz w:val="24"/>
          <w:szCs w:val="24"/>
        </w:rPr>
      </w:pPr>
    </w:p>
    <w:p w:rsidR="008E16A8" w:rsidRPr="008E16A8" w:rsidRDefault="008E16A8" w:rsidP="007C208F">
      <w:pPr>
        <w:spacing w:line="239" w:lineRule="auto"/>
        <w:rPr>
          <w:rFonts w:ascii="Futura Lt BT" w:hAnsi="Futura Lt BT" w:cs="Times New Roman"/>
          <w:b/>
          <w:sz w:val="24"/>
          <w:szCs w:val="24"/>
        </w:rPr>
      </w:pPr>
      <w:r w:rsidRPr="008E16A8">
        <w:rPr>
          <w:rFonts w:ascii="Futura Lt BT" w:hAnsi="Futura Lt BT" w:cs="Times New Roman"/>
          <w:b/>
          <w:sz w:val="24"/>
          <w:szCs w:val="24"/>
        </w:rPr>
        <w:t>KESIMPULAN DAN SARAN</w:t>
      </w:r>
    </w:p>
    <w:p w:rsidR="008E16A8" w:rsidRPr="008E16A8" w:rsidRDefault="008E16A8" w:rsidP="007C208F">
      <w:pPr>
        <w:spacing w:line="239" w:lineRule="auto"/>
        <w:rPr>
          <w:rFonts w:ascii="Futura Lt BT" w:hAnsi="Futura Lt BT" w:cs="Times New Roman"/>
          <w:b/>
          <w:sz w:val="24"/>
          <w:szCs w:val="24"/>
        </w:rPr>
      </w:pPr>
      <w:r w:rsidRPr="008E16A8">
        <w:rPr>
          <w:rFonts w:ascii="Futura Lt BT" w:hAnsi="Futura Lt BT" w:cs="Times New Roman"/>
          <w:b/>
          <w:sz w:val="24"/>
          <w:szCs w:val="24"/>
        </w:rPr>
        <w:t xml:space="preserve">Kesimpulan </w:t>
      </w:r>
    </w:p>
    <w:p w:rsidR="008E16A8" w:rsidRDefault="003D252C" w:rsidP="00082B33">
      <w:pPr>
        <w:spacing w:line="239" w:lineRule="auto"/>
        <w:ind w:firstLine="567"/>
        <w:jc w:val="both"/>
        <w:rPr>
          <w:rFonts w:ascii="Futura Lt BT" w:hAnsi="Futura Lt BT" w:cs="Times New Roman"/>
          <w:sz w:val="24"/>
          <w:szCs w:val="24"/>
        </w:rPr>
      </w:pPr>
      <w:r>
        <w:rPr>
          <w:rFonts w:ascii="Futura Lt BT" w:hAnsi="Futura Lt BT" w:cs="Times New Roman"/>
          <w:sz w:val="24"/>
          <w:szCs w:val="24"/>
        </w:rPr>
        <w:t xml:space="preserve">Berdasarkan hasil perhitungan dan analisis mengenai keberadaan </w:t>
      </w:r>
      <w:r w:rsidR="00AE7366">
        <w:rPr>
          <w:rFonts w:ascii="Futura Lt BT" w:hAnsi="Futura Lt BT" w:cs="Times New Roman"/>
          <w:sz w:val="24"/>
          <w:szCs w:val="24"/>
        </w:rPr>
        <w:t>sektor pengolahan dan pemurnian besi dan baja dasar</w:t>
      </w:r>
      <w:r>
        <w:rPr>
          <w:rFonts w:ascii="Futura Lt BT" w:hAnsi="Futura Lt BT" w:cs="Times New Roman"/>
          <w:sz w:val="24"/>
          <w:szCs w:val="24"/>
        </w:rPr>
        <w:t xml:space="preserve"> dapat disi</w:t>
      </w:r>
      <w:r w:rsidR="00082B33">
        <w:rPr>
          <w:rFonts w:ascii="Futura Lt BT" w:hAnsi="Futura Lt BT" w:cs="Times New Roman"/>
          <w:sz w:val="24"/>
          <w:szCs w:val="24"/>
        </w:rPr>
        <w:t>mpulkan hal-hal sebagai berikut</w:t>
      </w:r>
      <w:r>
        <w:rPr>
          <w:rFonts w:ascii="Futura Lt BT" w:hAnsi="Futura Lt BT" w:cs="Times New Roman"/>
          <w:sz w:val="24"/>
          <w:szCs w:val="24"/>
        </w:rPr>
        <w:t>:</w:t>
      </w:r>
    </w:p>
    <w:p w:rsidR="00347B0E" w:rsidRDefault="008C2FAF" w:rsidP="00A260E0">
      <w:pPr>
        <w:pStyle w:val="ListParagraph"/>
        <w:numPr>
          <w:ilvl w:val="0"/>
          <w:numId w:val="6"/>
        </w:numPr>
        <w:spacing w:line="239" w:lineRule="auto"/>
        <w:ind w:left="426"/>
        <w:jc w:val="both"/>
        <w:rPr>
          <w:rFonts w:ascii="Futura Lt BT" w:hAnsi="Futura Lt BT" w:cs="Times New Roman"/>
          <w:sz w:val="24"/>
          <w:szCs w:val="24"/>
        </w:rPr>
      </w:pPr>
      <w:r>
        <w:rPr>
          <w:rFonts w:ascii="Futura Lt BT" w:hAnsi="Futura Lt BT" w:cs="Times New Roman"/>
          <w:sz w:val="24"/>
          <w:szCs w:val="24"/>
        </w:rPr>
        <w:lastRenderedPageBreak/>
        <w:t xml:space="preserve">Kehadiran </w:t>
      </w:r>
      <w:r w:rsidR="00FA6238">
        <w:rPr>
          <w:rFonts w:ascii="Futura Lt BT" w:hAnsi="Futura Lt BT" w:cs="Times New Roman"/>
          <w:sz w:val="24"/>
          <w:szCs w:val="24"/>
        </w:rPr>
        <w:t>industri pengolahan</w:t>
      </w:r>
      <w:r w:rsidR="00130849">
        <w:rPr>
          <w:rFonts w:ascii="Futura Lt BT" w:hAnsi="Futura Lt BT" w:cs="Times New Roman"/>
          <w:sz w:val="24"/>
          <w:szCs w:val="24"/>
        </w:rPr>
        <w:t>/hilirisasi</w:t>
      </w:r>
      <w:r>
        <w:rPr>
          <w:rFonts w:ascii="Futura Lt BT" w:hAnsi="Futura Lt BT" w:cs="Times New Roman"/>
          <w:sz w:val="24"/>
          <w:szCs w:val="24"/>
        </w:rPr>
        <w:t xml:space="preserve"> </w:t>
      </w:r>
      <w:r w:rsidR="000006B1">
        <w:rPr>
          <w:rFonts w:ascii="Futura Lt BT" w:hAnsi="Futura Lt BT" w:cs="Times New Roman"/>
          <w:sz w:val="24"/>
          <w:szCs w:val="24"/>
        </w:rPr>
        <w:t xml:space="preserve">batubara </w:t>
      </w:r>
      <w:r>
        <w:rPr>
          <w:rFonts w:ascii="Futura Lt BT" w:hAnsi="Futura Lt BT" w:cs="Times New Roman"/>
          <w:sz w:val="24"/>
          <w:szCs w:val="24"/>
        </w:rPr>
        <w:t>memberikan dampak yang sangat signifikan terhadap peningkatan produktivitas</w:t>
      </w:r>
      <w:r w:rsidR="00347B0E">
        <w:rPr>
          <w:rFonts w:ascii="Futura Lt BT" w:hAnsi="Futura Lt BT" w:cs="Times New Roman"/>
          <w:sz w:val="24"/>
          <w:szCs w:val="24"/>
        </w:rPr>
        <w:t xml:space="preserve"> </w:t>
      </w:r>
      <w:r w:rsidR="000006B1">
        <w:rPr>
          <w:rFonts w:ascii="Futura Lt BT" w:hAnsi="Futura Lt BT" w:cs="Times New Roman"/>
          <w:sz w:val="24"/>
          <w:szCs w:val="24"/>
        </w:rPr>
        <w:t>setiap sektor perekonomian Kabupaten Muara Enim.</w:t>
      </w:r>
    </w:p>
    <w:p w:rsidR="003D252C" w:rsidRDefault="00347B0E" w:rsidP="00A260E0">
      <w:pPr>
        <w:pStyle w:val="ListParagraph"/>
        <w:numPr>
          <w:ilvl w:val="0"/>
          <w:numId w:val="6"/>
        </w:numPr>
        <w:spacing w:line="239" w:lineRule="auto"/>
        <w:ind w:left="426"/>
        <w:jc w:val="both"/>
        <w:rPr>
          <w:rFonts w:ascii="Futura Lt BT" w:hAnsi="Futura Lt BT" w:cs="Times New Roman"/>
          <w:sz w:val="24"/>
          <w:szCs w:val="24"/>
        </w:rPr>
      </w:pPr>
      <w:r>
        <w:rPr>
          <w:rFonts w:ascii="Futura Lt BT" w:hAnsi="Futura Lt BT" w:cs="Times New Roman"/>
          <w:sz w:val="24"/>
          <w:szCs w:val="24"/>
        </w:rPr>
        <w:t xml:space="preserve">Keberadaan industri pengolahan </w:t>
      </w:r>
      <w:r w:rsidR="000006B1">
        <w:rPr>
          <w:rFonts w:ascii="Futura Lt BT" w:hAnsi="Futura Lt BT" w:cs="Times New Roman"/>
          <w:sz w:val="24"/>
          <w:szCs w:val="24"/>
        </w:rPr>
        <w:t xml:space="preserve">batubara </w:t>
      </w:r>
      <w:r>
        <w:rPr>
          <w:rFonts w:ascii="Futura Lt BT" w:hAnsi="Futura Lt BT" w:cs="Times New Roman"/>
          <w:sz w:val="24"/>
          <w:szCs w:val="24"/>
        </w:rPr>
        <w:t xml:space="preserve">mampu meningkatkan nilai tambang, karena mampu menciptakan lapangan pekerjaan, meningkatkan pendapatan masyarakat dan </w:t>
      </w:r>
      <w:r w:rsidR="008C2FAF">
        <w:rPr>
          <w:rFonts w:ascii="Futura Lt BT" w:hAnsi="Futura Lt BT" w:cs="Times New Roman"/>
          <w:sz w:val="24"/>
          <w:szCs w:val="24"/>
        </w:rPr>
        <w:t>meningkatkan nilai tambah</w:t>
      </w:r>
      <w:r>
        <w:rPr>
          <w:rFonts w:ascii="Futura Lt BT" w:hAnsi="Futura Lt BT" w:cs="Times New Roman"/>
          <w:sz w:val="24"/>
          <w:szCs w:val="24"/>
        </w:rPr>
        <w:t xml:space="preserve"> komoditas tambang</w:t>
      </w:r>
      <w:r w:rsidR="008C2FAF">
        <w:rPr>
          <w:rFonts w:ascii="Futura Lt BT" w:hAnsi="Futura Lt BT" w:cs="Times New Roman"/>
          <w:sz w:val="24"/>
          <w:szCs w:val="24"/>
        </w:rPr>
        <w:t>.</w:t>
      </w:r>
    </w:p>
    <w:p w:rsidR="008C2FAF" w:rsidRPr="003D252C" w:rsidRDefault="008C2FAF" w:rsidP="00A260E0">
      <w:pPr>
        <w:pStyle w:val="ListParagraph"/>
        <w:numPr>
          <w:ilvl w:val="0"/>
          <w:numId w:val="6"/>
        </w:numPr>
        <w:spacing w:line="239" w:lineRule="auto"/>
        <w:ind w:left="426"/>
        <w:jc w:val="both"/>
        <w:rPr>
          <w:rFonts w:ascii="Futura Lt BT" w:hAnsi="Futura Lt BT" w:cs="Times New Roman"/>
          <w:sz w:val="24"/>
          <w:szCs w:val="24"/>
        </w:rPr>
      </w:pPr>
      <w:r>
        <w:rPr>
          <w:rFonts w:ascii="Futura Lt BT" w:hAnsi="Futura Lt BT" w:cs="Times New Roman"/>
          <w:sz w:val="24"/>
          <w:szCs w:val="24"/>
        </w:rPr>
        <w:t xml:space="preserve">Investasi </w:t>
      </w:r>
      <w:r w:rsidR="000006B1">
        <w:rPr>
          <w:rFonts w:ascii="Futura Lt BT" w:hAnsi="Futura Lt BT" w:cs="Times New Roman"/>
          <w:sz w:val="24"/>
          <w:szCs w:val="24"/>
        </w:rPr>
        <w:t xml:space="preserve">pengolahan batubara </w:t>
      </w:r>
      <w:r>
        <w:rPr>
          <w:rFonts w:ascii="Futura Lt BT" w:hAnsi="Futura Lt BT" w:cs="Times New Roman"/>
          <w:sz w:val="24"/>
          <w:szCs w:val="24"/>
        </w:rPr>
        <w:t xml:space="preserve">mampu menggerakkan </w:t>
      </w:r>
      <w:r w:rsidR="00DD2721">
        <w:rPr>
          <w:rFonts w:ascii="Futura Lt BT" w:hAnsi="Futura Lt BT" w:cs="Times New Roman"/>
          <w:sz w:val="24"/>
          <w:szCs w:val="24"/>
        </w:rPr>
        <w:t xml:space="preserve">keseluruhan </w:t>
      </w:r>
      <w:r>
        <w:rPr>
          <w:rFonts w:ascii="Futura Lt BT" w:hAnsi="Futura Lt BT" w:cs="Times New Roman"/>
          <w:sz w:val="24"/>
          <w:szCs w:val="24"/>
        </w:rPr>
        <w:t xml:space="preserve">sektor perekonomian </w:t>
      </w:r>
      <w:r w:rsidR="000006B1">
        <w:rPr>
          <w:rFonts w:ascii="Futura Lt BT" w:hAnsi="Futura Lt BT" w:cs="Times New Roman"/>
          <w:sz w:val="24"/>
          <w:szCs w:val="24"/>
        </w:rPr>
        <w:t>daerah</w:t>
      </w:r>
      <w:r>
        <w:rPr>
          <w:rFonts w:ascii="Futura Lt BT" w:hAnsi="Futura Lt BT" w:cs="Times New Roman"/>
          <w:sz w:val="24"/>
          <w:szCs w:val="24"/>
        </w:rPr>
        <w:t xml:space="preserve"> </w:t>
      </w:r>
      <w:r w:rsidR="00DD2721">
        <w:rPr>
          <w:rFonts w:ascii="Futura Lt BT" w:hAnsi="Futura Lt BT" w:cs="Times New Roman"/>
          <w:sz w:val="24"/>
          <w:szCs w:val="24"/>
        </w:rPr>
        <w:t>baik secara langsung maupun tidak langsung</w:t>
      </w:r>
      <w:r>
        <w:rPr>
          <w:rFonts w:ascii="Futura Lt BT" w:hAnsi="Futura Lt BT" w:cs="Times New Roman"/>
          <w:sz w:val="24"/>
          <w:szCs w:val="24"/>
        </w:rPr>
        <w:t xml:space="preserve">, hal ini terlihat dari indeks pengganda yang jauh lebih besar dibandingkan dengan hanya </w:t>
      </w:r>
      <w:r w:rsidR="000006B1">
        <w:rPr>
          <w:rFonts w:ascii="Futura Lt BT" w:hAnsi="Futura Lt BT" w:cs="Times New Roman"/>
          <w:sz w:val="24"/>
          <w:szCs w:val="24"/>
        </w:rPr>
        <w:t>menjualnya</w:t>
      </w:r>
      <w:r>
        <w:rPr>
          <w:rFonts w:ascii="Futura Lt BT" w:hAnsi="Futura Lt BT" w:cs="Times New Roman"/>
          <w:sz w:val="24"/>
          <w:szCs w:val="24"/>
        </w:rPr>
        <w:t xml:space="preserve"> dalam bentuk </w:t>
      </w:r>
      <w:r w:rsidR="000006B1">
        <w:rPr>
          <w:rFonts w:ascii="Futura Lt BT" w:hAnsi="Futura Lt BT" w:cs="Times New Roman"/>
          <w:sz w:val="24"/>
          <w:szCs w:val="24"/>
        </w:rPr>
        <w:t>curah</w:t>
      </w:r>
      <w:r>
        <w:rPr>
          <w:rFonts w:ascii="Futura Lt BT" w:hAnsi="Futura Lt BT" w:cs="Times New Roman"/>
          <w:sz w:val="24"/>
          <w:szCs w:val="24"/>
        </w:rPr>
        <w:t>.</w:t>
      </w:r>
    </w:p>
    <w:p w:rsidR="008E16A8" w:rsidRPr="008E16A8" w:rsidRDefault="008E16A8" w:rsidP="007C208F">
      <w:pPr>
        <w:spacing w:line="239" w:lineRule="auto"/>
        <w:rPr>
          <w:rFonts w:ascii="Futura Lt BT" w:hAnsi="Futura Lt BT" w:cs="Times New Roman"/>
          <w:b/>
          <w:sz w:val="24"/>
          <w:szCs w:val="24"/>
        </w:rPr>
      </w:pPr>
      <w:r w:rsidRPr="008E16A8">
        <w:rPr>
          <w:rFonts w:ascii="Futura Lt BT" w:hAnsi="Futura Lt BT" w:cs="Times New Roman"/>
          <w:b/>
          <w:sz w:val="24"/>
          <w:szCs w:val="24"/>
        </w:rPr>
        <w:t>Saran</w:t>
      </w:r>
    </w:p>
    <w:p w:rsidR="001328E2" w:rsidRPr="000133B6" w:rsidRDefault="004C1B64" w:rsidP="000133B6">
      <w:pPr>
        <w:pStyle w:val="ListParagraph"/>
        <w:numPr>
          <w:ilvl w:val="0"/>
          <w:numId w:val="7"/>
        </w:numPr>
        <w:spacing w:after="0" w:line="240" w:lineRule="auto"/>
        <w:ind w:left="426" w:hanging="426"/>
        <w:jc w:val="both"/>
        <w:rPr>
          <w:rFonts w:ascii="Futura Lt BT" w:hAnsi="Futura Lt BT" w:cs="Times New Roman"/>
          <w:sz w:val="24"/>
          <w:szCs w:val="24"/>
        </w:rPr>
      </w:pPr>
      <w:r w:rsidRPr="000133B6">
        <w:rPr>
          <w:rFonts w:ascii="Futura Lt BT" w:hAnsi="Futura Lt BT" w:cs="Times New Roman"/>
          <w:sz w:val="24"/>
          <w:szCs w:val="24"/>
        </w:rPr>
        <w:t>Agar dampak kehadiran</w:t>
      </w:r>
      <w:r w:rsidR="00BC26A3" w:rsidRPr="000133B6">
        <w:rPr>
          <w:rFonts w:ascii="Futura Lt BT" w:hAnsi="Futura Lt BT" w:cs="Times New Roman"/>
          <w:sz w:val="24"/>
          <w:szCs w:val="24"/>
        </w:rPr>
        <w:t xml:space="preserve"> </w:t>
      </w:r>
      <w:r w:rsidRPr="000133B6">
        <w:rPr>
          <w:rFonts w:ascii="Futura Lt BT" w:hAnsi="Futura Lt BT" w:cs="Times New Roman"/>
          <w:sz w:val="24"/>
          <w:szCs w:val="24"/>
        </w:rPr>
        <w:t xml:space="preserve">industri pengolahan </w:t>
      </w:r>
      <w:r w:rsidR="000006B1">
        <w:rPr>
          <w:rFonts w:ascii="Futura Lt BT" w:hAnsi="Futura Lt BT" w:cs="Times New Roman"/>
          <w:sz w:val="24"/>
          <w:szCs w:val="24"/>
        </w:rPr>
        <w:t>batubara</w:t>
      </w:r>
      <w:r w:rsidRPr="000133B6">
        <w:rPr>
          <w:rFonts w:ascii="Futura Lt BT" w:hAnsi="Futura Lt BT" w:cs="Times New Roman"/>
          <w:sz w:val="24"/>
          <w:szCs w:val="24"/>
        </w:rPr>
        <w:t xml:space="preserve"> </w:t>
      </w:r>
      <w:r w:rsidR="000133B6" w:rsidRPr="000133B6">
        <w:rPr>
          <w:rFonts w:ascii="Futura Lt BT" w:hAnsi="Futura Lt BT" w:cs="Times New Roman"/>
          <w:sz w:val="24"/>
          <w:szCs w:val="24"/>
        </w:rPr>
        <w:t xml:space="preserve">yang masuk </w:t>
      </w:r>
      <w:r w:rsidRPr="000133B6">
        <w:rPr>
          <w:rFonts w:ascii="Futura Lt BT" w:hAnsi="Futura Lt BT" w:cs="Times New Roman"/>
          <w:sz w:val="24"/>
          <w:szCs w:val="24"/>
        </w:rPr>
        <w:t xml:space="preserve">ini memberikan manfaat bagi keseluruhan sektor perekonomian </w:t>
      </w:r>
      <w:r w:rsidR="000006B1">
        <w:rPr>
          <w:rFonts w:ascii="Futura Lt BT" w:hAnsi="Futura Lt BT" w:cs="Times New Roman"/>
          <w:sz w:val="24"/>
          <w:szCs w:val="24"/>
        </w:rPr>
        <w:t xml:space="preserve">Daerah </w:t>
      </w:r>
      <w:r w:rsidR="001328E2" w:rsidRPr="000133B6">
        <w:rPr>
          <w:rFonts w:ascii="Futura Lt BT" w:hAnsi="Futura Lt BT" w:cs="Times New Roman"/>
          <w:sz w:val="24"/>
          <w:szCs w:val="24"/>
        </w:rPr>
        <w:t>sesuai dengan hasil analisis di atas</w:t>
      </w:r>
      <w:r w:rsidR="00BC26A3" w:rsidRPr="000133B6">
        <w:rPr>
          <w:rFonts w:ascii="Futura Lt BT" w:hAnsi="Futura Lt BT" w:cs="Times New Roman"/>
          <w:sz w:val="24"/>
          <w:szCs w:val="24"/>
        </w:rPr>
        <w:t xml:space="preserve">, maka sebaiknya </w:t>
      </w:r>
      <w:r w:rsidRPr="000133B6">
        <w:rPr>
          <w:rFonts w:ascii="Futura Lt BT" w:hAnsi="Futura Lt BT" w:cs="Times New Roman"/>
          <w:sz w:val="24"/>
          <w:szCs w:val="24"/>
        </w:rPr>
        <w:t xml:space="preserve">tidak semua produk yang dihasilkan </w:t>
      </w:r>
      <w:r w:rsidR="00D961EC" w:rsidRPr="000133B6">
        <w:rPr>
          <w:rFonts w:ascii="Futura Lt BT" w:hAnsi="Futura Lt BT" w:cs="Times New Roman"/>
          <w:sz w:val="24"/>
          <w:szCs w:val="24"/>
        </w:rPr>
        <w:t>dijual ke luar neger</w:t>
      </w:r>
      <w:r w:rsidR="001328E2" w:rsidRPr="000133B6">
        <w:rPr>
          <w:rFonts w:ascii="Futura Lt BT" w:hAnsi="Futura Lt BT" w:cs="Times New Roman"/>
          <w:sz w:val="24"/>
          <w:szCs w:val="24"/>
        </w:rPr>
        <w:t>i</w:t>
      </w:r>
      <w:r w:rsidR="00D961EC" w:rsidRPr="000133B6">
        <w:rPr>
          <w:rFonts w:ascii="Futura Lt BT" w:hAnsi="Futura Lt BT" w:cs="Times New Roman"/>
          <w:sz w:val="24"/>
          <w:szCs w:val="24"/>
        </w:rPr>
        <w:t xml:space="preserve"> atau diekspor</w:t>
      </w:r>
      <w:r w:rsidRPr="000133B6">
        <w:rPr>
          <w:rFonts w:ascii="Futura Lt BT" w:hAnsi="Futura Lt BT" w:cs="Times New Roman"/>
          <w:sz w:val="24"/>
          <w:szCs w:val="24"/>
        </w:rPr>
        <w:t>.</w:t>
      </w:r>
      <w:r w:rsidR="001328E2" w:rsidRPr="000133B6">
        <w:rPr>
          <w:rFonts w:ascii="Futura Lt BT" w:hAnsi="Futura Lt BT" w:cs="Times New Roman"/>
          <w:sz w:val="24"/>
          <w:szCs w:val="24"/>
        </w:rPr>
        <w:t xml:space="preserve"> </w:t>
      </w:r>
    </w:p>
    <w:p w:rsidR="00566D12" w:rsidRPr="000133B6" w:rsidRDefault="0043657F" w:rsidP="000133B6">
      <w:pPr>
        <w:pStyle w:val="ListParagraph"/>
        <w:numPr>
          <w:ilvl w:val="0"/>
          <w:numId w:val="7"/>
        </w:numPr>
        <w:spacing w:after="0" w:line="240" w:lineRule="auto"/>
        <w:ind w:left="426" w:hanging="426"/>
        <w:jc w:val="both"/>
        <w:rPr>
          <w:rFonts w:ascii="Futura Lt BT" w:hAnsi="Futura Lt BT" w:cs="Times New Roman"/>
          <w:sz w:val="24"/>
          <w:szCs w:val="24"/>
        </w:rPr>
      </w:pPr>
      <w:r w:rsidRPr="000133B6">
        <w:rPr>
          <w:rFonts w:ascii="Futura Lt BT" w:hAnsi="Futura Lt BT" w:cs="Times New Roman"/>
          <w:sz w:val="24"/>
          <w:szCs w:val="24"/>
        </w:rPr>
        <w:t xml:space="preserve">Sebagaimana diketahui, saat ini industri </w:t>
      </w:r>
      <w:r w:rsidR="000006B1">
        <w:rPr>
          <w:rFonts w:ascii="Futura Lt BT" w:hAnsi="Futura Lt BT" w:cs="Times New Roman"/>
          <w:sz w:val="24"/>
          <w:szCs w:val="24"/>
        </w:rPr>
        <w:t>hulu</w:t>
      </w:r>
      <w:r w:rsidRPr="000133B6">
        <w:rPr>
          <w:rFonts w:ascii="Futura Lt BT" w:hAnsi="Futura Lt BT" w:cs="Times New Roman"/>
          <w:sz w:val="24"/>
          <w:szCs w:val="24"/>
        </w:rPr>
        <w:t xml:space="preserve"> di </w:t>
      </w:r>
      <w:r w:rsidR="000006B1">
        <w:rPr>
          <w:rFonts w:ascii="Futura Lt BT" w:hAnsi="Futura Lt BT" w:cs="Times New Roman"/>
          <w:sz w:val="24"/>
          <w:szCs w:val="24"/>
        </w:rPr>
        <w:t>Daerah</w:t>
      </w:r>
      <w:r w:rsidRPr="000133B6">
        <w:rPr>
          <w:rFonts w:ascii="Futura Lt BT" w:hAnsi="Futura Lt BT" w:cs="Times New Roman"/>
          <w:sz w:val="24"/>
          <w:szCs w:val="24"/>
        </w:rPr>
        <w:t xml:space="preserve"> untuk </w:t>
      </w:r>
      <w:r w:rsidR="00173C38" w:rsidRPr="000133B6">
        <w:rPr>
          <w:rFonts w:ascii="Futura Lt BT" w:hAnsi="Futura Lt BT" w:cs="Times New Roman"/>
          <w:sz w:val="24"/>
          <w:szCs w:val="24"/>
        </w:rPr>
        <w:t xml:space="preserve">memenuhi kebutuhan bahan baku dari </w:t>
      </w:r>
      <w:r w:rsidR="00962679">
        <w:rPr>
          <w:rFonts w:ascii="Futura Lt BT" w:hAnsi="Futura Lt BT" w:cs="Times New Roman"/>
          <w:sz w:val="24"/>
          <w:szCs w:val="24"/>
        </w:rPr>
        <w:t>perusahaan pertambangan</w:t>
      </w:r>
      <w:r w:rsidR="000006B1">
        <w:rPr>
          <w:rFonts w:ascii="Futura Lt BT" w:hAnsi="Futura Lt BT" w:cs="Times New Roman"/>
          <w:sz w:val="24"/>
          <w:szCs w:val="24"/>
        </w:rPr>
        <w:t xml:space="preserve"> m</w:t>
      </w:r>
      <w:r w:rsidRPr="000133B6">
        <w:rPr>
          <w:rFonts w:ascii="Futura Lt BT" w:hAnsi="Futura Lt BT" w:cs="Times New Roman"/>
          <w:sz w:val="24"/>
          <w:szCs w:val="24"/>
        </w:rPr>
        <w:t xml:space="preserve">asih </w:t>
      </w:r>
      <w:r w:rsidR="000006B1">
        <w:rPr>
          <w:rFonts w:ascii="Futura Lt BT" w:hAnsi="Futura Lt BT" w:cs="Times New Roman"/>
          <w:sz w:val="24"/>
          <w:szCs w:val="24"/>
        </w:rPr>
        <w:t>didatangkan dari luar daerah</w:t>
      </w:r>
      <w:r w:rsidR="00173C38" w:rsidRPr="000133B6">
        <w:rPr>
          <w:rFonts w:ascii="Futura Lt BT" w:hAnsi="Futura Lt BT" w:cs="Times New Roman"/>
          <w:sz w:val="24"/>
          <w:szCs w:val="24"/>
        </w:rPr>
        <w:t xml:space="preserve">. Oleh karena itu, harus ada pengaturan dan pengendalian dari </w:t>
      </w:r>
      <w:r w:rsidR="001328E2" w:rsidRPr="000133B6">
        <w:rPr>
          <w:rFonts w:ascii="Futura Lt BT" w:hAnsi="Futura Lt BT" w:cs="Times New Roman"/>
          <w:sz w:val="24"/>
          <w:szCs w:val="24"/>
        </w:rPr>
        <w:t>Pemerintah</w:t>
      </w:r>
      <w:r w:rsidR="000006B1">
        <w:rPr>
          <w:rFonts w:ascii="Futura Lt BT" w:hAnsi="Futura Lt BT" w:cs="Times New Roman"/>
          <w:sz w:val="24"/>
          <w:szCs w:val="24"/>
        </w:rPr>
        <w:t xml:space="preserve"> Daerah </w:t>
      </w:r>
      <w:r w:rsidR="00173C38" w:rsidRPr="000133B6">
        <w:rPr>
          <w:rFonts w:ascii="Futura Lt BT" w:hAnsi="Futura Lt BT" w:cs="Times New Roman"/>
          <w:sz w:val="24"/>
          <w:szCs w:val="24"/>
        </w:rPr>
        <w:t xml:space="preserve">dalam hal </w:t>
      </w:r>
      <w:r w:rsidR="00F11C4B" w:rsidRPr="000133B6">
        <w:rPr>
          <w:rFonts w:ascii="Futura Lt BT" w:hAnsi="Futura Lt BT" w:cs="Times New Roman"/>
          <w:sz w:val="24"/>
          <w:szCs w:val="24"/>
        </w:rPr>
        <w:t>pemenuhan</w:t>
      </w:r>
      <w:r w:rsidR="00173C38" w:rsidRPr="000133B6">
        <w:rPr>
          <w:rFonts w:ascii="Futura Lt BT" w:hAnsi="Futura Lt BT" w:cs="Times New Roman"/>
          <w:sz w:val="24"/>
          <w:szCs w:val="24"/>
        </w:rPr>
        <w:t xml:space="preserve"> kebutuhan </w:t>
      </w:r>
      <w:r w:rsidR="00481752" w:rsidRPr="000133B6">
        <w:rPr>
          <w:rFonts w:ascii="Futura Lt BT" w:hAnsi="Futura Lt BT" w:cs="Times New Roman"/>
          <w:sz w:val="24"/>
          <w:szCs w:val="24"/>
        </w:rPr>
        <w:t>bahan baku</w:t>
      </w:r>
      <w:r w:rsidR="00616630">
        <w:rPr>
          <w:rFonts w:ascii="Futura Lt BT" w:hAnsi="Futura Lt BT" w:cs="Times New Roman"/>
          <w:sz w:val="24"/>
          <w:szCs w:val="24"/>
        </w:rPr>
        <w:t xml:space="preserve">/input </w:t>
      </w:r>
      <w:r w:rsidR="00173C38" w:rsidRPr="000133B6">
        <w:rPr>
          <w:rFonts w:ascii="Futura Lt BT" w:hAnsi="Futura Lt BT" w:cs="Times New Roman"/>
          <w:sz w:val="24"/>
          <w:szCs w:val="24"/>
        </w:rPr>
        <w:t xml:space="preserve">di </w:t>
      </w:r>
      <w:r w:rsidR="000006B1">
        <w:rPr>
          <w:rFonts w:ascii="Futura Lt BT" w:hAnsi="Futura Lt BT" w:cs="Times New Roman"/>
          <w:sz w:val="24"/>
          <w:szCs w:val="24"/>
        </w:rPr>
        <w:t xml:space="preserve">daerah </w:t>
      </w:r>
      <w:r w:rsidR="00481752" w:rsidRPr="000133B6">
        <w:rPr>
          <w:rFonts w:ascii="Futura Lt BT" w:hAnsi="Futura Lt BT" w:cs="Times New Roman"/>
          <w:sz w:val="24"/>
          <w:szCs w:val="24"/>
        </w:rPr>
        <w:t xml:space="preserve">yang </w:t>
      </w:r>
      <w:r w:rsidR="000006B1">
        <w:rPr>
          <w:rFonts w:ascii="Futura Lt BT" w:hAnsi="Futura Lt BT" w:cs="Times New Roman"/>
          <w:sz w:val="24"/>
          <w:szCs w:val="24"/>
        </w:rPr>
        <w:t xml:space="preserve">dibutuhkan oleh </w:t>
      </w:r>
      <w:r w:rsidR="00962679">
        <w:rPr>
          <w:rFonts w:ascii="Futura Lt BT" w:hAnsi="Futura Lt BT" w:cs="Times New Roman"/>
          <w:sz w:val="24"/>
          <w:szCs w:val="24"/>
        </w:rPr>
        <w:t>perusahaan pertambangan batubara</w:t>
      </w:r>
      <w:r w:rsidR="000006B1">
        <w:rPr>
          <w:rFonts w:ascii="Futura Lt BT" w:hAnsi="Futura Lt BT" w:cs="Times New Roman"/>
          <w:sz w:val="24"/>
          <w:szCs w:val="24"/>
        </w:rPr>
        <w:t>.</w:t>
      </w:r>
    </w:p>
    <w:p w:rsidR="00921623" w:rsidRDefault="00921623" w:rsidP="00921623">
      <w:pPr>
        <w:pStyle w:val="ListParagraph"/>
        <w:spacing w:after="0" w:line="240" w:lineRule="auto"/>
        <w:ind w:left="426"/>
        <w:jc w:val="both"/>
        <w:rPr>
          <w:rFonts w:ascii="Futura Lt BT" w:hAnsi="Futura Lt BT" w:cs="Times New Roman"/>
          <w:sz w:val="24"/>
          <w:szCs w:val="24"/>
        </w:rPr>
      </w:pPr>
    </w:p>
    <w:p w:rsidR="000133B6" w:rsidRDefault="000133B6" w:rsidP="000133B6">
      <w:pPr>
        <w:spacing w:after="0" w:line="240" w:lineRule="auto"/>
        <w:jc w:val="both"/>
        <w:rPr>
          <w:rFonts w:ascii="Futura Lt BT" w:hAnsi="Futura Lt BT" w:cs="Times New Roman"/>
          <w:sz w:val="24"/>
          <w:szCs w:val="24"/>
        </w:rPr>
      </w:pPr>
    </w:p>
    <w:p w:rsidR="00F1380A" w:rsidRPr="00736422" w:rsidRDefault="00F1380A" w:rsidP="007C208F">
      <w:pPr>
        <w:spacing w:line="239" w:lineRule="auto"/>
        <w:rPr>
          <w:rFonts w:ascii="Futura Lt BT" w:hAnsi="Futura Lt BT" w:cs="Times New Roman"/>
          <w:b/>
          <w:sz w:val="24"/>
          <w:szCs w:val="24"/>
        </w:rPr>
      </w:pPr>
      <w:r w:rsidRPr="00736422">
        <w:rPr>
          <w:rFonts w:ascii="Futura Lt BT" w:hAnsi="Futura Lt BT" w:cs="Times New Roman"/>
          <w:b/>
          <w:sz w:val="24"/>
          <w:szCs w:val="24"/>
        </w:rPr>
        <w:t>DAFTAR PUSTAKA</w:t>
      </w:r>
    </w:p>
    <w:p w:rsidR="00AD4F2A" w:rsidRDefault="00AD4F2A" w:rsidP="00AD4F2A">
      <w:pPr>
        <w:autoSpaceDE w:val="0"/>
        <w:autoSpaceDN w:val="0"/>
        <w:adjustRightInd w:val="0"/>
        <w:spacing w:after="0" w:line="240" w:lineRule="auto"/>
        <w:ind w:left="709" w:hanging="709"/>
        <w:jc w:val="both"/>
        <w:rPr>
          <w:rFonts w:ascii="Futura Lt BT" w:hAnsi="Futura Lt BT" w:cs="TimesNewRomanPSMT"/>
          <w:sz w:val="24"/>
          <w:szCs w:val="24"/>
        </w:rPr>
      </w:pPr>
      <w:r w:rsidRPr="004336A1">
        <w:rPr>
          <w:rFonts w:ascii="Futura Lt BT" w:hAnsi="Futura Lt BT" w:cs="TimesNewRomanPSMT"/>
          <w:sz w:val="24"/>
          <w:szCs w:val="24"/>
        </w:rPr>
        <w:t xml:space="preserve">Ariska, N., Hanim, A., Adenan M., 2016. </w:t>
      </w:r>
      <w:r w:rsidRPr="004336A1">
        <w:rPr>
          <w:rFonts w:ascii="Futura Lt BT" w:hAnsi="Futura Lt BT" w:cs="TimesNewRomanPS-BoldMT"/>
          <w:bCs/>
          <w:sz w:val="24"/>
          <w:szCs w:val="24"/>
        </w:rPr>
        <w:t xml:space="preserve"> Dampak Investasi Sektor Industri Pengolahan Terhadap Perekonomian Jawa Timur (Pendekatan Analisis </w:t>
      </w:r>
      <w:r w:rsidRPr="004336A1">
        <w:rPr>
          <w:rFonts w:ascii="Futura Lt BT" w:hAnsi="Futura Lt BT" w:cs="TimesNewRomanPS-BoldItalicMT"/>
          <w:bCs/>
          <w:i/>
          <w:iCs/>
          <w:sz w:val="24"/>
          <w:szCs w:val="24"/>
        </w:rPr>
        <w:t>Input-Output</w:t>
      </w:r>
      <w:r w:rsidRPr="004336A1">
        <w:rPr>
          <w:rFonts w:ascii="Futura Lt BT" w:hAnsi="Futura Lt BT" w:cs="TimesNewRomanPS-BoldMT"/>
          <w:bCs/>
          <w:sz w:val="24"/>
          <w:szCs w:val="24"/>
        </w:rPr>
        <w:t>)</w:t>
      </w:r>
      <w:r>
        <w:rPr>
          <w:rFonts w:ascii="Futura Lt BT" w:hAnsi="Futura Lt BT" w:cs="TimesNewRomanPS-BoldMT"/>
          <w:bCs/>
          <w:sz w:val="24"/>
          <w:szCs w:val="24"/>
        </w:rPr>
        <w:t xml:space="preserve">, </w:t>
      </w:r>
      <w:r>
        <w:rPr>
          <w:rFonts w:ascii="Futura Lt BT" w:hAnsi="Futura Lt BT" w:cs="TimesNewRomanPS-ItalicMT"/>
          <w:iCs/>
          <w:sz w:val="24"/>
          <w:szCs w:val="24"/>
        </w:rPr>
        <w:t>Artikel Ilmiah Mahasiswa 2016</w:t>
      </w:r>
      <w:r w:rsidRPr="00BB5DCB">
        <w:rPr>
          <w:rFonts w:ascii="Futura Lt BT" w:hAnsi="Futura Lt BT" w:cs="TimesNewRomanPS-ItalicMT"/>
          <w:iCs/>
          <w:sz w:val="24"/>
          <w:szCs w:val="24"/>
        </w:rPr>
        <w:t xml:space="preserve">, </w:t>
      </w:r>
      <w:r w:rsidRPr="00BB5DCB">
        <w:rPr>
          <w:rFonts w:ascii="Futura Lt BT" w:hAnsi="Futura Lt BT" w:cs="TimesNewRomanPSMT"/>
          <w:sz w:val="24"/>
          <w:szCs w:val="24"/>
        </w:rPr>
        <w:t>Jurusan Ilmu Ekonomi dan Studi Pembangunan, Fakultas Ekonomi, Universitas Jember.</w:t>
      </w:r>
    </w:p>
    <w:p w:rsidR="00D94D8E" w:rsidRDefault="00AD4F2A" w:rsidP="00D94D8E">
      <w:pPr>
        <w:autoSpaceDE w:val="0"/>
        <w:autoSpaceDN w:val="0"/>
        <w:adjustRightInd w:val="0"/>
        <w:spacing w:after="0" w:line="240" w:lineRule="auto"/>
        <w:ind w:left="709" w:hanging="709"/>
        <w:jc w:val="both"/>
        <w:rPr>
          <w:rFonts w:ascii="Futura Lt BT" w:hAnsi="Futura Lt BT" w:cs="Times New Roman"/>
          <w:color w:val="000000"/>
          <w:sz w:val="24"/>
          <w:szCs w:val="24"/>
        </w:rPr>
      </w:pPr>
      <w:r w:rsidRPr="00736422">
        <w:rPr>
          <w:rFonts w:ascii="Futura Lt BT" w:hAnsi="Futura Lt BT" w:cs="Times New Roman"/>
          <w:color w:val="000000"/>
          <w:sz w:val="24"/>
          <w:szCs w:val="24"/>
        </w:rPr>
        <w:t xml:space="preserve">Afif, M, F., 2013. </w:t>
      </w:r>
      <w:r w:rsidRPr="008137E2">
        <w:rPr>
          <w:rFonts w:ascii="Futura Lt BT" w:hAnsi="Futura Lt BT" w:cs="Times New Roman"/>
          <w:bCs/>
          <w:i/>
          <w:color w:val="000000"/>
          <w:sz w:val="24"/>
          <w:szCs w:val="24"/>
        </w:rPr>
        <w:t>Dampak Investasi Swasta Yang Tercatat Di Sektor Pertanian Terhadap Perekonomian Jawa Tengah (Analisis Input-Output)</w:t>
      </w:r>
      <w:r w:rsidRPr="00736422">
        <w:rPr>
          <w:rFonts w:ascii="Futura Lt BT" w:hAnsi="Futura Lt BT" w:cs="Times New Roman"/>
          <w:bCs/>
          <w:color w:val="000000"/>
          <w:sz w:val="24"/>
          <w:szCs w:val="24"/>
        </w:rPr>
        <w:t xml:space="preserve">, Fakultas Ekonomika Dan Bisnis Universitas Diponegoro, Semarang, 58 halaman. </w:t>
      </w:r>
    </w:p>
    <w:p w:rsidR="00616630" w:rsidRPr="00DC50A8" w:rsidRDefault="00616630" w:rsidP="00D94D8E">
      <w:pPr>
        <w:autoSpaceDE w:val="0"/>
        <w:autoSpaceDN w:val="0"/>
        <w:adjustRightInd w:val="0"/>
        <w:spacing w:after="0" w:line="240" w:lineRule="auto"/>
        <w:ind w:left="709" w:hanging="709"/>
        <w:jc w:val="both"/>
        <w:rPr>
          <w:rFonts w:ascii="Futura Lt BT" w:eastAsia="Times New Roman" w:hAnsi="Futura Lt BT" w:cs="Times New Roman"/>
          <w:bCs/>
          <w:color w:val="000000"/>
          <w:sz w:val="24"/>
          <w:szCs w:val="24"/>
        </w:rPr>
      </w:pPr>
      <w:r>
        <w:rPr>
          <w:rFonts w:ascii="Futura Lt BT" w:eastAsia="Times New Roman" w:hAnsi="Futura Lt BT" w:cs="Times New Roman"/>
          <w:bCs/>
          <w:color w:val="000000"/>
          <w:sz w:val="24"/>
          <w:szCs w:val="24"/>
        </w:rPr>
        <w:t xml:space="preserve">Bappeda, 2018, Tabel Input-Output Kabupaten Muara Enim, Bappeda bekerjasama </w:t>
      </w:r>
      <w:r w:rsidRPr="00DC50A8">
        <w:rPr>
          <w:rFonts w:ascii="Futura Lt BT" w:eastAsia="Times New Roman" w:hAnsi="Futura Lt BT" w:cs="Times New Roman"/>
          <w:bCs/>
          <w:color w:val="000000"/>
          <w:sz w:val="24"/>
          <w:szCs w:val="24"/>
        </w:rPr>
        <w:t>dengan BPS Muara Enim, Muaran Enim.</w:t>
      </w:r>
    </w:p>
    <w:p w:rsidR="00616630" w:rsidRPr="00DC50A8" w:rsidRDefault="00DC50A8" w:rsidP="00616630">
      <w:pPr>
        <w:autoSpaceDE w:val="0"/>
        <w:autoSpaceDN w:val="0"/>
        <w:adjustRightInd w:val="0"/>
        <w:spacing w:after="0" w:line="240" w:lineRule="auto"/>
        <w:ind w:left="709" w:hanging="709"/>
        <w:jc w:val="both"/>
        <w:rPr>
          <w:rFonts w:ascii="Futura Lt BT" w:hAnsi="Futura Lt BT"/>
          <w:sz w:val="24"/>
          <w:szCs w:val="24"/>
        </w:rPr>
      </w:pPr>
      <w:r w:rsidRPr="00DC50A8">
        <w:rPr>
          <w:rFonts w:ascii="Futura Lt BT" w:hAnsi="Futura Lt BT"/>
          <w:sz w:val="24"/>
          <w:szCs w:val="24"/>
        </w:rPr>
        <w:t>Badan Pusat Statistik, 2017</w:t>
      </w:r>
      <w:r w:rsidR="00616630" w:rsidRPr="00DC50A8">
        <w:rPr>
          <w:rFonts w:ascii="Futura Lt BT" w:hAnsi="Futura Lt BT"/>
          <w:sz w:val="24"/>
          <w:szCs w:val="24"/>
        </w:rPr>
        <w:t>. PDRB Kabupaten Muara Enim 2012-2016, Muara Enim.</w:t>
      </w:r>
    </w:p>
    <w:p w:rsidR="00DC50A8" w:rsidRDefault="009231FE" w:rsidP="00D94D8E">
      <w:pPr>
        <w:autoSpaceDE w:val="0"/>
        <w:autoSpaceDN w:val="0"/>
        <w:adjustRightInd w:val="0"/>
        <w:spacing w:after="0" w:line="240" w:lineRule="auto"/>
        <w:ind w:left="709" w:hanging="709"/>
        <w:jc w:val="both"/>
        <w:rPr>
          <w:rFonts w:ascii="Futura Lt BT" w:eastAsia="Times New Roman" w:hAnsi="Futura Lt BT" w:cs="Times New Roman"/>
          <w:sz w:val="24"/>
          <w:szCs w:val="24"/>
        </w:rPr>
      </w:pPr>
      <w:r>
        <w:rPr>
          <w:rFonts w:ascii="Futura Lt BT" w:eastAsia="Times New Roman" w:hAnsi="Futura Lt BT" w:cs="Times New Roman"/>
          <w:sz w:val="24"/>
          <w:szCs w:val="24"/>
        </w:rPr>
        <w:t xml:space="preserve">BPS, </w:t>
      </w:r>
      <w:r w:rsidR="00DC50A8" w:rsidRPr="00DC50A8">
        <w:rPr>
          <w:rFonts w:ascii="Futura Lt BT" w:eastAsia="Times New Roman" w:hAnsi="Futura Lt BT" w:cs="Times New Roman"/>
          <w:sz w:val="24"/>
          <w:szCs w:val="24"/>
        </w:rPr>
        <w:t>2017</w:t>
      </w:r>
      <w:r>
        <w:rPr>
          <w:rFonts w:ascii="Futura Lt BT" w:eastAsia="Times New Roman" w:hAnsi="Futura Lt BT" w:cs="Times New Roman"/>
          <w:sz w:val="24"/>
          <w:szCs w:val="24"/>
        </w:rPr>
        <w:t>.</w:t>
      </w:r>
      <w:r w:rsidR="00DC50A8" w:rsidRPr="00DC50A8">
        <w:rPr>
          <w:rFonts w:ascii="Futura Lt BT" w:eastAsia="Times New Roman" w:hAnsi="Futura Lt BT" w:cs="Times New Roman"/>
          <w:sz w:val="24"/>
          <w:szCs w:val="24"/>
        </w:rPr>
        <w:t xml:space="preserve"> PDRB Kabupaten Muara Enim</w:t>
      </w:r>
      <w:r w:rsidR="00BE6CD7">
        <w:rPr>
          <w:rFonts w:ascii="Futura Lt BT" w:eastAsia="Times New Roman" w:hAnsi="Futura Lt BT" w:cs="Times New Roman"/>
          <w:sz w:val="24"/>
          <w:szCs w:val="24"/>
        </w:rPr>
        <w:t xml:space="preserve"> </w:t>
      </w:r>
      <w:r w:rsidR="00DC50A8" w:rsidRPr="00DC50A8">
        <w:rPr>
          <w:rFonts w:ascii="Futura Lt BT" w:eastAsia="Times New Roman" w:hAnsi="Futura Lt BT" w:cs="Times New Roman"/>
          <w:sz w:val="24"/>
          <w:szCs w:val="24"/>
        </w:rPr>
        <w:t>Menurut Lapangan Usaha, BPS Muara Enim, Tanjung Enim.</w:t>
      </w:r>
    </w:p>
    <w:p w:rsidR="00D94D8E" w:rsidRPr="00D94D8E" w:rsidRDefault="00D94D8E" w:rsidP="00D94D8E">
      <w:pPr>
        <w:autoSpaceDE w:val="0"/>
        <w:autoSpaceDN w:val="0"/>
        <w:adjustRightInd w:val="0"/>
        <w:spacing w:after="0" w:line="240" w:lineRule="auto"/>
        <w:ind w:left="709" w:hanging="709"/>
        <w:jc w:val="both"/>
        <w:rPr>
          <w:rFonts w:ascii="Futura Lt BT" w:hAnsi="Futura Lt BT" w:cs="Times New Roman"/>
          <w:color w:val="000000"/>
          <w:sz w:val="24"/>
          <w:szCs w:val="24"/>
        </w:rPr>
      </w:pPr>
      <w:r w:rsidRPr="00DC50A8">
        <w:rPr>
          <w:rFonts w:ascii="Futura Lt BT" w:eastAsia="Times New Roman" w:hAnsi="Futura Lt BT" w:cs="Times New Roman"/>
          <w:bCs/>
          <w:color w:val="000000"/>
          <w:sz w:val="24"/>
          <w:szCs w:val="24"/>
        </w:rPr>
        <w:t xml:space="preserve">Ditjen Minerba, 2016. Progres Pembangunan Dan Investasi </w:t>
      </w:r>
      <w:r w:rsidRPr="00DC50A8">
        <w:rPr>
          <w:rFonts w:ascii="Futura Lt BT" w:eastAsia="Times New Roman" w:hAnsi="Futura Lt BT" w:cs="Times New Roman"/>
          <w:bCs/>
          <w:color w:val="000000"/>
          <w:sz w:val="24"/>
          <w:szCs w:val="24"/>
          <w:lang w:val="id-ID"/>
        </w:rPr>
        <w:t>Fasilitas Pemurnian</w:t>
      </w:r>
      <w:r w:rsidRPr="00DC50A8">
        <w:rPr>
          <w:rFonts w:ascii="Futura Lt BT" w:eastAsia="Times New Roman" w:hAnsi="Futura Lt BT" w:cs="Times New Roman"/>
          <w:bCs/>
          <w:color w:val="000000"/>
          <w:sz w:val="24"/>
          <w:szCs w:val="24"/>
        </w:rPr>
        <w:t>, Direktorat Jenderal Mineral</w:t>
      </w:r>
      <w:r>
        <w:rPr>
          <w:rFonts w:ascii="Futura Lt BT" w:eastAsia="Times New Roman" w:hAnsi="Futura Lt BT" w:cs="Times New Roman"/>
          <w:bCs/>
          <w:color w:val="000000"/>
          <w:sz w:val="24"/>
          <w:szCs w:val="24"/>
        </w:rPr>
        <w:t xml:space="preserve"> dan Batubara, KESDM, Jakarta.</w:t>
      </w:r>
    </w:p>
    <w:p w:rsidR="00DC40BC" w:rsidRPr="00DC40BC" w:rsidRDefault="00DC40BC" w:rsidP="00DC40BC">
      <w:pPr>
        <w:autoSpaceDE w:val="0"/>
        <w:autoSpaceDN w:val="0"/>
        <w:adjustRightInd w:val="0"/>
        <w:spacing w:after="0" w:line="240" w:lineRule="auto"/>
        <w:ind w:left="709" w:hanging="709"/>
        <w:jc w:val="both"/>
        <w:rPr>
          <w:rFonts w:ascii="Futura Lt BT" w:hAnsi="Futura Lt BT" w:cs="Times New Roman"/>
          <w:bCs/>
          <w:sz w:val="24"/>
          <w:szCs w:val="24"/>
        </w:rPr>
      </w:pPr>
      <w:r w:rsidRPr="00DC40BC">
        <w:rPr>
          <w:rFonts w:ascii="Futura Lt BT" w:hAnsi="Futura Lt BT" w:cs="Times New Roman"/>
          <w:sz w:val="24"/>
          <w:szCs w:val="24"/>
        </w:rPr>
        <w:t>Chiu</w:t>
      </w:r>
      <w:r>
        <w:rPr>
          <w:rFonts w:ascii="Futura Lt BT" w:hAnsi="Futura Lt BT" w:cs="Times New Roman"/>
          <w:sz w:val="24"/>
          <w:szCs w:val="24"/>
        </w:rPr>
        <w:t xml:space="preserve">, R. H. dan Lin, Y. C., 2012. </w:t>
      </w:r>
      <w:r w:rsidRPr="00DC40BC">
        <w:rPr>
          <w:rFonts w:ascii="Futura Lt BT" w:hAnsi="Futura Lt BT" w:cs="Helvetica"/>
          <w:i/>
          <w:sz w:val="24"/>
          <w:szCs w:val="24"/>
        </w:rPr>
        <w:t>Applying Input-Output Model To Investigate The Inter-Industrial Linkage Of Transportation Industry In Taiwan, Journal of Marine Science and Technology</w:t>
      </w:r>
      <w:r w:rsidRPr="00DC40BC">
        <w:rPr>
          <w:rFonts w:ascii="Futura Lt BT" w:hAnsi="Futura Lt BT" w:cs="Helvetica"/>
          <w:sz w:val="24"/>
          <w:szCs w:val="24"/>
        </w:rPr>
        <w:t>, Vol</w:t>
      </w:r>
      <w:r>
        <w:rPr>
          <w:rFonts w:ascii="Futura Lt BT" w:hAnsi="Futura Lt BT" w:cs="Helvetica"/>
          <w:sz w:val="24"/>
          <w:szCs w:val="24"/>
        </w:rPr>
        <w:t>. 20, No. 2, pp. 173-186 (2012).</w:t>
      </w:r>
    </w:p>
    <w:p w:rsidR="00616ABB" w:rsidRDefault="00616ABB" w:rsidP="00A63A75">
      <w:pPr>
        <w:autoSpaceDE w:val="0"/>
        <w:autoSpaceDN w:val="0"/>
        <w:adjustRightInd w:val="0"/>
        <w:spacing w:after="0" w:line="240" w:lineRule="auto"/>
        <w:ind w:left="709" w:hanging="709"/>
        <w:jc w:val="both"/>
        <w:rPr>
          <w:rFonts w:ascii="Futura Lt BT" w:hAnsi="Futura Lt BT"/>
          <w:sz w:val="24"/>
          <w:szCs w:val="24"/>
        </w:rPr>
      </w:pPr>
      <w:r>
        <w:rPr>
          <w:rFonts w:ascii="Futura Lt BT" w:hAnsi="Futura Lt BT"/>
          <w:sz w:val="24"/>
          <w:szCs w:val="24"/>
        </w:rPr>
        <w:t>Gaspersz, V., 1990. Analisis Kuantitatif unuk Perencanaan, penerbit Tarsito, Bandung,</w:t>
      </w:r>
      <w:r w:rsidRPr="00B82BF9">
        <w:rPr>
          <w:rFonts w:ascii="Futura Lt BT" w:hAnsi="Futura Lt BT"/>
          <w:sz w:val="24"/>
          <w:szCs w:val="24"/>
        </w:rPr>
        <w:t xml:space="preserve"> </w:t>
      </w:r>
      <w:r>
        <w:rPr>
          <w:rFonts w:ascii="Futura Lt BT" w:hAnsi="Futura Lt BT"/>
          <w:sz w:val="24"/>
          <w:szCs w:val="24"/>
        </w:rPr>
        <w:t>hal: 216-240).</w:t>
      </w:r>
    </w:p>
    <w:p w:rsidR="00A63A75" w:rsidRDefault="00A63A75" w:rsidP="00A63A75">
      <w:pPr>
        <w:autoSpaceDE w:val="0"/>
        <w:autoSpaceDN w:val="0"/>
        <w:adjustRightInd w:val="0"/>
        <w:spacing w:after="0" w:line="240" w:lineRule="auto"/>
        <w:ind w:left="709" w:hanging="709"/>
        <w:jc w:val="both"/>
        <w:rPr>
          <w:rFonts w:ascii="Futura Lt BT" w:hAnsi="Futura Lt BT" w:cs="Times New Roman"/>
          <w:bCs/>
          <w:sz w:val="24"/>
          <w:szCs w:val="24"/>
        </w:rPr>
      </w:pPr>
      <w:r w:rsidRPr="00ED5E0F">
        <w:rPr>
          <w:rFonts w:ascii="Futura Lt BT" w:hAnsi="Futura Lt BT" w:cs="Times New Roman"/>
          <w:bCs/>
          <w:sz w:val="24"/>
          <w:szCs w:val="24"/>
        </w:rPr>
        <w:lastRenderedPageBreak/>
        <w:t>Ivanova</w:t>
      </w:r>
      <w:r>
        <w:rPr>
          <w:rFonts w:ascii="Futura Lt BT" w:hAnsi="Futura Lt BT" w:cs="Times New Roman"/>
          <w:bCs/>
          <w:sz w:val="24"/>
          <w:szCs w:val="24"/>
        </w:rPr>
        <w:t>, G.</w:t>
      </w:r>
      <w:r w:rsidRPr="00ED5E0F">
        <w:rPr>
          <w:rFonts w:ascii="Futura Lt BT" w:hAnsi="Futura Lt BT" w:cs="Times New Roman"/>
          <w:bCs/>
          <w:sz w:val="24"/>
          <w:szCs w:val="24"/>
        </w:rPr>
        <w:t xml:space="preserve"> and Rolfe</w:t>
      </w:r>
      <w:r>
        <w:rPr>
          <w:rFonts w:ascii="Futura Lt BT" w:hAnsi="Futura Lt BT" w:cs="Times New Roman"/>
          <w:bCs/>
          <w:sz w:val="24"/>
          <w:szCs w:val="24"/>
        </w:rPr>
        <w:t>, J., 2011.</w:t>
      </w:r>
      <w:r w:rsidRPr="00ED5E0F">
        <w:rPr>
          <w:rFonts w:ascii="Futura Lt BT" w:hAnsi="Futura Lt BT" w:cs="Times New Roman"/>
          <w:bCs/>
          <w:sz w:val="24"/>
          <w:szCs w:val="24"/>
        </w:rPr>
        <w:t xml:space="preserve"> Using input-output analysis to estimate the</w:t>
      </w:r>
      <w:r>
        <w:rPr>
          <w:rFonts w:ascii="Futura Lt BT" w:hAnsi="Futura Lt BT" w:cs="Times New Roman"/>
          <w:bCs/>
          <w:sz w:val="24"/>
          <w:szCs w:val="24"/>
        </w:rPr>
        <w:t xml:space="preserve"> </w:t>
      </w:r>
      <w:r w:rsidRPr="00ED5E0F">
        <w:rPr>
          <w:rFonts w:ascii="Futura Lt BT" w:hAnsi="Futura Lt BT" w:cs="Times New Roman"/>
          <w:bCs/>
          <w:sz w:val="24"/>
          <w:szCs w:val="24"/>
        </w:rPr>
        <w:t>impact of a coal industry expansion on</w:t>
      </w:r>
      <w:r>
        <w:rPr>
          <w:rFonts w:ascii="Futura Lt BT" w:hAnsi="Futura Lt BT" w:cs="Times New Roman"/>
          <w:bCs/>
          <w:sz w:val="24"/>
          <w:szCs w:val="24"/>
        </w:rPr>
        <w:t xml:space="preserve"> </w:t>
      </w:r>
      <w:r w:rsidRPr="00ED5E0F">
        <w:rPr>
          <w:rFonts w:ascii="Futura Lt BT" w:hAnsi="Futura Lt BT" w:cs="Times New Roman"/>
          <w:bCs/>
          <w:sz w:val="24"/>
          <w:szCs w:val="24"/>
        </w:rPr>
        <w:t xml:space="preserve">regional and local economies, </w:t>
      </w:r>
      <w:r w:rsidRPr="00ED5E0F">
        <w:rPr>
          <w:rFonts w:ascii="Futura Lt BT" w:hAnsi="Futura Lt BT" w:cs="OpenSans-Semibold"/>
          <w:sz w:val="24"/>
          <w:szCs w:val="24"/>
        </w:rPr>
        <w:t xml:space="preserve">Impact Assessment and Project Appraisal, </w:t>
      </w:r>
      <w:r w:rsidRPr="00ED5E0F">
        <w:rPr>
          <w:rFonts w:ascii="Futura Lt BT" w:hAnsi="Futura Lt BT" w:cs="Times New Roman"/>
          <w:i/>
          <w:iCs/>
          <w:sz w:val="24"/>
          <w:szCs w:val="24"/>
        </w:rPr>
        <w:t>December 2011</w:t>
      </w:r>
      <w:r w:rsidRPr="00ED5E0F">
        <w:rPr>
          <w:rFonts w:ascii="Futura Lt BT" w:hAnsi="Futura Lt BT" w:cs="OpenSans-Semibold"/>
          <w:sz w:val="24"/>
          <w:szCs w:val="24"/>
        </w:rPr>
        <w:t>, ISSN: 1461-5517 (Print) 1471-5465 (Online</w:t>
      </w:r>
      <w:r w:rsidRPr="00FA1D88">
        <w:rPr>
          <w:rFonts w:ascii="Futura Lt BT" w:hAnsi="Futura Lt BT" w:cs="OpenSans-Semibold"/>
          <w:i/>
          <w:sz w:val="24"/>
          <w:szCs w:val="24"/>
        </w:rPr>
        <w:t xml:space="preserve">) Journal homepage: </w:t>
      </w:r>
      <w:hyperlink r:id="rId10" w:history="1">
        <w:r w:rsidRPr="00FA1D88">
          <w:rPr>
            <w:rStyle w:val="Hyperlink"/>
            <w:rFonts w:ascii="Futura Lt BT" w:hAnsi="Futura Lt BT" w:cs="OpenSans-Semibold"/>
            <w:i/>
            <w:sz w:val="24"/>
            <w:szCs w:val="24"/>
          </w:rPr>
          <w:t>http://www.tandfonline.com/loi/tiap20</w:t>
        </w:r>
      </w:hyperlink>
      <w:r w:rsidRPr="00FA1D88">
        <w:rPr>
          <w:rFonts w:ascii="Futura Lt BT" w:hAnsi="Futura Lt BT" w:cs="Times New Roman"/>
          <w:bCs/>
          <w:i/>
          <w:sz w:val="24"/>
          <w:szCs w:val="24"/>
        </w:rPr>
        <w:t>, pages 277-288</w:t>
      </w:r>
      <w:r w:rsidRPr="00ED5E0F">
        <w:rPr>
          <w:rFonts w:ascii="Futura Lt BT" w:hAnsi="Futura Lt BT" w:cs="Times New Roman"/>
          <w:bCs/>
          <w:sz w:val="24"/>
          <w:szCs w:val="24"/>
        </w:rPr>
        <w:t>.</w:t>
      </w:r>
    </w:p>
    <w:p w:rsidR="00A63A75" w:rsidRDefault="00A63A75" w:rsidP="00A63A75">
      <w:pPr>
        <w:autoSpaceDE w:val="0"/>
        <w:autoSpaceDN w:val="0"/>
        <w:adjustRightInd w:val="0"/>
        <w:spacing w:after="0" w:line="240" w:lineRule="auto"/>
        <w:ind w:left="709" w:hanging="709"/>
        <w:jc w:val="both"/>
        <w:rPr>
          <w:rFonts w:ascii="Futura Lt BT" w:eastAsia="Times New Roman" w:hAnsi="Futura Lt BT"/>
          <w:sz w:val="24"/>
          <w:szCs w:val="24"/>
        </w:rPr>
      </w:pPr>
      <w:r w:rsidRPr="00464F3F">
        <w:rPr>
          <w:rFonts w:ascii="Futura Lt BT" w:hAnsi="Futura Lt BT" w:cs="TimesNewRomanPSMT"/>
          <w:sz w:val="24"/>
          <w:szCs w:val="24"/>
        </w:rPr>
        <w:t xml:space="preserve">Juanti, F., Jumiati, A., Santoso, E., 2014. </w:t>
      </w:r>
      <w:r w:rsidRPr="00464F3F">
        <w:rPr>
          <w:rFonts w:ascii="Futura Lt BT" w:hAnsi="Futura Lt BT" w:cs="TimesNewRomanPS-BoldItalicMT"/>
          <w:bCs/>
          <w:i/>
          <w:iCs/>
          <w:sz w:val="24"/>
          <w:szCs w:val="24"/>
        </w:rPr>
        <w:t xml:space="preserve">Economic Landscape </w:t>
      </w:r>
      <w:r w:rsidRPr="00464F3F">
        <w:rPr>
          <w:rFonts w:ascii="Futura Lt BT" w:hAnsi="Futura Lt BT" w:cs="TimesNewRomanPS-BoldMT"/>
          <w:bCs/>
          <w:sz w:val="24"/>
          <w:szCs w:val="24"/>
        </w:rPr>
        <w:t xml:space="preserve">Sub Sektor Perikanan Pada Perekonomian Kabupaten Sidoarjo: Model Input Output Dan </w:t>
      </w:r>
      <w:r w:rsidRPr="00464F3F">
        <w:rPr>
          <w:rFonts w:ascii="Futura Lt BT" w:hAnsi="Futura Lt BT" w:cs="TimesNewRomanPS-BoldItalicMT"/>
          <w:bCs/>
          <w:i/>
          <w:iCs/>
          <w:sz w:val="24"/>
          <w:szCs w:val="24"/>
        </w:rPr>
        <w:t xml:space="preserve">Analytical Hierarchy Process, </w:t>
      </w:r>
      <w:r w:rsidRPr="008137E2">
        <w:rPr>
          <w:rFonts w:ascii="Futura Lt BT" w:hAnsi="Futura Lt BT" w:cs="TimesNewRomanPS-ItalicMT"/>
          <w:i/>
          <w:iCs/>
          <w:sz w:val="24"/>
          <w:szCs w:val="24"/>
        </w:rPr>
        <w:t xml:space="preserve">e-Journal </w:t>
      </w:r>
      <w:r>
        <w:rPr>
          <w:rFonts w:ascii="Futura Lt BT" w:hAnsi="Futura Lt BT" w:cs="TimesNewRomanPSMT"/>
          <w:i/>
          <w:sz w:val="24"/>
          <w:szCs w:val="24"/>
        </w:rPr>
        <w:t>Ekonomi Bisnis dan Akuntansi, tahun</w:t>
      </w:r>
      <w:r w:rsidRPr="008137E2">
        <w:rPr>
          <w:rFonts w:ascii="Futura Lt BT" w:hAnsi="Futura Lt BT" w:cs="TimesNewRomanPSMT"/>
          <w:i/>
          <w:sz w:val="24"/>
          <w:szCs w:val="24"/>
        </w:rPr>
        <w:t xml:space="preserve"> 2014, Volume 1 (1): 42 -52</w:t>
      </w:r>
      <w:r>
        <w:rPr>
          <w:rFonts w:ascii="Futura Lt BT" w:hAnsi="Futura Lt BT" w:cs="TimesNewRomanPSMT"/>
          <w:sz w:val="24"/>
          <w:szCs w:val="24"/>
        </w:rPr>
        <w:t>.</w:t>
      </w:r>
    </w:p>
    <w:p w:rsidR="00A63A75" w:rsidRDefault="00A63A75" w:rsidP="00A63A75">
      <w:pPr>
        <w:autoSpaceDE w:val="0"/>
        <w:autoSpaceDN w:val="0"/>
        <w:adjustRightInd w:val="0"/>
        <w:spacing w:after="0" w:line="240" w:lineRule="auto"/>
        <w:ind w:left="709" w:hanging="709"/>
        <w:jc w:val="both"/>
        <w:rPr>
          <w:rFonts w:ascii="Futura Lt BT" w:hAnsi="Futura Lt BT" w:cs="Arial"/>
          <w:i/>
          <w:iCs/>
          <w:sz w:val="24"/>
          <w:szCs w:val="24"/>
        </w:rPr>
      </w:pPr>
      <w:r w:rsidRPr="007F24E9">
        <w:rPr>
          <w:rFonts w:ascii="Futura Lt BT" w:hAnsi="Futura Lt BT" w:cs="Arial Narrow"/>
          <w:sz w:val="24"/>
          <w:szCs w:val="24"/>
        </w:rPr>
        <w:t xml:space="preserve">Kasiyati, S., 2010. </w:t>
      </w:r>
      <w:r w:rsidRPr="007F24E9">
        <w:rPr>
          <w:rFonts w:ascii="Futura Lt BT" w:hAnsi="Futura Lt BT" w:cs="Arial"/>
          <w:bCs/>
          <w:sz w:val="24"/>
          <w:szCs w:val="24"/>
        </w:rPr>
        <w:t xml:space="preserve">Analisis Dampak Subsidi Harga Pupuk Terhadap </w:t>
      </w:r>
      <w:r w:rsidRPr="007F24E9">
        <w:rPr>
          <w:rFonts w:ascii="Futura Lt BT" w:hAnsi="Futura Lt BT" w:cs="Arial"/>
          <w:bCs/>
          <w:i/>
          <w:iCs/>
          <w:sz w:val="24"/>
          <w:szCs w:val="24"/>
        </w:rPr>
        <w:t xml:space="preserve">Output </w:t>
      </w:r>
      <w:r w:rsidRPr="007F24E9">
        <w:rPr>
          <w:rFonts w:ascii="Futura Lt BT" w:hAnsi="Futura Lt BT" w:cs="Arial"/>
          <w:bCs/>
          <w:sz w:val="24"/>
          <w:szCs w:val="24"/>
        </w:rPr>
        <w:t>Sektor Produksi Dan ingkat Pendapatan Rumah Tangga di Jawa Tengah (Pendekatan Analisis I-O dan SNSE Jawa Tengah Tahun 2004),</w:t>
      </w:r>
      <w:r w:rsidRPr="007F24E9">
        <w:rPr>
          <w:rFonts w:ascii="Futura Lt BT" w:hAnsi="Futura Lt BT" w:cs="Arial"/>
          <w:b/>
          <w:bCs/>
          <w:sz w:val="24"/>
          <w:szCs w:val="24"/>
        </w:rPr>
        <w:t xml:space="preserve"> </w:t>
      </w:r>
      <w:r w:rsidRPr="007F24E9">
        <w:rPr>
          <w:rFonts w:ascii="Futura Lt BT" w:hAnsi="Futura Lt BT" w:cs="Arial"/>
          <w:i/>
          <w:iCs/>
          <w:sz w:val="24"/>
          <w:szCs w:val="24"/>
        </w:rPr>
        <w:t>Jurnal Organisasi dan Manajemen, Volume 6, Nomor 1, Maret 2010, hal. 28-45</w:t>
      </w:r>
      <w:r>
        <w:rPr>
          <w:rFonts w:ascii="Futura Lt BT" w:hAnsi="Futura Lt BT" w:cs="Arial"/>
          <w:i/>
          <w:iCs/>
          <w:sz w:val="24"/>
          <w:szCs w:val="24"/>
        </w:rPr>
        <w:t>.</w:t>
      </w:r>
    </w:p>
    <w:p w:rsidR="00A63A75" w:rsidRDefault="00A63A75" w:rsidP="00A63A75">
      <w:pPr>
        <w:autoSpaceDE w:val="0"/>
        <w:autoSpaceDN w:val="0"/>
        <w:adjustRightInd w:val="0"/>
        <w:spacing w:after="0" w:line="240" w:lineRule="auto"/>
        <w:ind w:left="709" w:hanging="709"/>
        <w:jc w:val="both"/>
        <w:rPr>
          <w:rFonts w:ascii="Futura Lt BT" w:hAnsi="Futura Lt BT" w:cs="Times New Roman"/>
          <w:i/>
          <w:iCs/>
          <w:sz w:val="24"/>
          <w:szCs w:val="24"/>
        </w:rPr>
      </w:pPr>
      <w:r w:rsidRPr="00A366E4">
        <w:rPr>
          <w:rFonts w:ascii="Futura Lt BT" w:hAnsi="Futura Lt BT" w:cs="Arial"/>
          <w:sz w:val="24"/>
          <w:szCs w:val="24"/>
        </w:rPr>
        <w:t xml:space="preserve">Kembauw, </w:t>
      </w:r>
      <w:r>
        <w:rPr>
          <w:rFonts w:ascii="Futura Lt BT" w:hAnsi="Futura Lt BT" w:cs="Arial"/>
          <w:sz w:val="24"/>
          <w:szCs w:val="24"/>
        </w:rPr>
        <w:t xml:space="preserve">E., </w:t>
      </w:r>
      <w:r w:rsidRPr="00A366E4">
        <w:rPr>
          <w:rFonts w:ascii="Futura Lt BT" w:hAnsi="Futura Lt BT" w:cs="Arial"/>
          <w:sz w:val="24"/>
          <w:szCs w:val="24"/>
        </w:rPr>
        <w:t>Aphrodite Milana Sahusilawane,</w:t>
      </w:r>
      <w:r>
        <w:rPr>
          <w:rFonts w:ascii="Futura Lt BT" w:hAnsi="Futura Lt BT" w:cs="Arial"/>
          <w:sz w:val="24"/>
          <w:szCs w:val="24"/>
        </w:rPr>
        <w:t xml:space="preserve"> A. M., </w:t>
      </w:r>
      <w:r w:rsidRPr="00A366E4">
        <w:rPr>
          <w:rFonts w:ascii="Futura Lt BT" w:hAnsi="Futura Lt BT" w:cs="Arial"/>
          <w:sz w:val="24"/>
          <w:szCs w:val="24"/>
        </w:rPr>
        <w:t xml:space="preserve">Sinay, </w:t>
      </w:r>
      <w:r>
        <w:rPr>
          <w:rFonts w:ascii="Futura Lt BT" w:hAnsi="Futura Lt BT" w:cs="Arial"/>
          <w:sz w:val="24"/>
          <w:szCs w:val="24"/>
        </w:rPr>
        <w:t xml:space="preserve">L. J., </w:t>
      </w:r>
      <w:r w:rsidRPr="00A366E4">
        <w:rPr>
          <w:rFonts w:ascii="Futura Lt BT" w:hAnsi="Futura Lt BT" w:cs="Arial"/>
          <w:bCs/>
          <w:sz w:val="24"/>
          <w:szCs w:val="24"/>
        </w:rPr>
        <w:t>Sektor Pertanian Merupakan Sektor Unggulan</w:t>
      </w:r>
      <w:r>
        <w:rPr>
          <w:rFonts w:ascii="Futura Lt BT" w:hAnsi="Futura Lt BT" w:cs="Arial"/>
          <w:bCs/>
          <w:sz w:val="24"/>
          <w:szCs w:val="24"/>
        </w:rPr>
        <w:t xml:space="preserve"> </w:t>
      </w:r>
      <w:r w:rsidRPr="00A366E4">
        <w:rPr>
          <w:rFonts w:ascii="Futura Lt BT" w:hAnsi="Futura Lt BT" w:cs="Arial"/>
          <w:bCs/>
          <w:sz w:val="24"/>
          <w:szCs w:val="24"/>
        </w:rPr>
        <w:t xml:space="preserve">Terhadap Pembangunan Ekonomi Provinsi Maluku, </w:t>
      </w:r>
      <w:r w:rsidRPr="00A366E4">
        <w:rPr>
          <w:rFonts w:ascii="Futura Lt BT" w:hAnsi="Futura Lt BT" w:cs="Arial"/>
          <w:bCs/>
          <w:i/>
          <w:iCs/>
          <w:sz w:val="24"/>
          <w:szCs w:val="24"/>
        </w:rPr>
        <w:t xml:space="preserve">Agriekonomika, ISSN 2301-9948e ISSN 2407-6260, </w:t>
      </w:r>
      <w:r w:rsidRPr="00A366E4">
        <w:rPr>
          <w:rFonts w:ascii="Futura Lt BT" w:hAnsi="Futura Lt BT" w:cs="Arial"/>
          <w:i/>
          <w:iCs/>
          <w:sz w:val="24"/>
          <w:szCs w:val="24"/>
        </w:rPr>
        <w:t xml:space="preserve">Volume 4, Nomor 2,Oktober 2015, Hal. </w:t>
      </w:r>
      <w:r>
        <w:rPr>
          <w:rFonts w:ascii="Futura Lt BT" w:hAnsi="Futura Lt BT" w:cs="Arial"/>
          <w:i/>
          <w:iCs/>
          <w:sz w:val="24"/>
          <w:szCs w:val="24"/>
        </w:rPr>
        <w:t>210-220.</w:t>
      </w:r>
    </w:p>
    <w:p w:rsidR="00A63A75" w:rsidRDefault="00A63A75" w:rsidP="00A63A75">
      <w:pPr>
        <w:autoSpaceDE w:val="0"/>
        <w:autoSpaceDN w:val="0"/>
        <w:adjustRightInd w:val="0"/>
        <w:spacing w:after="0" w:line="240" w:lineRule="auto"/>
        <w:ind w:left="709" w:hanging="709"/>
        <w:jc w:val="both"/>
        <w:rPr>
          <w:rFonts w:ascii="Futura Lt BT" w:hAnsi="Futura Lt BT" w:cs="ArialMT"/>
          <w:sz w:val="24"/>
          <w:szCs w:val="24"/>
        </w:rPr>
      </w:pPr>
      <w:r w:rsidRPr="00D72DE5">
        <w:rPr>
          <w:rFonts w:ascii="Futura Lt BT" w:hAnsi="Futura Lt BT" w:cs="Arial-BoldMT"/>
          <w:bCs/>
          <w:sz w:val="24"/>
          <w:szCs w:val="24"/>
        </w:rPr>
        <w:t>Kustanto, H., Ojktaviani, R., Sinaga, B. M. dan Firdaus, M., 2012. Reindustrialisasi Dan Dampaknya Terhadap Ekonomi Makro Serta Kinerja Sektor Industri di Indonesia</w:t>
      </w:r>
      <w:r w:rsidRPr="00D72DE5">
        <w:rPr>
          <w:rFonts w:ascii="Futura Lt BT" w:hAnsi="Futura Lt BT" w:cs="ArialMT"/>
          <w:sz w:val="24"/>
          <w:szCs w:val="24"/>
        </w:rPr>
        <w:t xml:space="preserve">, </w:t>
      </w:r>
      <w:r w:rsidRPr="008137E2">
        <w:rPr>
          <w:rFonts w:ascii="Futura Lt BT" w:hAnsi="Futura Lt BT" w:cs="ArialMT"/>
          <w:i/>
          <w:sz w:val="24"/>
          <w:szCs w:val="24"/>
        </w:rPr>
        <w:t>Jurnal Riset Industri Vol. VI No. 1, 2012</w:t>
      </w:r>
      <w:r w:rsidRPr="00D72DE5">
        <w:rPr>
          <w:rFonts w:ascii="Futura Lt BT" w:hAnsi="Futura Lt BT" w:cs="ArialMT"/>
          <w:sz w:val="24"/>
          <w:szCs w:val="24"/>
        </w:rPr>
        <w:t>, Hal. 97-115</w:t>
      </w:r>
      <w:r>
        <w:rPr>
          <w:rFonts w:ascii="Futura Lt BT" w:hAnsi="Futura Lt BT" w:cs="ArialMT"/>
          <w:sz w:val="24"/>
          <w:szCs w:val="24"/>
        </w:rPr>
        <w:t>.</w:t>
      </w:r>
    </w:p>
    <w:p w:rsidR="00140B36" w:rsidRPr="00080E81" w:rsidRDefault="00140B36" w:rsidP="00464F3F">
      <w:pPr>
        <w:autoSpaceDE w:val="0"/>
        <w:autoSpaceDN w:val="0"/>
        <w:adjustRightInd w:val="0"/>
        <w:spacing w:after="0" w:line="240" w:lineRule="auto"/>
        <w:ind w:left="709" w:hanging="709"/>
        <w:jc w:val="both"/>
        <w:rPr>
          <w:rFonts w:ascii="Futura Lt BT" w:eastAsia="Times New Roman" w:hAnsi="Futura Lt BT" w:cs="Times New Roman"/>
          <w:bCs/>
          <w:i/>
          <w:sz w:val="24"/>
          <w:szCs w:val="24"/>
        </w:rPr>
      </w:pPr>
      <w:r w:rsidRPr="00736422">
        <w:rPr>
          <w:rFonts w:ascii="Futura Lt BT" w:hAnsi="Futura Lt BT"/>
          <w:sz w:val="24"/>
          <w:szCs w:val="24"/>
        </w:rPr>
        <w:t xml:space="preserve">Mudzakir A. K. dan Suherman A., 2010. </w:t>
      </w:r>
      <w:r w:rsidRPr="00736422">
        <w:rPr>
          <w:rFonts w:ascii="Futura Lt BT" w:hAnsi="Futura Lt BT" w:cs="Times-Bold"/>
          <w:bCs/>
          <w:sz w:val="24"/>
          <w:szCs w:val="24"/>
        </w:rPr>
        <w:t xml:space="preserve">Analisis Keterkaitan Dan Dampak Pengganda Sektor Perikanan Pada Perekonomian Jawa Tengah : Analisis Input Output,  </w:t>
      </w:r>
      <w:r w:rsidRPr="008137E2">
        <w:rPr>
          <w:rFonts w:ascii="Futura Lt BT" w:eastAsia="Times New Roman" w:hAnsi="Futura Lt BT" w:cs="Times New Roman"/>
          <w:bCs/>
          <w:i/>
          <w:sz w:val="24"/>
          <w:szCs w:val="24"/>
        </w:rPr>
        <w:t>Jurnal Saintek Perikanan, Vol</w:t>
      </w:r>
      <w:r w:rsidR="00464F3F" w:rsidRPr="008137E2">
        <w:rPr>
          <w:rFonts w:ascii="Futura Lt BT" w:eastAsia="Times New Roman" w:hAnsi="Futura Lt BT" w:cs="Times New Roman"/>
          <w:bCs/>
          <w:i/>
          <w:sz w:val="24"/>
          <w:szCs w:val="24"/>
        </w:rPr>
        <w:t>ume</w:t>
      </w:r>
      <w:r w:rsidRPr="008137E2">
        <w:rPr>
          <w:rFonts w:ascii="Futura Lt BT" w:eastAsia="Times New Roman" w:hAnsi="Futura Lt BT" w:cs="Times New Roman"/>
          <w:bCs/>
          <w:i/>
          <w:sz w:val="24"/>
          <w:szCs w:val="24"/>
        </w:rPr>
        <w:t xml:space="preserve"> 4, No 1 tahun 2008</w:t>
      </w:r>
      <w:r w:rsidRPr="00736422">
        <w:rPr>
          <w:rFonts w:ascii="Futura Lt BT" w:eastAsia="Times New Roman" w:hAnsi="Futura Lt BT" w:cs="Times New Roman"/>
          <w:bCs/>
          <w:sz w:val="24"/>
          <w:szCs w:val="24"/>
        </w:rPr>
        <w:t xml:space="preserve">, </w:t>
      </w:r>
      <w:r w:rsidRPr="00080E81">
        <w:rPr>
          <w:rFonts w:ascii="Futura Lt BT" w:eastAsia="Times New Roman" w:hAnsi="Futura Lt BT" w:cs="Times New Roman"/>
          <w:bCs/>
          <w:i/>
          <w:sz w:val="24"/>
          <w:szCs w:val="24"/>
        </w:rPr>
        <w:t>http://ejourn</w:t>
      </w:r>
      <w:r w:rsidR="00464F3F" w:rsidRPr="00080E81">
        <w:rPr>
          <w:rFonts w:ascii="Futura Lt BT" w:eastAsia="Times New Roman" w:hAnsi="Futura Lt BT" w:cs="Times New Roman"/>
          <w:bCs/>
          <w:i/>
          <w:sz w:val="24"/>
          <w:szCs w:val="24"/>
        </w:rPr>
        <w:t>al.undip.ac.id/</w:t>
      </w:r>
      <w:r w:rsidRPr="00080E81">
        <w:rPr>
          <w:rFonts w:ascii="Futura Lt BT" w:eastAsia="Times New Roman" w:hAnsi="Futura Lt BT" w:cs="Times New Roman"/>
          <w:bCs/>
          <w:i/>
          <w:sz w:val="24"/>
          <w:szCs w:val="24"/>
        </w:rPr>
        <w:t>, 28 November 2016, jam 11;25.</w:t>
      </w:r>
    </w:p>
    <w:p w:rsidR="007F24E9" w:rsidRDefault="006D6E13" w:rsidP="007F24E9">
      <w:pPr>
        <w:autoSpaceDE w:val="0"/>
        <w:autoSpaceDN w:val="0"/>
        <w:adjustRightInd w:val="0"/>
        <w:spacing w:after="0" w:line="240" w:lineRule="auto"/>
        <w:ind w:left="709" w:hanging="709"/>
        <w:jc w:val="both"/>
        <w:rPr>
          <w:rFonts w:ascii="Futura Lt BT" w:hAnsi="Futura Lt BT" w:cs="ArialMT"/>
          <w:sz w:val="24"/>
          <w:szCs w:val="24"/>
        </w:rPr>
      </w:pPr>
      <w:r w:rsidRPr="00CD2FAB">
        <w:rPr>
          <w:rFonts w:ascii="Futura Lt BT" w:hAnsi="Futura Lt BT"/>
          <w:sz w:val="24"/>
          <w:szCs w:val="24"/>
        </w:rPr>
        <w:t xml:space="preserve">Nazara, S., 1997. </w:t>
      </w:r>
      <w:r w:rsidRPr="008137E2">
        <w:rPr>
          <w:rFonts w:ascii="Futura Lt BT" w:hAnsi="Futura Lt BT"/>
          <w:i/>
          <w:sz w:val="24"/>
          <w:szCs w:val="24"/>
        </w:rPr>
        <w:t>Analisis Input Output</w:t>
      </w:r>
      <w:r w:rsidRPr="00CD2FAB">
        <w:rPr>
          <w:rFonts w:ascii="Futura Lt BT" w:hAnsi="Futura Lt BT"/>
          <w:sz w:val="24"/>
          <w:szCs w:val="24"/>
        </w:rPr>
        <w:t>, Lembaga Penerbit Fakultas Ekonomi Universitas Indonesia, Jakarta, 131 halaman.</w:t>
      </w:r>
    </w:p>
    <w:p w:rsidR="00A63A75" w:rsidRPr="00736422" w:rsidRDefault="00A63A75" w:rsidP="00A63A75">
      <w:pPr>
        <w:pStyle w:val="Default"/>
        <w:ind w:left="709" w:hanging="709"/>
        <w:jc w:val="both"/>
        <w:rPr>
          <w:rFonts w:ascii="Futura Lt BT" w:hAnsi="Futura Lt BT"/>
          <w:iCs/>
        </w:rPr>
      </w:pPr>
      <w:r w:rsidRPr="00736422">
        <w:rPr>
          <w:rFonts w:ascii="Futura Lt BT" w:hAnsi="Futura Lt BT"/>
        </w:rPr>
        <w:t xml:space="preserve">Novita, D., 2009. </w:t>
      </w:r>
      <w:r w:rsidRPr="008137E2">
        <w:rPr>
          <w:rFonts w:ascii="Futura Lt BT" w:hAnsi="Futura Lt BT"/>
          <w:i/>
        </w:rPr>
        <w:t>Dampak Investasi Sektor Pertanian Terhadap Perekonomian Sumatera Utara (Pendekatan Analisis Input –Output</w:t>
      </w:r>
      <w:r>
        <w:rPr>
          <w:rFonts w:ascii="Futura Lt BT" w:hAnsi="Futura Lt BT"/>
        </w:rPr>
        <w:t>)</w:t>
      </w:r>
      <w:r w:rsidRPr="00736422">
        <w:rPr>
          <w:rFonts w:ascii="Futura Lt BT" w:hAnsi="Futura Lt BT"/>
        </w:rPr>
        <w:t>, Universitas Sumatera Utara, Medan, 149 halaman.</w:t>
      </w:r>
    </w:p>
    <w:p w:rsidR="00A63A75" w:rsidRDefault="00A63A75" w:rsidP="00A63A75">
      <w:pPr>
        <w:autoSpaceDE w:val="0"/>
        <w:autoSpaceDN w:val="0"/>
        <w:adjustRightInd w:val="0"/>
        <w:spacing w:after="0" w:line="240" w:lineRule="auto"/>
        <w:ind w:left="709" w:hanging="709"/>
        <w:jc w:val="both"/>
        <w:rPr>
          <w:rFonts w:ascii="Futura Lt BT" w:hAnsi="Futura Lt BT" w:cs="Times New Roman"/>
          <w:i/>
          <w:iCs/>
          <w:sz w:val="24"/>
          <w:szCs w:val="24"/>
        </w:rPr>
      </w:pPr>
      <w:r w:rsidRPr="004E5115">
        <w:rPr>
          <w:rFonts w:ascii="Futura Lt BT" w:hAnsi="Futura Lt BT" w:cs="Perpetua"/>
          <w:bCs/>
          <w:color w:val="000000"/>
          <w:sz w:val="24"/>
          <w:szCs w:val="24"/>
        </w:rPr>
        <w:t xml:space="preserve">Pradono Dan Pradhitasari, H., 2011. Manfaat Investasi Pembangunan Jalan Tol Bandung Intra Urban Dari Perspektif Makro, </w:t>
      </w:r>
      <w:r w:rsidRPr="00330421">
        <w:rPr>
          <w:rFonts w:ascii="Futura Lt BT" w:hAnsi="Futura Lt BT"/>
          <w:bCs/>
          <w:i/>
          <w:sz w:val="24"/>
          <w:szCs w:val="24"/>
        </w:rPr>
        <w:t>Jurnal Tata Loka; Volume 13; Nomor 2; Mei 2011 83, Hal. 82-95</w:t>
      </w:r>
      <w:r w:rsidRPr="004E5115">
        <w:rPr>
          <w:rFonts w:ascii="Futura Lt BT" w:hAnsi="Futura Lt BT"/>
          <w:bCs/>
          <w:sz w:val="24"/>
          <w:szCs w:val="24"/>
        </w:rPr>
        <w:t>.</w:t>
      </w:r>
    </w:p>
    <w:p w:rsidR="00CA6042" w:rsidRPr="00CA6042" w:rsidRDefault="00CA6042" w:rsidP="00CA6042">
      <w:pPr>
        <w:autoSpaceDE w:val="0"/>
        <w:autoSpaceDN w:val="0"/>
        <w:adjustRightInd w:val="0"/>
        <w:spacing w:after="0" w:line="240" w:lineRule="auto"/>
        <w:ind w:left="709" w:hanging="709"/>
        <w:jc w:val="both"/>
        <w:rPr>
          <w:rFonts w:ascii="Futura Lt BT" w:hAnsi="Futura Lt BT" w:cs="Arial"/>
          <w:i/>
          <w:iCs/>
          <w:sz w:val="24"/>
          <w:szCs w:val="24"/>
        </w:rPr>
      </w:pPr>
      <w:r w:rsidRPr="00CA6042">
        <w:rPr>
          <w:rFonts w:ascii="Futura Lt BT" w:hAnsi="Futura Lt BT"/>
          <w:bCs/>
          <w:color w:val="000000"/>
          <w:sz w:val="24"/>
          <w:szCs w:val="24"/>
        </w:rPr>
        <w:t>Pe</w:t>
      </w:r>
      <w:r w:rsidR="00DC40BC">
        <w:rPr>
          <w:rFonts w:ascii="Futura Lt BT" w:hAnsi="Futura Lt BT"/>
          <w:bCs/>
          <w:color w:val="000000"/>
          <w:sz w:val="24"/>
          <w:szCs w:val="24"/>
        </w:rPr>
        <w:t>rmana C. D. dan Asmara A., 2010.</w:t>
      </w:r>
      <w:r w:rsidRPr="00CA6042">
        <w:rPr>
          <w:rFonts w:ascii="Futura Lt BT" w:hAnsi="Futura Lt BT"/>
          <w:bCs/>
          <w:color w:val="000000"/>
          <w:sz w:val="24"/>
          <w:szCs w:val="24"/>
        </w:rPr>
        <w:t xml:space="preserve"> Analisis Peranan Dan Dampak Investasi Infrastruktur Terhadap Perekonomian Indonesia:</w:t>
      </w:r>
      <w:r>
        <w:rPr>
          <w:rFonts w:ascii="Futura Lt BT" w:hAnsi="Futura Lt BT"/>
          <w:bCs/>
          <w:color w:val="000000"/>
        </w:rPr>
        <w:t xml:space="preserve"> </w:t>
      </w:r>
      <w:r w:rsidRPr="00CA6042">
        <w:rPr>
          <w:rFonts w:ascii="Futura Lt BT" w:hAnsi="Futura Lt BT"/>
          <w:bCs/>
          <w:color w:val="000000"/>
          <w:sz w:val="24"/>
          <w:szCs w:val="24"/>
        </w:rPr>
        <w:t>Analisis Input-Output</w:t>
      </w:r>
      <w:r>
        <w:rPr>
          <w:rFonts w:ascii="Futura Lt BT" w:hAnsi="Futura Lt BT"/>
          <w:bCs/>
          <w:color w:val="000000"/>
          <w:sz w:val="24"/>
          <w:szCs w:val="24"/>
        </w:rPr>
        <w:t xml:space="preserve">, </w:t>
      </w:r>
      <w:r w:rsidRPr="00CA6042">
        <w:rPr>
          <w:rFonts w:ascii="Futura Lt BT" w:hAnsi="Futura Lt BT" w:cs="Tahoma"/>
          <w:i/>
          <w:color w:val="000000"/>
          <w:sz w:val="24"/>
          <w:szCs w:val="24"/>
        </w:rPr>
        <w:t>Jurnal Manajemen &amp; Agribisnis, Vol. 7 No. 1 Maret 2010</w:t>
      </w:r>
      <w:r>
        <w:rPr>
          <w:rFonts w:ascii="Futura Lt BT" w:hAnsi="Futura Lt BT" w:cs="Tahoma"/>
          <w:color w:val="000000"/>
        </w:rPr>
        <w:t xml:space="preserve">, Hal. 48-59. </w:t>
      </w:r>
    </w:p>
    <w:p w:rsidR="00A0639D" w:rsidRDefault="00A63A75" w:rsidP="00A0639D">
      <w:pPr>
        <w:autoSpaceDE w:val="0"/>
        <w:autoSpaceDN w:val="0"/>
        <w:adjustRightInd w:val="0"/>
        <w:spacing w:after="0" w:line="240" w:lineRule="auto"/>
        <w:ind w:left="709" w:hanging="709"/>
        <w:jc w:val="both"/>
        <w:rPr>
          <w:rFonts w:ascii="Futura Lt BT" w:eastAsia="Times New Roman" w:hAnsi="Futura Lt BT"/>
          <w:sz w:val="24"/>
          <w:szCs w:val="24"/>
        </w:rPr>
      </w:pPr>
      <w:r w:rsidRPr="005C5115">
        <w:rPr>
          <w:rFonts w:ascii="Futura Lt BT" w:hAnsi="Futura Lt BT" w:cs="Times New Roman"/>
          <w:color w:val="000000"/>
          <w:sz w:val="24"/>
          <w:szCs w:val="24"/>
        </w:rPr>
        <w:t xml:space="preserve">Perwitasari, H. dan Sari, P. N., 2013. </w:t>
      </w:r>
      <w:r w:rsidRPr="005C5115">
        <w:rPr>
          <w:rFonts w:ascii="Futura Lt BT" w:hAnsi="Futura Lt BT" w:cs="Times New Roman"/>
          <w:bCs/>
          <w:color w:val="000000"/>
          <w:sz w:val="24"/>
          <w:szCs w:val="24"/>
        </w:rPr>
        <w:t xml:space="preserve">Analisis Input-Output Komoditas Kelapa Sawit Di Indonesia, </w:t>
      </w:r>
      <w:r w:rsidRPr="008137E2">
        <w:rPr>
          <w:rFonts w:ascii="Futura Lt BT" w:hAnsi="Futura Lt BT" w:cs="Times New Roman"/>
          <w:i/>
          <w:color w:val="000000"/>
          <w:sz w:val="24"/>
          <w:szCs w:val="24"/>
        </w:rPr>
        <w:t>MEDIAGRO 11 Volume 9. No. 1. 2013</w:t>
      </w:r>
      <w:r>
        <w:rPr>
          <w:rFonts w:ascii="Futura Lt BT" w:hAnsi="Futura Lt BT" w:cs="Times New Roman"/>
          <w:color w:val="000000"/>
          <w:sz w:val="24"/>
          <w:szCs w:val="24"/>
        </w:rPr>
        <w:t>, Hal.</w:t>
      </w:r>
      <w:r w:rsidRPr="005C5115">
        <w:rPr>
          <w:rFonts w:ascii="Futura Lt BT" w:hAnsi="Futura Lt BT" w:cs="Times New Roman"/>
          <w:color w:val="000000"/>
          <w:sz w:val="24"/>
          <w:szCs w:val="24"/>
        </w:rPr>
        <w:t xml:space="preserve"> 11- 21</w:t>
      </w:r>
      <w:r>
        <w:rPr>
          <w:rFonts w:ascii="Futura Lt BT" w:hAnsi="Futura Lt BT" w:cs="Times New Roman"/>
          <w:color w:val="000000"/>
          <w:sz w:val="24"/>
          <w:szCs w:val="24"/>
        </w:rPr>
        <w:t>.</w:t>
      </w:r>
      <w:r w:rsidRPr="005C5115">
        <w:rPr>
          <w:rFonts w:ascii="Futura Lt BT" w:hAnsi="Futura Lt BT" w:cs="Times New Roman"/>
          <w:color w:val="000000"/>
          <w:sz w:val="24"/>
          <w:szCs w:val="24"/>
        </w:rPr>
        <w:t xml:space="preserve"> </w:t>
      </w:r>
    </w:p>
    <w:p w:rsidR="00A0639D" w:rsidRPr="00A0639D" w:rsidRDefault="00A0639D" w:rsidP="00A0639D">
      <w:pPr>
        <w:autoSpaceDE w:val="0"/>
        <w:autoSpaceDN w:val="0"/>
        <w:adjustRightInd w:val="0"/>
        <w:spacing w:after="0" w:line="240" w:lineRule="auto"/>
        <w:ind w:left="709" w:hanging="709"/>
        <w:jc w:val="both"/>
        <w:rPr>
          <w:rFonts w:ascii="Futura Lt BT" w:eastAsia="Times New Roman" w:hAnsi="Futura Lt BT"/>
          <w:sz w:val="24"/>
          <w:szCs w:val="24"/>
        </w:rPr>
      </w:pPr>
      <w:r>
        <w:rPr>
          <w:rFonts w:ascii="Futura Lt BT" w:hAnsi="Futura Lt BT" w:cs="Times-Roman"/>
          <w:sz w:val="24"/>
          <w:szCs w:val="24"/>
        </w:rPr>
        <w:t xml:space="preserve">Purnomo, D. dan Istiqomah, D., 2008. </w:t>
      </w:r>
      <w:r w:rsidRPr="00A0639D">
        <w:rPr>
          <w:rFonts w:ascii="Futura Lt BT" w:hAnsi="Futura Lt BT" w:cs="Times New Roman"/>
          <w:bCs/>
          <w:sz w:val="24"/>
          <w:szCs w:val="24"/>
        </w:rPr>
        <w:t>Analisis Peranan Sektor Industri Terhadap</w:t>
      </w:r>
      <w:r>
        <w:rPr>
          <w:rFonts w:ascii="Futura Lt BT" w:hAnsi="Futura Lt BT" w:cs="Times New Roman"/>
          <w:bCs/>
          <w:sz w:val="24"/>
          <w:szCs w:val="24"/>
        </w:rPr>
        <w:t xml:space="preserve"> </w:t>
      </w:r>
      <w:r w:rsidRPr="00A0639D">
        <w:rPr>
          <w:rFonts w:ascii="Futura Lt BT" w:hAnsi="Futura Lt BT" w:cs="Times New Roman"/>
          <w:bCs/>
          <w:sz w:val="24"/>
          <w:szCs w:val="24"/>
        </w:rPr>
        <w:t>Perekonomian Jawa Tengah Tahun 2000 Dan Tahun 2004</w:t>
      </w:r>
      <w:r>
        <w:rPr>
          <w:rFonts w:ascii="Futura Lt BT" w:hAnsi="Futura Lt BT" w:cs="Times New Roman"/>
          <w:bCs/>
          <w:sz w:val="24"/>
          <w:szCs w:val="24"/>
        </w:rPr>
        <w:t xml:space="preserve"> </w:t>
      </w:r>
      <w:r w:rsidRPr="00A0639D">
        <w:rPr>
          <w:rFonts w:ascii="Futura Lt BT" w:hAnsi="Futura Lt BT" w:cs="Times New Roman"/>
          <w:bCs/>
          <w:sz w:val="24"/>
          <w:szCs w:val="24"/>
        </w:rPr>
        <w:t>(Analisis Input Output)</w:t>
      </w:r>
      <w:r>
        <w:rPr>
          <w:rFonts w:ascii="Futura Lt BT" w:hAnsi="Futura Lt BT" w:cs="Times New Roman"/>
          <w:bCs/>
          <w:sz w:val="24"/>
          <w:szCs w:val="24"/>
        </w:rPr>
        <w:t xml:space="preserve">, </w:t>
      </w:r>
      <w:r w:rsidRPr="00A0639D">
        <w:rPr>
          <w:rFonts w:ascii="Futura Lt BT" w:hAnsi="Futura Lt BT" w:cs="Times New Roman"/>
          <w:bCs/>
          <w:i/>
          <w:iCs/>
          <w:sz w:val="24"/>
          <w:szCs w:val="24"/>
        </w:rPr>
        <w:t xml:space="preserve">Jurnal Ekonomi Pembangunan Vol. 9, No. 2, Desember 2008, hal. 137 </w:t>
      </w:r>
      <w:r>
        <w:rPr>
          <w:rFonts w:ascii="Futura Lt BT" w:hAnsi="Futura Lt BT" w:cs="Times New Roman"/>
          <w:bCs/>
          <w:i/>
          <w:iCs/>
          <w:sz w:val="24"/>
          <w:szCs w:val="24"/>
        </w:rPr>
        <w:t>–</w:t>
      </w:r>
      <w:r w:rsidRPr="00A0639D">
        <w:rPr>
          <w:rFonts w:ascii="Futura Lt BT" w:hAnsi="Futura Lt BT" w:cs="Times New Roman"/>
          <w:bCs/>
          <w:i/>
          <w:iCs/>
          <w:sz w:val="24"/>
          <w:szCs w:val="24"/>
        </w:rPr>
        <w:t xml:space="preserve"> 155</w:t>
      </w:r>
      <w:r>
        <w:rPr>
          <w:rFonts w:ascii="Futura Lt BT" w:hAnsi="Futura Lt BT" w:cs="Times New Roman"/>
          <w:bCs/>
          <w:i/>
          <w:iCs/>
          <w:sz w:val="24"/>
          <w:szCs w:val="24"/>
        </w:rPr>
        <w:t>.</w:t>
      </w:r>
    </w:p>
    <w:p w:rsidR="007376EA" w:rsidRDefault="00D76924" w:rsidP="007376EA">
      <w:pPr>
        <w:autoSpaceDE w:val="0"/>
        <w:autoSpaceDN w:val="0"/>
        <w:adjustRightInd w:val="0"/>
        <w:spacing w:after="0" w:line="240" w:lineRule="auto"/>
        <w:ind w:left="709" w:hanging="709"/>
        <w:jc w:val="both"/>
        <w:rPr>
          <w:rFonts w:ascii="Futura Lt BT" w:hAnsi="Futura Lt BT" w:cs="Berlin Sans FB Demi"/>
          <w:bCs/>
          <w:sz w:val="24"/>
          <w:szCs w:val="24"/>
        </w:rPr>
      </w:pPr>
      <w:r w:rsidRPr="00D76924">
        <w:rPr>
          <w:rFonts w:ascii="Futura Lt BT" w:hAnsi="Futura Lt BT" w:cs="Times New Roman"/>
          <w:bCs/>
          <w:sz w:val="24"/>
          <w:szCs w:val="24"/>
        </w:rPr>
        <w:t>Ramadhan, E. M.M., Siregar,</w:t>
      </w:r>
      <w:r w:rsidR="00D97B2C">
        <w:rPr>
          <w:rFonts w:ascii="Futura Lt BT" w:hAnsi="Futura Lt BT" w:cs="Times New Roman"/>
          <w:bCs/>
          <w:sz w:val="24"/>
          <w:szCs w:val="24"/>
        </w:rPr>
        <w:t xml:space="preserve"> </w:t>
      </w:r>
      <w:r w:rsidRPr="00D76924">
        <w:rPr>
          <w:rFonts w:ascii="Futura Lt BT" w:hAnsi="Futura Lt BT" w:cs="Times New Roman"/>
          <w:bCs/>
          <w:sz w:val="24"/>
          <w:szCs w:val="24"/>
        </w:rPr>
        <w:t xml:space="preserve">H., Juanda B., 2014. Peranan Kelapa Sawit Dalam Perekonomian Daerah Provinsi Jambi: Analisis </w:t>
      </w:r>
      <w:r w:rsidRPr="00D76924">
        <w:rPr>
          <w:rFonts w:ascii="Futura Lt BT" w:hAnsi="Futura Lt BT" w:cs="Times New Roman"/>
          <w:bCs/>
          <w:i/>
          <w:iCs/>
          <w:sz w:val="24"/>
          <w:szCs w:val="24"/>
        </w:rPr>
        <w:t xml:space="preserve">Input-Output </w:t>
      </w:r>
      <w:r w:rsidRPr="00D76924">
        <w:rPr>
          <w:rFonts w:ascii="Futura Lt BT" w:hAnsi="Futura Lt BT" w:cs="Times New Roman"/>
          <w:bCs/>
          <w:sz w:val="24"/>
          <w:szCs w:val="24"/>
        </w:rPr>
        <w:t xml:space="preserve">Tahun 2010, </w:t>
      </w:r>
      <w:r w:rsidRPr="008137E2">
        <w:rPr>
          <w:rFonts w:ascii="Futura Lt BT" w:hAnsi="Futura Lt BT" w:cs="Berlin Sans FB Demi"/>
          <w:bCs/>
          <w:i/>
          <w:sz w:val="24"/>
          <w:szCs w:val="24"/>
        </w:rPr>
        <w:t>Jurnal Aplikasi Manajemen (JAM) Volume 12 Nomor 4 tahun 2014</w:t>
      </w:r>
      <w:r>
        <w:rPr>
          <w:rFonts w:ascii="Futura Lt BT" w:hAnsi="Futura Lt BT" w:cs="Berlin Sans FB Demi"/>
          <w:bCs/>
          <w:sz w:val="24"/>
          <w:szCs w:val="24"/>
        </w:rPr>
        <w:t xml:space="preserve">, hal. </w:t>
      </w:r>
      <w:r w:rsidR="000F54FC">
        <w:rPr>
          <w:rFonts w:ascii="Futura Lt BT" w:hAnsi="Futura Lt BT" w:cs="Berlin Sans FB Demi"/>
          <w:bCs/>
          <w:sz w:val="24"/>
          <w:szCs w:val="24"/>
        </w:rPr>
        <w:t>671-678.</w:t>
      </w:r>
      <w:r w:rsidR="007376EA">
        <w:rPr>
          <w:rFonts w:ascii="Futura Lt BT" w:hAnsi="Futura Lt BT" w:cs="Berlin Sans FB Demi"/>
          <w:bCs/>
          <w:sz w:val="24"/>
          <w:szCs w:val="24"/>
        </w:rPr>
        <w:t xml:space="preserve"> </w:t>
      </w:r>
    </w:p>
    <w:p w:rsidR="001A0E65" w:rsidRDefault="007376EA" w:rsidP="001A0E65">
      <w:pPr>
        <w:autoSpaceDE w:val="0"/>
        <w:autoSpaceDN w:val="0"/>
        <w:adjustRightInd w:val="0"/>
        <w:spacing w:after="0" w:line="240" w:lineRule="auto"/>
        <w:ind w:left="709" w:hanging="709"/>
        <w:jc w:val="both"/>
        <w:rPr>
          <w:rFonts w:ascii="Futura Lt BT" w:hAnsi="Futura Lt BT" w:cs="Times New Roman"/>
          <w:iCs/>
          <w:sz w:val="24"/>
          <w:szCs w:val="24"/>
        </w:rPr>
      </w:pPr>
      <w:r w:rsidRPr="007376EA">
        <w:rPr>
          <w:rFonts w:ascii="Futura Lt BT" w:hAnsi="Futura Lt BT" w:cs="Tahoma"/>
          <w:sz w:val="24"/>
          <w:szCs w:val="24"/>
        </w:rPr>
        <w:lastRenderedPageBreak/>
        <w:t>Sholeh</w:t>
      </w:r>
      <w:r w:rsidRPr="007376EA">
        <w:rPr>
          <w:rFonts w:ascii="Futura Lt BT" w:hAnsi="Futura Lt BT" w:cs="Tahoma"/>
          <w:bCs/>
          <w:sz w:val="24"/>
          <w:szCs w:val="24"/>
        </w:rPr>
        <w:t xml:space="preserve">, M., 2005. Dampak Kenaikan Upah Minimum Propinsi Terhadap Kesempatan Kerja (Studi Kasus Propinsi Jawa Tengah), </w:t>
      </w:r>
      <w:r w:rsidRPr="007376EA">
        <w:rPr>
          <w:rFonts w:ascii="Futura Lt BT" w:hAnsi="Futura Lt BT" w:cs="Times New Roman"/>
          <w:bCs/>
          <w:i/>
          <w:iCs/>
          <w:sz w:val="24"/>
          <w:szCs w:val="24"/>
        </w:rPr>
        <w:t xml:space="preserve">Jurnal Ekonomi &amp; Pendidikan, </w:t>
      </w:r>
      <w:r w:rsidRPr="007376EA">
        <w:rPr>
          <w:rFonts w:ascii="Futura Lt BT" w:hAnsi="Futura Lt BT" w:cs="Times New Roman"/>
          <w:i/>
          <w:iCs/>
          <w:sz w:val="24"/>
          <w:szCs w:val="24"/>
        </w:rPr>
        <w:t>Volume 2 Nomor 2, Desember 2005, hal. 156-167.</w:t>
      </w:r>
    </w:p>
    <w:p w:rsidR="00FA036B" w:rsidRPr="00FA036B" w:rsidRDefault="00FA036B" w:rsidP="001A0E65">
      <w:pPr>
        <w:autoSpaceDE w:val="0"/>
        <w:autoSpaceDN w:val="0"/>
        <w:adjustRightInd w:val="0"/>
        <w:spacing w:after="0" w:line="240" w:lineRule="auto"/>
        <w:ind w:left="709" w:hanging="709"/>
        <w:jc w:val="both"/>
        <w:rPr>
          <w:rFonts w:ascii="Futura Lt BT" w:hAnsi="Futura Lt BT" w:cs="Times New Roman"/>
          <w:iCs/>
          <w:sz w:val="24"/>
          <w:szCs w:val="24"/>
        </w:rPr>
      </w:pPr>
      <w:r>
        <w:rPr>
          <w:rFonts w:ascii="Futura Lt BT" w:hAnsi="Futura Lt BT" w:cs="Times New Roman"/>
          <w:iCs/>
          <w:sz w:val="24"/>
          <w:szCs w:val="24"/>
        </w:rPr>
        <w:t>Sedin, 2017. Sedin Presentation.</w:t>
      </w:r>
    </w:p>
    <w:p w:rsidR="004336A1" w:rsidRPr="007C6298" w:rsidRDefault="00BB5DCB" w:rsidP="007C6298">
      <w:pPr>
        <w:autoSpaceDE w:val="0"/>
        <w:autoSpaceDN w:val="0"/>
        <w:adjustRightInd w:val="0"/>
        <w:spacing w:after="0" w:line="240" w:lineRule="auto"/>
        <w:ind w:left="709" w:hanging="709"/>
        <w:jc w:val="both"/>
        <w:rPr>
          <w:rFonts w:ascii="Futura Lt BT" w:hAnsi="Futura Lt BT" w:cs="TimesNewRomanPSMT"/>
          <w:sz w:val="24"/>
          <w:szCs w:val="24"/>
        </w:rPr>
      </w:pPr>
      <w:r w:rsidRPr="00BB5DCB">
        <w:rPr>
          <w:rFonts w:ascii="Futura Lt BT" w:hAnsi="Futura Lt BT" w:cs="TimesNewRomanPS-ItalicMT"/>
          <w:iCs/>
          <w:sz w:val="24"/>
          <w:szCs w:val="24"/>
        </w:rPr>
        <w:t xml:space="preserve">Utomo, Y. K., Badjuri, Hadi, T., 2015. </w:t>
      </w:r>
      <w:r w:rsidRPr="00BB5DCB">
        <w:rPr>
          <w:rFonts w:ascii="Futura Lt BT" w:hAnsi="Futura Lt BT" w:cs="TimesNewRomanPS-BoldMT"/>
          <w:bCs/>
          <w:sz w:val="24"/>
          <w:szCs w:val="24"/>
        </w:rPr>
        <w:t xml:space="preserve">Dampak Investasi Sektor Pertanian Terhadap Perekonomian Provinsi Jawa Timur (Pendekatan Analisis </w:t>
      </w:r>
      <w:r w:rsidRPr="00BB5DCB">
        <w:rPr>
          <w:rFonts w:ascii="Futura Lt BT" w:hAnsi="Futura Lt BT" w:cs="TimesNewRomanPS-BoldItalicMT"/>
          <w:bCs/>
          <w:iCs/>
          <w:sz w:val="24"/>
          <w:szCs w:val="24"/>
        </w:rPr>
        <w:t>Input Output</w:t>
      </w:r>
      <w:r w:rsidRPr="00BB5DCB">
        <w:rPr>
          <w:rFonts w:ascii="Futura Lt BT" w:hAnsi="Futura Lt BT" w:cs="TimesNewRomanPS-BoldMT"/>
          <w:bCs/>
          <w:sz w:val="24"/>
          <w:szCs w:val="24"/>
        </w:rPr>
        <w:t xml:space="preserve">), </w:t>
      </w:r>
      <w:r w:rsidRPr="00BB5DCB">
        <w:rPr>
          <w:rFonts w:ascii="Futura Lt BT" w:hAnsi="Futura Lt BT" w:cs="TimesNewRomanPS-ItalicMT"/>
          <w:iCs/>
          <w:sz w:val="24"/>
          <w:szCs w:val="24"/>
        </w:rPr>
        <w:t xml:space="preserve">Artikel Ilmiah Mahasiswa 2015, </w:t>
      </w:r>
      <w:r w:rsidRPr="00BB5DCB">
        <w:rPr>
          <w:rFonts w:ascii="Futura Lt BT" w:hAnsi="Futura Lt BT" w:cs="TimesNewRomanPSMT"/>
          <w:sz w:val="24"/>
          <w:szCs w:val="24"/>
        </w:rPr>
        <w:t>Jurusan Ilmu Ekonomi dan Studi Pembangunan, Fakultas Ekonomi, Universitas Jember.</w:t>
      </w:r>
    </w:p>
    <w:sectPr w:rsidR="004336A1" w:rsidRPr="007C6298" w:rsidSect="00C10092">
      <w:footerReference w:type="default" r:id="rId11"/>
      <w:pgSz w:w="12240" w:h="15840"/>
      <w:pgMar w:top="1701" w:right="1440" w:bottom="144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F77" w:rsidRDefault="00BB2F77" w:rsidP="006F156B">
      <w:pPr>
        <w:spacing w:after="0" w:line="240" w:lineRule="auto"/>
      </w:pPr>
      <w:r>
        <w:separator/>
      </w:r>
    </w:p>
  </w:endnote>
  <w:endnote w:type="continuationSeparator" w:id="0">
    <w:p w:rsidR="00BB2F77" w:rsidRDefault="00BB2F77" w:rsidP="006F1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Futura Lt BT">
    <w:panose1 w:val="020B0402020204020303"/>
    <w:charset w:val="00"/>
    <w:family w:val="swiss"/>
    <w:pitch w:val="variable"/>
    <w:sig w:usb0="800000AF" w:usb1="1000204A" w:usb2="00000000" w:usb3="00000000" w:csb0="0000001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G Omega">
    <w:altName w:val="Times New Roman"/>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Futura Bk BT">
    <w:panose1 w:val="020B0502020204020303"/>
    <w:charset w:val="00"/>
    <w:family w:val="swiss"/>
    <w:pitch w:val="variable"/>
    <w:sig w:usb0="800000AF" w:usb1="1000204A" w:usb2="00000000" w:usb3="00000000" w:csb0="00000011" w:csb1="00000000"/>
  </w:font>
  <w:font w:name="Arial">
    <w:panose1 w:val="020B0604020202020204"/>
    <w:charset w:val="00"/>
    <w:family w:val="swiss"/>
    <w:pitch w:val="variable"/>
    <w:sig w:usb0="E0002AFF" w:usb1="C0007843" w:usb2="00000009" w:usb3="00000000" w:csb0="000001FF" w:csb1="00000000"/>
  </w:font>
  <w:font w:name="Bell#20MT">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Perpetua">
    <w:altName w:val="Baskerville Old Face"/>
    <w:charset w:val="00"/>
    <w:family w:val="roman"/>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BoldItalic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OpenSans-Semibold">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0149277"/>
      <w:docPartObj>
        <w:docPartGallery w:val="Page Numbers (Bottom of Page)"/>
        <w:docPartUnique/>
      </w:docPartObj>
    </w:sdtPr>
    <w:sdtEndPr>
      <w:rPr>
        <w:noProof/>
      </w:rPr>
    </w:sdtEndPr>
    <w:sdtContent>
      <w:p w:rsidR="00935CA6" w:rsidRDefault="00935CA6">
        <w:pPr>
          <w:pStyle w:val="Footer"/>
          <w:jc w:val="right"/>
        </w:pPr>
        <w:r>
          <w:fldChar w:fldCharType="begin"/>
        </w:r>
        <w:r>
          <w:instrText xml:space="preserve"> PAGE   \* MERGEFORMAT </w:instrText>
        </w:r>
        <w:r>
          <w:fldChar w:fldCharType="separate"/>
        </w:r>
        <w:r w:rsidR="00346F88">
          <w:rPr>
            <w:noProof/>
          </w:rPr>
          <w:t>2</w:t>
        </w:r>
        <w:r>
          <w:rPr>
            <w:noProof/>
          </w:rPr>
          <w:fldChar w:fldCharType="end"/>
        </w:r>
      </w:p>
    </w:sdtContent>
  </w:sdt>
  <w:p w:rsidR="00935CA6" w:rsidRDefault="00935C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F77" w:rsidRDefault="00BB2F77" w:rsidP="006F156B">
      <w:pPr>
        <w:spacing w:after="0" w:line="240" w:lineRule="auto"/>
      </w:pPr>
      <w:r>
        <w:separator/>
      </w:r>
    </w:p>
  </w:footnote>
  <w:footnote w:type="continuationSeparator" w:id="0">
    <w:p w:rsidR="00BB2F77" w:rsidRDefault="00BB2F77" w:rsidP="006F15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000C1"/>
    <w:multiLevelType w:val="hybridMultilevel"/>
    <w:tmpl w:val="3E5218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0287A"/>
    <w:multiLevelType w:val="hybridMultilevel"/>
    <w:tmpl w:val="A3F80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06162"/>
    <w:multiLevelType w:val="hybridMultilevel"/>
    <w:tmpl w:val="AD6824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A2806"/>
    <w:multiLevelType w:val="hybridMultilevel"/>
    <w:tmpl w:val="250823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4114A"/>
    <w:multiLevelType w:val="hybridMultilevel"/>
    <w:tmpl w:val="1C1E22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E625A2"/>
    <w:multiLevelType w:val="hybridMultilevel"/>
    <w:tmpl w:val="E334F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03BEC"/>
    <w:multiLevelType w:val="hybridMultilevel"/>
    <w:tmpl w:val="A154B9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F67CA0"/>
    <w:multiLevelType w:val="hybridMultilevel"/>
    <w:tmpl w:val="AFACE3D4"/>
    <w:lvl w:ilvl="0" w:tplc="9D3C856A">
      <w:start w:val="109"/>
      <w:numFmt w:val="bullet"/>
      <w:lvlText w:val="-"/>
      <w:lvlJc w:val="left"/>
      <w:pPr>
        <w:ind w:left="720" w:hanging="360"/>
      </w:pPr>
      <w:rPr>
        <w:rFonts w:ascii="Futura Lt BT" w:eastAsia="Times New Roman" w:hAnsi="Futura Lt B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BB200F"/>
    <w:multiLevelType w:val="hybridMultilevel"/>
    <w:tmpl w:val="267EFA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C32F21"/>
    <w:multiLevelType w:val="hybridMultilevel"/>
    <w:tmpl w:val="A1F0F3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8A15DE"/>
    <w:multiLevelType w:val="hybridMultilevel"/>
    <w:tmpl w:val="084A80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F26CFC"/>
    <w:multiLevelType w:val="hybridMultilevel"/>
    <w:tmpl w:val="FB28DF64"/>
    <w:lvl w:ilvl="0" w:tplc="DFD694C0">
      <w:numFmt w:val="bullet"/>
      <w:lvlText w:val=""/>
      <w:lvlJc w:val="left"/>
      <w:pPr>
        <w:ind w:left="405" w:hanging="360"/>
      </w:pPr>
      <w:rPr>
        <w:rFonts w:ascii="Symbol" w:eastAsia="Times New Roman" w:hAnsi="Symbol"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5A180A10"/>
    <w:multiLevelType w:val="hybridMultilevel"/>
    <w:tmpl w:val="5936C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37505A"/>
    <w:multiLevelType w:val="hybridMultilevel"/>
    <w:tmpl w:val="B3681F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541CCD"/>
    <w:multiLevelType w:val="hybridMultilevel"/>
    <w:tmpl w:val="27983E42"/>
    <w:lvl w:ilvl="0" w:tplc="A2AC11CC">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AA6131"/>
    <w:multiLevelType w:val="hybridMultilevel"/>
    <w:tmpl w:val="3466B6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0D0E86"/>
    <w:multiLevelType w:val="hybridMultilevel"/>
    <w:tmpl w:val="CFEE51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num>
  <w:num w:numId="3">
    <w:abstractNumId w:val="8"/>
  </w:num>
  <w:num w:numId="4">
    <w:abstractNumId w:val="14"/>
  </w:num>
  <w:num w:numId="5">
    <w:abstractNumId w:val="12"/>
  </w:num>
  <w:num w:numId="6">
    <w:abstractNumId w:val="6"/>
  </w:num>
  <w:num w:numId="7">
    <w:abstractNumId w:val="0"/>
  </w:num>
  <w:num w:numId="8">
    <w:abstractNumId w:val="10"/>
  </w:num>
  <w:num w:numId="9">
    <w:abstractNumId w:val="16"/>
  </w:num>
  <w:num w:numId="10">
    <w:abstractNumId w:val="13"/>
  </w:num>
  <w:num w:numId="11">
    <w:abstractNumId w:val="2"/>
  </w:num>
  <w:num w:numId="12">
    <w:abstractNumId w:val="9"/>
  </w:num>
  <w:num w:numId="13">
    <w:abstractNumId w:val="1"/>
  </w:num>
  <w:num w:numId="14">
    <w:abstractNumId w:val="5"/>
  </w:num>
  <w:num w:numId="15">
    <w:abstractNumId w:val="11"/>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875"/>
    <w:rsid w:val="000003FE"/>
    <w:rsid w:val="000006B1"/>
    <w:rsid w:val="000032BF"/>
    <w:rsid w:val="0000427C"/>
    <w:rsid w:val="00004F0C"/>
    <w:rsid w:val="000110BD"/>
    <w:rsid w:val="00011296"/>
    <w:rsid w:val="000114A8"/>
    <w:rsid w:val="00011F08"/>
    <w:rsid w:val="00012172"/>
    <w:rsid w:val="0001275A"/>
    <w:rsid w:val="00013324"/>
    <w:rsid w:val="000133B6"/>
    <w:rsid w:val="00014102"/>
    <w:rsid w:val="000153E6"/>
    <w:rsid w:val="00015F19"/>
    <w:rsid w:val="000202BB"/>
    <w:rsid w:val="00020811"/>
    <w:rsid w:val="00021666"/>
    <w:rsid w:val="00022360"/>
    <w:rsid w:val="00023A06"/>
    <w:rsid w:val="00023A8F"/>
    <w:rsid w:val="0002654B"/>
    <w:rsid w:val="00027128"/>
    <w:rsid w:val="00027AFF"/>
    <w:rsid w:val="00027B31"/>
    <w:rsid w:val="00030395"/>
    <w:rsid w:val="000310FE"/>
    <w:rsid w:val="00032C50"/>
    <w:rsid w:val="00032D39"/>
    <w:rsid w:val="00032E56"/>
    <w:rsid w:val="00033027"/>
    <w:rsid w:val="00034C2F"/>
    <w:rsid w:val="00034F96"/>
    <w:rsid w:val="000350C5"/>
    <w:rsid w:val="0003695D"/>
    <w:rsid w:val="0004004C"/>
    <w:rsid w:val="00040EB4"/>
    <w:rsid w:val="00041B72"/>
    <w:rsid w:val="00042C0D"/>
    <w:rsid w:val="00043AC9"/>
    <w:rsid w:val="000462EE"/>
    <w:rsid w:val="00047EF1"/>
    <w:rsid w:val="00051921"/>
    <w:rsid w:val="00052D3B"/>
    <w:rsid w:val="00053BA3"/>
    <w:rsid w:val="00054E43"/>
    <w:rsid w:val="00054E56"/>
    <w:rsid w:val="000606E8"/>
    <w:rsid w:val="00061057"/>
    <w:rsid w:val="00064A71"/>
    <w:rsid w:val="000652DF"/>
    <w:rsid w:val="000656B8"/>
    <w:rsid w:val="00065F8F"/>
    <w:rsid w:val="00066777"/>
    <w:rsid w:val="000702B1"/>
    <w:rsid w:val="0007189F"/>
    <w:rsid w:val="00071B95"/>
    <w:rsid w:val="00072C32"/>
    <w:rsid w:val="00073162"/>
    <w:rsid w:val="00073A12"/>
    <w:rsid w:val="000743AA"/>
    <w:rsid w:val="0007751E"/>
    <w:rsid w:val="00077F3C"/>
    <w:rsid w:val="0008003E"/>
    <w:rsid w:val="00080E81"/>
    <w:rsid w:val="00080F5A"/>
    <w:rsid w:val="00081048"/>
    <w:rsid w:val="000818C8"/>
    <w:rsid w:val="00081DA5"/>
    <w:rsid w:val="0008268F"/>
    <w:rsid w:val="00082B33"/>
    <w:rsid w:val="0008477B"/>
    <w:rsid w:val="00084929"/>
    <w:rsid w:val="000856F1"/>
    <w:rsid w:val="00085700"/>
    <w:rsid w:val="000857AF"/>
    <w:rsid w:val="00085E65"/>
    <w:rsid w:val="00086593"/>
    <w:rsid w:val="000868AC"/>
    <w:rsid w:val="000868B8"/>
    <w:rsid w:val="0008799C"/>
    <w:rsid w:val="00087B58"/>
    <w:rsid w:val="00090825"/>
    <w:rsid w:val="00091798"/>
    <w:rsid w:val="000917A7"/>
    <w:rsid w:val="00092A3D"/>
    <w:rsid w:val="0009415B"/>
    <w:rsid w:val="0009565F"/>
    <w:rsid w:val="00095E72"/>
    <w:rsid w:val="00095EAA"/>
    <w:rsid w:val="00097551"/>
    <w:rsid w:val="000977B2"/>
    <w:rsid w:val="00097935"/>
    <w:rsid w:val="000A01DB"/>
    <w:rsid w:val="000A083B"/>
    <w:rsid w:val="000A1117"/>
    <w:rsid w:val="000A14B3"/>
    <w:rsid w:val="000A14C4"/>
    <w:rsid w:val="000A16BA"/>
    <w:rsid w:val="000A3548"/>
    <w:rsid w:val="000A382F"/>
    <w:rsid w:val="000A38E4"/>
    <w:rsid w:val="000A3ECD"/>
    <w:rsid w:val="000A4F73"/>
    <w:rsid w:val="000A5D91"/>
    <w:rsid w:val="000A7266"/>
    <w:rsid w:val="000A7483"/>
    <w:rsid w:val="000A761A"/>
    <w:rsid w:val="000B183D"/>
    <w:rsid w:val="000B1A4B"/>
    <w:rsid w:val="000B2070"/>
    <w:rsid w:val="000B419A"/>
    <w:rsid w:val="000B5602"/>
    <w:rsid w:val="000B614E"/>
    <w:rsid w:val="000C0128"/>
    <w:rsid w:val="000C01A3"/>
    <w:rsid w:val="000C053C"/>
    <w:rsid w:val="000C0AA3"/>
    <w:rsid w:val="000C1307"/>
    <w:rsid w:val="000C137A"/>
    <w:rsid w:val="000C14B4"/>
    <w:rsid w:val="000C240A"/>
    <w:rsid w:val="000C2DFC"/>
    <w:rsid w:val="000C3059"/>
    <w:rsid w:val="000C43D4"/>
    <w:rsid w:val="000C5AF9"/>
    <w:rsid w:val="000D040C"/>
    <w:rsid w:val="000D0F00"/>
    <w:rsid w:val="000D2B73"/>
    <w:rsid w:val="000D38F0"/>
    <w:rsid w:val="000D39B0"/>
    <w:rsid w:val="000D4354"/>
    <w:rsid w:val="000D4A33"/>
    <w:rsid w:val="000D58B8"/>
    <w:rsid w:val="000D67B0"/>
    <w:rsid w:val="000D7DBC"/>
    <w:rsid w:val="000E261E"/>
    <w:rsid w:val="000E31D1"/>
    <w:rsid w:val="000E3536"/>
    <w:rsid w:val="000E3EC2"/>
    <w:rsid w:val="000E52C6"/>
    <w:rsid w:val="000E59AF"/>
    <w:rsid w:val="000E75DE"/>
    <w:rsid w:val="000F16FF"/>
    <w:rsid w:val="000F27A9"/>
    <w:rsid w:val="000F4570"/>
    <w:rsid w:val="000F4B34"/>
    <w:rsid w:val="000F54FC"/>
    <w:rsid w:val="000F6FB8"/>
    <w:rsid w:val="000F7FE9"/>
    <w:rsid w:val="00101DDB"/>
    <w:rsid w:val="00103931"/>
    <w:rsid w:val="001041F2"/>
    <w:rsid w:val="001044D2"/>
    <w:rsid w:val="00104BB6"/>
    <w:rsid w:val="00105516"/>
    <w:rsid w:val="00106532"/>
    <w:rsid w:val="00110787"/>
    <w:rsid w:val="0011438E"/>
    <w:rsid w:val="001143AE"/>
    <w:rsid w:val="00116A06"/>
    <w:rsid w:val="00121518"/>
    <w:rsid w:val="00122C9A"/>
    <w:rsid w:val="001238CD"/>
    <w:rsid w:val="00123CBE"/>
    <w:rsid w:val="00123D7D"/>
    <w:rsid w:val="00124D0D"/>
    <w:rsid w:val="00125844"/>
    <w:rsid w:val="00125CB7"/>
    <w:rsid w:val="00126DE0"/>
    <w:rsid w:val="00130849"/>
    <w:rsid w:val="00131186"/>
    <w:rsid w:val="00131481"/>
    <w:rsid w:val="00131718"/>
    <w:rsid w:val="00131992"/>
    <w:rsid w:val="001328E2"/>
    <w:rsid w:val="00133961"/>
    <w:rsid w:val="001343F4"/>
    <w:rsid w:val="001347C2"/>
    <w:rsid w:val="00134D6D"/>
    <w:rsid w:val="001354F0"/>
    <w:rsid w:val="0013632B"/>
    <w:rsid w:val="001377D7"/>
    <w:rsid w:val="00137877"/>
    <w:rsid w:val="00140988"/>
    <w:rsid w:val="00140B36"/>
    <w:rsid w:val="00140E10"/>
    <w:rsid w:val="00140E3E"/>
    <w:rsid w:val="00141070"/>
    <w:rsid w:val="0014223D"/>
    <w:rsid w:val="00142383"/>
    <w:rsid w:val="001442D7"/>
    <w:rsid w:val="00145987"/>
    <w:rsid w:val="00145DC3"/>
    <w:rsid w:val="00145F94"/>
    <w:rsid w:val="0015294B"/>
    <w:rsid w:val="0015457E"/>
    <w:rsid w:val="001545A6"/>
    <w:rsid w:val="0015503F"/>
    <w:rsid w:val="00155ECB"/>
    <w:rsid w:val="001563B9"/>
    <w:rsid w:val="00162DC8"/>
    <w:rsid w:val="0016410C"/>
    <w:rsid w:val="00164501"/>
    <w:rsid w:val="00165977"/>
    <w:rsid w:val="00165D7F"/>
    <w:rsid w:val="001666FB"/>
    <w:rsid w:val="00167EE3"/>
    <w:rsid w:val="00171DED"/>
    <w:rsid w:val="00173C38"/>
    <w:rsid w:val="00173D2D"/>
    <w:rsid w:val="00174467"/>
    <w:rsid w:val="00174BEF"/>
    <w:rsid w:val="001758D1"/>
    <w:rsid w:val="00175FB2"/>
    <w:rsid w:val="00176416"/>
    <w:rsid w:val="001774BD"/>
    <w:rsid w:val="001803C9"/>
    <w:rsid w:val="00180BAA"/>
    <w:rsid w:val="00182458"/>
    <w:rsid w:val="00183FF9"/>
    <w:rsid w:val="001848F1"/>
    <w:rsid w:val="00184F9C"/>
    <w:rsid w:val="001852AE"/>
    <w:rsid w:val="00185A86"/>
    <w:rsid w:val="00187A43"/>
    <w:rsid w:val="00190037"/>
    <w:rsid w:val="00190E4E"/>
    <w:rsid w:val="00191535"/>
    <w:rsid w:val="0019155D"/>
    <w:rsid w:val="00192196"/>
    <w:rsid w:val="00192CDC"/>
    <w:rsid w:val="001A0097"/>
    <w:rsid w:val="001A064E"/>
    <w:rsid w:val="001A0E65"/>
    <w:rsid w:val="001A1BAD"/>
    <w:rsid w:val="001A27DC"/>
    <w:rsid w:val="001A2DCA"/>
    <w:rsid w:val="001A4F52"/>
    <w:rsid w:val="001A6B78"/>
    <w:rsid w:val="001B30C6"/>
    <w:rsid w:val="001B31CA"/>
    <w:rsid w:val="001B37FE"/>
    <w:rsid w:val="001B4AD5"/>
    <w:rsid w:val="001B7218"/>
    <w:rsid w:val="001B75AB"/>
    <w:rsid w:val="001B7671"/>
    <w:rsid w:val="001C0844"/>
    <w:rsid w:val="001C198E"/>
    <w:rsid w:val="001C228F"/>
    <w:rsid w:val="001C4542"/>
    <w:rsid w:val="001C5DCE"/>
    <w:rsid w:val="001C6173"/>
    <w:rsid w:val="001D2E2D"/>
    <w:rsid w:val="001D2FE5"/>
    <w:rsid w:val="001D3E9D"/>
    <w:rsid w:val="001D4AAF"/>
    <w:rsid w:val="001D5A53"/>
    <w:rsid w:val="001D5B21"/>
    <w:rsid w:val="001D660C"/>
    <w:rsid w:val="001D7F6B"/>
    <w:rsid w:val="001E5887"/>
    <w:rsid w:val="001E6652"/>
    <w:rsid w:val="001E7331"/>
    <w:rsid w:val="001F0BF2"/>
    <w:rsid w:val="001F0D4D"/>
    <w:rsid w:val="001F1E92"/>
    <w:rsid w:val="001F24FF"/>
    <w:rsid w:val="001F2A4F"/>
    <w:rsid w:val="001F2E05"/>
    <w:rsid w:val="001F2F62"/>
    <w:rsid w:val="001F4FF3"/>
    <w:rsid w:val="001F57B6"/>
    <w:rsid w:val="001F6C40"/>
    <w:rsid w:val="001F6E8F"/>
    <w:rsid w:val="001F7D2A"/>
    <w:rsid w:val="002020E9"/>
    <w:rsid w:val="00203475"/>
    <w:rsid w:val="00211D9C"/>
    <w:rsid w:val="00212753"/>
    <w:rsid w:val="002140AD"/>
    <w:rsid w:val="0021478A"/>
    <w:rsid w:val="00214AAE"/>
    <w:rsid w:val="00220563"/>
    <w:rsid w:val="002207A9"/>
    <w:rsid w:val="00221A09"/>
    <w:rsid w:val="00222BA7"/>
    <w:rsid w:val="00223B3F"/>
    <w:rsid w:val="002240B0"/>
    <w:rsid w:val="00224582"/>
    <w:rsid w:val="00224AFA"/>
    <w:rsid w:val="002251D2"/>
    <w:rsid w:val="00225AF5"/>
    <w:rsid w:val="00226026"/>
    <w:rsid w:val="00226042"/>
    <w:rsid w:val="00226E97"/>
    <w:rsid w:val="00227137"/>
    <w:rsid w:val="0022759D"/>
    <w:rsid w:val="00230E85"/>
    <w:rsid w:val="0023102C"/>
    <w:rsid w:val="00231494"/>
    <w:rsid w:val="0023273A"/>
    <w:rsid w:val="0023426B"/>
    <w:rsid w:val="00234832"/>
    <w:rsid w:val="002355FB"/>
    <w:rsid w:val="00235CFF"/>
    <w:rsid w:val="00236721"/>
    <w:rsid w:val="00236CC6"/>
    <w:rsid w:val="00236EBB"/>
    <w:rsid w:val="00237158"/>
    <w:rsid w:val="0024178D"/>
    <w:rsid w:val="002425B2"/>
    <w:rsid w:val="0024275B"/>
    <w:rsid w:val="002438D6"/>
    <w:rsid w:val="00243C3E"/>
    <w:rsid w:val="00251548"/>
    <w:rsid w:val="002521F7"/>
    <w:rsid w:val="0025498A"/>
    <w:rsid w:val="0025741D"/>
    <w:rsid w:val="0026079E"/>
    <w:rsid w:val="0026185C"/>
    <w:rsid w:val="00265854"/>
    <w:rsid w:val="00267005"/>
    <w:rsid w:val="0026705C"/>
    <w:rsid w:val="002677E0"/>
    <w:rsid w:val="002717A6"/>
    <w:rsid w:val="00272089"/>
    <w:rsid w:val="00272BE0"/>
    <w:rsid w:val="002743E2"/>
    <w:rsid w:val="00274FCB"/>
    <w:rsid w:val="002765ED"/>
    <w:rsid w:val="00280575"/>
    <w:rsid w:val="0028223E"/>
    <w:rsid w:val="0028333C"/>
    <w:rsid w:val="002843DA"/>
    <w:rsid w:val="002858AB"/>
    <w:rsid w:val="00286A47"/>
    <w:rsid w:val="0028739C"/>
    <w:rsid w:val="002903AF"/>
    <w:rsid w:val="002912CB"/>
    <w:rsid w:val="00291584"/>
    <w:rsid w:val="002918A6"/>
    <w:rsid w:val="00292C43"/>
    <w:rsid w:val="0029399B"/>
    <w:rsid w:val="00293E54"/>
    <w:rsid w:val="00294459"/>
    <w:rsid w:val="00294F83"/>
    <w:rsid w:val="00295DA9"/>
    <w:rsid w:val="00295F73"/>
    <w:rsid w:val="0029642F"/>
    <w:rsid w:val="00296598"/>
    <w:rsid w:val="002A31CF"/>
    <w:rsid w:val="002A3AE4"/>
    <w:rsid w:val="002A539E"/>
    <w:rsid w:val="002B0221"/>
    <w:rsid w:val="002B17B1"/>
    <w:rsid w:val="002B2CBE"/>
    <w:rsid w:val="002B2EAA"/>
    <w:rsid w:val="002B3E0E"/>
    <w:rsid w:val="002B49AF"/>
    <w:rsid w:val="002B78FF"/>
    <w:rsid w:val="002C1447"/>
    <w:rsid w:val="002C1A1C"/>
    <w:rsid w:val="002C2977"/>
    <w:rsid w:val="002C3620"/>
    <w:rsid w:val="002C3861"/>
    <w:rsid w:val="002C502E"/>
    <w:rsid w:val="002C52F0"/>
    <w:rsid w:val="002C7659"/>
    <w:rsid w:val="002C7B9D"/>
    <w:rsid w:val="002D1DF0"/>
    <w:rsid w:val="002D303C"/>
    <w:rsid w:val="002D3E59"/>
    <w:rsid w:val="002D407E"/>
    <w:rsid w:val="002D41C2"/>
    <w:rsid w:val="002D454D"/>
    <w:rsid w:val="002D4866"/>
    <w:rsid w:val="002D54E1"/>
    <w:rsid w:val="002D77BD"/>
    <w:rsid w:val="002E1761"/>
    <w:rsid w:val="002E1C27"/>
    <w:rsid w:val="002E24B4"/>
    <w:rsid w:val="002E2AE9"/>
    <w:rsid w:val="002E5F31"/>
    <w:rsid w:val="002E7E85"/>
    <w:rsid w:val="002F17D5"/>
    <w:rsid w:val="002F1962"/>
    <w:rsid w:val="002F3D9E"/>
    <w:rsid w:val="002F3F00"/>
    <w:rsid w:val="002F4406"/>
    <w:rsid w:val="002F4D0D"/>
    <w:rsid w:val="002F5BAE"/>
    <w:rsid w:val="002F5FF6"/>
    <w:rsid w:val="00300A41"/>
    <w:rsid w:val="0030142D"/>
    <w:rsid w:val="0030236B"/>
    <w:rsid w:val="0030237E"/>
    <w:rsid w:val="0030257E"/>
    <w:rsid w:val="00302CD1"/>
    <w:rsid w:val="00302DB8"/>
    <w:rsid w:val="00305B9D"/>
    <w:rsid w:val="00306AA4"/>
    <w:rsid w:val="00307429"/>
    <w:rsid w:val="003079DE"/>
    <w:rsid w:val="00315C07"/>
    <w:rsid w:val="00316AEB"/>
    <w:rsid w:val="00317DF4"/>
    <w:rsid w:val="00320BF8"/>
    <w:rsid w:val="00322127"/>
    <w:rsid w:val="003232FD"/>
    <w:rsid w:val="00323B3B"/>
    <w:rsid w:val="00325613"/>
    <w:rsid w:val="00325636"/>
    <w:rsid w:val="00325BCF"/>
    <w:rsid w:val="00327030"/>
    <w:rsid w:val="0033032A"/>
    <w:rsid w:val="00330421"/>
    <w:rsid w:val="003334A3"/>
    <w:rsid w:val="00333590"/>
    <w:rsid w:val="003339F3"/>
    <w:rsid w:val="00333BD1"/>
    <w:rsid w:val="00334501"/>
    <w:rsid w:val="003349F1"/>
    <w:rsid w:val="00334E16"/>
    <w:rsid w:val="003357C0"/>
    <w:rsid w:val="00335974"/>
    <w:rsid w:val="0033787F"/>
    <w:rsid w:val="00340AE3"/>
    <w:rsid w:val="00341B93"/>
    <w:rsid w:val="00343B43"/>
    <w:rsid w:val="00344336"/>
    <w:rsid w:val="00344546"/>
    <w:rsid w:val="00345238"/>
    <w:rsid w:val="0034552B"/>
    <w:rsid w:val="0034638F"/>
    <w:rsid w:val="003466BA"/>
    <w:rsid w:val="0034679A"/>
    <w:rsid w:val="00346F88"/>
    <w:rsid w:val="00347B0E"/>
    <w:rsid w:val="003508E7"/>
    <w:rsid w:val="0035169A"/>
    <w:rsid w:val="00351E09"/>
    <w:rsid w:val="0035211D"/>
    <w:rsid w:val="003526C7"/>
    <w:rsid w:val="003529B6"/>
    <w:rsid w:val="003537E6"/>
    <w:rsid w:val="003538C4"/>
    <w:rsid w:val="00353FE6"/>
    <w:rsid w:val="00354837"/>
    <w:rsid w:val="003557C0"/>
    <w:rsid w:val="00356433"/>
    <w:rsid w:val="003569D2"/>
    <w:rsid w:val="00356EC9"/>
    <w:rsid w:val="003574B0"/>
    <w:rsid w:val="0036013B"/>
    <w:rsid w:val="00360710"/>
    <w:rsid w:val="00361D6D"/>
    <w:rsid w:val="00362DF1"/>
    <w:rsid w:val="00362F9A"/>
    <w:rsid w:val="00363B17"/>
    <w:rsid w:val="00364412"/>
    <w:rsid w:val="00366824"/>
    <w:rsid w:val="00367898"/>
    <w:rsid w:val="00367F87"/>
    <w:rsid w:val="00371646"/>
    <w:rsid w:val="00372A56"/>
    <w:rsid w:val="00372EBC"/>
    <w:rsid w:val="00373110"/>
    <w:rsid w:val="003732F6"/>
    <w:rsid w:val="00373C30"/>
    <w:rsid w:val="003751F1"/>
    <w:rsid w:val="00375F6E"/>
    <w:rsid w:val="00380689"/>
    <w:rsid w:val="00382685"/>
    <w:rsid w:val="00382F45"/>
    <w:rsid w:val="0038319B"/>
    <w:rsid w:val="003831D7"/>
    <w:rsid w:val="003838A4"/>
    <w:rsid w:val="003849B9"/>
    <w:rsid w:val="00385741"/>
    <w:rsid w:val="00386094"/>
    <w:rsid w:val="0038631D"/>
    <w:rsid w:val="00386670"/>
    <w:rsid w:val="003871DE"/>
    <w:rsid w:val="00387234"/>
    <w:rsid w:val="00387951"/>
    <w:rsid w:val="00391087"/>
    <w:rsid w:val="00391A9E"/>
    <w:rsid w:val="00391B25"/>
    <w:rsid w:val="00391B26"/>
    <w:rsid w:val="0039305A"/>
    <w:rsid w:val="00393075"/>
    <w:rsid w:val="00393951"/>
    <w:rsid w:val="00393FF1"/>
    <w:rsid w:val="0039410A"/>
    <w:rsid w:val="00394319"/>
    <w:rsid w:val="00395E15"/>
    <w:rsid w:val="003960E5"/>
    <w:rsid w:val="00396C53"/>
    <w:rsid w:val="003A1762"/>
    <w:rsid w:val="003A251E"/>
    <w:rsid w:val="003A2DB9"/>
    <w:rsid w:val="003A4571"/>
    <w:rsid w:val="003A5E87"/>
    <w:rsid w:val="003A792C"/>
    <w:rsid w:val="003B0250"/>
    <w:rsid w:val="003B0E09"/>
    <w:rsid w:val="003B1F6B"/>
    <w:rsid w:val="003B7287"/>
    <w:rsid w:val="003B785D"/>
    <w:rsid w:val="003B7B9B"/>
    <w:rsid w:val="003C08D4"/>
    <w:rsid w:val="003C2227"/>
    <w:rsid w:val="003C3D20"/>
    <w:rsid w:val="003C3EE2"/>
    <w:rsid w:val="003C4738"/>
    <w:rsid w:val="003C528D"/>
    <w:rsid w:val="003C53E2"/>
    <w:rsid w:val="003C6A86"/>
    <w:rsid w:val="003C6EA1"/>
    <w:rsid w:val="003C78C4"/>
    <w:rsid w:val="003D0008"/>
    <w:rsid w:val="003D02E9"/>
    <w:rsid w:val="003D1102"/>
    <w:rsid w:val="003D12DA"/>
    <w:rsid w:val="003D1307"/>
    <w:rsid w:val="003D187B"/>
    <w:rsid w:val="003D1F42"/>
    <w:rsid w:val="003D252C"/>
    <w:rsid w:val="003D463F"/>
    <w:rsid w:val="003D4666"/>
    <w:rsid w:val="003D49FC"/>
    <w:rsid w:val="003D5362"/>
    <w:rsid w:val="003D5B6E"/>
    <w:rsid w:val="003D5C66"/>
    <w:rsid w:val="003D5E90"/>
    <w:rsid w:val="003D5F77"/>
    <w:rsid w:val="003E01CC"/>
    <w:rsid w:val="003E5518"/>
    <w:rsid w:val="003E652A"/>
    <w:rsid w:val="003E6826"/>
    <w:rsid w:val="003E69F9"/>
    <w:rsid w:val="003E7078"/>
    <w:rsid w:val="003E753A"/>
    <w:rsid w:val="003E7D1A"/>
    <w:rsid w:val="003F056D"/>
    <w:rsid w:val="003F1FC2"/>
    <w:rsid w:val="003F3BFC"/>
    <w:rsid w:val="003F4DCA"/>
    <w:rsid w:val="003F5FC5"/>
    <w:rsid w:val="003F6023"/>
    <w:rsid w:val="003F6D12"/>
    <w:rsid w:val="0040066D"/>
    <w:rsid w:val="00400988"/>
    <w:rsid w:val="00404521"/>
    <w:rsid w:val="004051A1"/>
    <w:rsid w:val="00405606"/>
    <w:rsid w:val="004063C0"/>
    <w:rsid w:val="00407355"/>
    <w:rsid w:val="004100D3"/>
    <w:rsid w:val="00410663"/>
    <w:rsid w:val="004108E7"/>
    <w:rsid w:val="00410A51"/>
    <w:rsid w:val="0041246D"/>
    <w:rsid w:val="0041271B"/>
    <w:rsid w:val="00412CCE"/>
    <w:rsid w:val="004137DF"/>
    <w:rsid w:val="004161C7"/>
    <w:rsid w:val="00416B8F"/>
    <w:rsid w:val="00420721"/>
    <w:rsid w:val="004212B3"/>
    <w:rsid w:val="0042202B"/>
    <w:rsid w:val="00422405"/>
    <w:rsid w:val="00422746"/>
    <w:rsid w:val="00422C0D"/>
    <w:rsid w:val="004240EA"/>
    <w:rsid w:val="00424A5B"/>
    <w:rsid w:val="0042572A"/>
    <w:rsid w:val="004257B5"/>
    <w:rsid w:val="004259EF"/>
    <w:rsid w:val="00426C8E"/>
    <w:rsid w:val="00426FED"/>
    <w:rsid w:val="00427519"/>
    <w:rsid w:val="00430F4D"/>
    <w:rsid w:val="00431106"/>
    <w:rsid w:val="0043251A"/>
    <w:rsid w:val="00432601"/>
    <w:rsid w:val="00432D8C"/>
    <w:rsid w:val="004336A1"/>
    <w:rsid w:val="00434D89"/>
    <w:rsid w:val="00434F39"/>
    <w:rsid w:val="00435174"/>
    <w:rsid w:val="0043657F"/>
    <w:rsid w:val="00436BB8"/>
    <w:rsid w:val="00437714"/>
    <w:rsid w:val="00440417"/>
    <w:rsid w:val="00442BA6"/>
    <w:rsid w:val="0044328F"/>
    <w:rsid w:val="00444911"/>
    <w:rsid w:val="004473AD"/>
    <w:rsid w:val="00447CEB"/>
    <w:rsid w:val="00450AF0"/>
    <w:rsid w:val="00452012"/>
    <w:rsid w:val="00452977"/>
    <w:rsid w:val="00452B32"/>
    <w:rsid w:val="004530F0"/>
    <w:rsid w:val="00453898"/>
    <w:rsid w:val="00454F89"/>
    <w:rsid w:val="0045577D"/>
    <w:rsid w:val="004566CD"/>
    <w:rsid w:val="00460852"/>
    <w:rsid w:val="00460F04"/>
    <w:rsid w:val="00460F3A"/>
    <w:rsid w:val="004618AD"/>
    <w:rsid w:val="004630F1"/>
    <w:rsid w:val="00464042"/>
    <w:rsid w:val="004645CA"/>
    <w:rsid w:val="00464F3F"/>
    <w:rsid w:val="00465E76"/>
    <w:rsid w:val="00467D40"/>
    <w:rsid w:val="00470A37"/>
    <w:rsid w:val="0047311E"/>
    <w:rsid w:val="0047315F"/>
    <w:rsid w:val="00475147"/>
    <w:rsid w:val="0047733D"/>
    <w:rsid w:val="00480E03"/>
    <w:rsid w:val="00481394"/>
    <w:rsid w:val="00481440"/>
    <w:rsid w:val="00481752"/>
    <w:rsid w:val="00481BFD"/>
    <w:rsid w:val="00481EC6"/>
    <w:rsid w:val="004820E2"/>
    <w:rsid w:val="0048230B"/>
    <w:rsid w:val="00482544"/>
    <w:rsid w:val="00483B03"/>
    <w:rsid w:val="004901CB"/>
    <w:rsid w:val="004902BB"/>
    <w:rsid w:val="00490570"/>
    <w:rsid w:val="00490B0A"/>
    <w:rsid w:val="004914CC"/>
    <w:rsid w:val="00491D1F"/>
    <w:rsid w:val="004926D6"/>
    <w:rsid w:val="00492AA4"/>
    <w:rsid w:val="00493E7F"/>
    <w:rsid w:val="00493FB3"/>
    <w:rsid w:val="00495FD5"/>
    <w:rsid w:val="004974B6"/>
    <w:rsid w:val="004A08D4"/>
    <w:rsid w:val="004A20A8"/>
    <w:rsid w:val="004A2BB5"/>
    <w:rsid w:val="004A2F77"/>
    <w:rsid w:val="004A3599"/>
    <w:rsid w:val="004A36B7"/>
    <w:rsid w:val="004A4864"/>
    <w:rsid w:val="004A4C70"/>
    <w:rsid w:val="004A6705"/>
    <w:rsid w:val="004A794E"/>
    <w:rsid w:val="004B0D9C"/>
    <w:rsid w:val="004B2A9F"/>
    <w:rsid w:val="004B358D"/>
    <w:rsid w:val="004B3CAF"/>
    <w:rsid w:val="004B4EDC"/>
    <w:rsid w:val="004B582C"/>
    <w:rsid w:val="004B6147"/>
    <w:rsid w:val="004B6EFA"/>
    <w:rsid w:val="004B7947"/>
    <w:rsid w:val="004C0871"/>
    <w:rsid w:val="004C1B64"/>
    <w:rsid w:val="004C4B1F"/>
    <w:rsid w:val="004C73BE"/>
    <w:rsid w:val="004D0371"/>
    <w:rsid w:val="004D0FE7"/>
    <w:rsid w:val="004D210F"/>
    <w:rsid w:val="004D55AF"/>
    <w:rsid w:val="004D72EB"/>
    <w:rsid w:val="004D76F0"/>
    <w:rsid w:val="004E0350"/>
    <w:rsid w:val="004E0E2A"/>
    <w:rsid w:val="004E0F99"/>
    <w:rsid w:val="004E275E"/>
    <w:rsid w:val="004E3970"/>
    <w:rsid w:val="004E4101"/>
    <w:rsid w:val="004E4705"/>
    <w:rsid w:val="004E4FD6"/>
    <w:rsid w:val="004E5115"/>
    <w:rsid w:val="004E5406"/>
    <w:rsid w:val="004E56BA"/>
    <w:rsid w:val="004F0236"/>
    <w:rsid w:val="004F0980"/>
    <w:rsid w:val="004F14BB"/>
    <w:rsid w:val="004F2715"/>
    <w:rsid w:val="004F312C"/>
    <w:rsid w:val="004F39D5"/>
    <w:rsid w:val="004F5A30"/>
    <w:rsid w:val="004F5ED9"/>
    <w:rsid w:val="00502644"/>
    <w:rsid w:val="005031FA"/>
    <w:rsid w:val="00503317"/>
    <w:rsid w:val="00505FE0"/>
    <w:rsid w:val="005064A6"/>
    <w:rsid w:val="00506F99"/>
    <w:rsid w:val="00507D30"/>
    <w:rsid w:val="00510AFD"/>
    <w:rsid w:val="00514DA4"/>
    <w:rsid w:val="0052012E"/>
    <w:rsid w:val="005206A1"/>
    <w:rsid w:val="00520D87"/>
    <w:rsid w:val="0052174D"/>
    <w:rsid w:val="005217D8"/>
    <w:rsid w:val="00522931"/>
    <w:rsid w:val="00522D95"/>
    <w:rsid w:val="00524CDD"/>
    <w:rsid w:val="00525F96"/>
    <w:rsid w:val="005272E5"/>
    <w:rsid w:val="00527E87"/>
    <w:rsid w:val="00530463"/>
    <w:rsid w:val="00530883"/>
    <w:rsid w:val="00531E61"/>
    <w:rsid w:val="005327AD"/>
    <w:rsid w:val="00532B4E"/>
    <w:rsid w:val="00534554"/>
    <w:rsid w:val="005355AF"/>
    <w:rsid w:val="00535E43"/>
    <w:rsid w:val="00535EA9"/>
    <w:rsid w:val="00536DDB"/>
    <w:rsid w:val="005406C7"/>
    <w:rsid w:val="00540C63"/>
    <w:rsid w:val="00541018"/>
    <w:rsid w:val="00541FFF"/>
    <w:rsid w:val="0054254E"/>
    <w:rsid w:val="005436A4"/>
    <w:rsid w:val="00543A21"/>
    <w:rsid w:val="00543D50"/>
    <w:rsid w:val="00544231"/>
    <w:rsid w:val="00544372"/>
    <w:rsid w:val="00544DFE"/>
    <w:rsid w:val="0054591C"/>
    <w:rsid w:val="00545A8A"/>
    <w:rsid w:val="00547336"/>
    <w:rsid w:val="00547464"/>
    <w:rsid w:val="005503F0"/>
    <w:rsid w:val="00550ED1"/>
    <w:rsid w:val="005518CB"/>
    <w:rsid w:val="00551DDC"/>
    <w:rsid w:val="005524B3"/>
    <w:rsid w:val="005534DB"/>
    <w:rsid w:val="00553E66"/>
    <w:rsid w:val="00555A08"/>
    <w:rsid w:val="00555D5F"/>
    <w:rsid w:val="0055727A"/>
    <w:rsid w:val="0055741F"/>
    <w:rsid w:val="005608B0"/>
    <w:rsid w:val="00563E58"/>
    <w:rsid w:val="0056444C"/>
    <w:rsid w:val="00564B8C"/>
    <w:rsid w:val="00565157"/>
    <w:rsid w:val="00565379"/>
    <w:rsid w:val="00566969"/>
    <w:rsid w:val="00566D12"/>
    <w:rsid w:val="00567DD9"/>
    <w:rsid w:val="00567EDF"/>
    <w:rsid w:val="00571E81"/>
    <w:rsid w:val="005723A3"/>
    <w:rsid w:val="0057241B"/>
    <w:rsid w:val="00572C28"/>
    <w:rsid w:val="00572C9F"/>
    <w:rsid w:val="005744AF"/>
    <w:rsid w:val="00576C96"/>
    <w:rsid w:val="00577454"/>
    <w:rsid w:val="00577C6F"/>
    <w:rsid w:val="00577FE4"/>
    <w:rsid w:val="005800E2"/>
    <w:rsid w:val="005829E4"/>
    <w:rsid w:val="00582C2D"/>
    <w:rsid w:val="005837E2"/>
    <w:rsid w:val="00583B76"/>
    <w:rsid w:val="00584265"/>
    <w:rsid w:val="00586010"/>
    <w:rsid w:val="005866EE"/>
    <w:rsid w:val="00586A18"/>
    <w:rsid w:val="0058744D"/>
    <w:rsid w:val="00587E80"/>
    <w:rsid w:val="00591C40"/>
    <w:rsid w:val="00592717"/>
    <w:rsid w:val="005948E7"/>
    <w:rsid w:val="00594C41"/>
    <w:rsid w:val="005967FC"/>
    <w:rsid w:val="00596EBB"/>
    <w:rsid w:val="005A00C2"/>
    <w:rsid w:val="005A08E9"/>
    <w:rsid w:val="005A2081"/>
    <w:rsid w:val="005A35B9"/>
    <w:rsid w:val="005A4DE0"/>
    <w:rsid w:val="005A5349"/>
    <w:rsid w:val="005A56AE"/>
    <w:rsid w:val="005A58F8"/>
    <w:rsid w:val="005A619D"/>
    <w:rsid w:val="005A777E"/>
    <w:rsid w:val="005A7FCF"/>
    <w:rsid w:val="005B0538"/>
    <w:rsid w:val="005B0A4E"/>
    <w:rsid w:val="005B179C"/>
    <w:rsid w:val="005B189D"/>
    <w:rsid w:val="005B23B8"/>
    <w:rsid w:val="005B3596"/>
    <w:rsid w:val="005B3FDA"/>
    <w:rsid w:val="005B5BAE"/>
    <w:rsid w:val="005B5ECD"/>
    <w:rsid w:val="005B7D9E"/>
    <w:rsid w:val="005C0DED"/>
    <w:rsid w:val="005C109D"/>
    <w:rsid w:val="005C1DBD"/>
    <w:rsid w:val="005C2DE0"/>
    <w:rsid w:val="005C462F"/>
    <w:rsid w:val="005C47AF"/>
    <w:rsid w:val="005C5115"/>
    <w:rsid w:val="005C672D"/>
    <w:rsid w:val="005C69E8"/>
    <w:rsid w:val="005C7348"/>
    <w:rsid w:val="005C7F04"/>
    <w:rsid w:val="005D05FC"/>
    <w:rsid w:val="005D1209"/>
    <w:rsid w:val="005D23F0"/>
    <w:rsid w:val="005D6E86"/>
    <w:rsid w:val="005D70AD"/>
    <w:rsid w:val="005E161C"/>
    <w:rsid w:val="005E17E8"/>
    <w:rsid w:val="005E1C54"/>
    <w:rsid w:val="005E2DC5"/>
    <w:rsid w:val="005E3789"/>
    <w:rsid w:val="005E37FA"/>
    <w:rsid w:val="005E753A"/>
    <w:rsid w:val="005F051D"/>
    <w:rsid w:val="005F1153"/>
    <w:rsid w:val="005F186F"/>
    <w:rsid w:val="005F225D"/>
    <w:rsid w:val="005F3D22"/>
    <w:rsid w:val="005F4B15"/>
    <w:rsid w:val="005F5AD3"/>
    <w:rsid w:val="005F5F22"/>
    <w:rsid w:val="006000DC"/>
    <w:rsid w:val="00600CCE"/>
    <w:rsid w:val="00601DE8"/>
    <w:rsid w:val="00601EE8"/>
    <w:rsid w:val="0060397C"/>
    <w:rsid w:val="006039B0"/>
    <w:rsid w:val="00603DA3"/>
    <w:rsid w:val="00604F5C"/>
    <w:rsid w:val="0060517E"/>
    <w:rsid w:val="00605241"/>
    <w:rsid w:val="006055E0"/>
    <w:rsid w:val="006102DE"/>
    <w:rsid w:val="00610398"/>
    <w:rsid w:val="00610FCF"/>
    <w:rsid w:val="006111EC"/>
    <w:rsid w:val="00611DB6"/>
    <w:rsid w:val="006121B5"/>
    <w:rsid w:val="00614A8C"/>
    <w:rsid w:val="00615FAB"/>
    <w:rsid w:val="00616630"/>
    <w:rsid w:val="00616ABB"/>
    <w:rsid w:val="00617501"/>
    <w:rsid w:val="006218B1"/>
    <w:rsid w:val="00624754"/>
    <w:rsid w:val="00624A00"/>
    <w:rsid w:val="0062634E"/>
    <w:rsid w:val="00626973"/>
    <w:rsid w:val="00626B29"/>
    <w:rsid w:val="00626E1D"/>
    <w:rsid w:val="006278A5"/>
    <w:rsid w:val="00627B3E"/>
    <w:rsid w:val="0063166C"/>
    <w:rsid w:val="00632E12"/>
    <w:rsid w:val="00632E9C"/>
    <w:rsid w:val="00633648"/>
    <w:rsid w:val="00633B22"/>
    <w:rsid w:val="00633D96"/>
    <w:rsid w:val="00635970"/>
    <w:rsid w:val="00640C1A"/>
    <w:rsid w:val="006426D7"/>
    <w:rsid w:val="0064609B"/>
    <w:rsid w:val="006517C3"/>
    <w:rsid w:val="00653E85"/>
    <w:rsid w:val="00654990"/>
    <w:rsid w:val="00654E6D"/>
    <w:rsid w:val="006551C0"/>
    <w:rsid w:val="0065641D"/>
    <w:rsid w:val="006567D4"/>
    <w:rsid w:val="0065725F"/>
    <w:rsid w:val="006616A0"/>
    <w:rsid w:val="00664E49"/>
    <w:rsid w:val="006666D4"/>
    <w:rsid w:val="00667271"/>
    <w:rsid w:val="00667E9E"/>
    <w:rsid w:val="00670128"/>
    <w:rsid w:val="006706DB"/>
    <w:rsid w:val="0067259D"/>
    <w:rsid w:val="00673219"/>
    <w:rsid w:val="006733F7"/>
    <w:rsid w:val="00673B1F"/>
    <w:rsid w:val="006750BA"/>
    <w:rsid w:val="006750F1"/>
    <w:rsid w:val="0067527C"/>
    <w:rsid w:val="00675B2A"/>
    <w:rsid w:val="00675BE7"/>
    <w:rsid w:val="00676551"/>
    <w:rsid w:val="00676560"/>
    <w:rsid w:val="00677173"/>
    <w:rsid w:val="00677A4D"/>
    <w:rsid w:val="006800AE"/>
    <w:rsid w:val="00680189"/>
    <w:rsid w:val="0068021C"/>
    <w:rsid w:val="00680E3A"/>
    <w:rsid w:val="0068110C"/>
    <w:rsid w:val="00681B5D"/>
    <w:rsid w:val="00684622"/>
    <w:rsid w:val="00684B3C"/>
    <w:rsid w:val="00684CA0"/>
    <w:rsid w:val="00684F93"/>
    <w:rsid w:val="006859A2"/>
    <w:rsid w:val="00685F18"/>
    <w:rsid w:val="00687955"/>
    <w:rsid w:val="0069064E"/>
    <w:rsid w:val="00690CE5"/>
    <w:rsid w:val="0069136E"/>
    <w:rsid w:val="00691609"/>
    <w:rsid w:val="00692DDD"/>
    <w:rsid w:val="00693423"/>
    <w:rsid w:val="00694421"/>
    <w:rsid w:val="006945A8"/>
    <w:rsid w:val="006948C9"/>
    <w:rsid w:val="00694F45"/>
    <w:rsid w:val="0069616C"/>
    <w:rsid w:val="00696285"/>
    <w:rsid w:val="00696328"/>
    <w:rsid w:val="00696688"/>
    <w:rsid w:val="006A0DF5"/>
    <w:rsid w:val="006A160B"/>
    <w:rsid w:val="006A47B9"/>
    <w:rsid w:val="006A498F"/>
    <w:rsid w:val="006A679A"/>
    <w:rsid w:val="006A6EC3"/>
    <w:rsid w:val="006B04DB"/>
    <w:rsid w:val="006B0968"/>
    <w:rsid w:val="006B34CE"/>
    <w:rsid w:val="006B3785"/>
    <w:rsid w:val="006B3CD3"/>
    <w:rsid w:val="006B3DDE"/>
    <w:rsid w:val="006B5736"/>
    <w:rsid w:val="006B5E5D"/>
    <w:rsid w:val="006B6CF0"/>
    <w:rsid w:val="006C12AD"/>
    <w:rsid w:val="006C13EA"/>
    <w:rsid w:val="006C3502"/>
    <w:rsid w:val="006C37CB"/>
    <w:rsid w:val="006D13B5"/>
    <w:rsid w:val="006D6E13"/>
    <w:rsid w:val="006D705A"/>
    <w:rsid w:val="006E0250"/>
    <w:rsid w:val="006E043D"/>
    <w:rsid w:val="006E1236"/>
    <w:rsid w:val="006E162C"/>
    <w:rsid w:val="006E24CF"/>
    <w:rsid w:val="006E288E"/>
    <w:rsid w:val="006E4626"/>
    <w:rsid w:val="006E50F4"/>
    <w:rsid w:val="006E5C76"/>
    <w:rsid w:val="006E5D1C"/>
    <w:rsid w:val="006E703A"/>
    <w:rsid w:val="006E720C"/>
    <w:rsid w:val="006F1290"/>
    <w:rsid w:val="006F156B"/>
    <w:rsid w:val="006F1F17"/>
    <w:rsid w:val="006F1F63"/>
    <w:rsid w:val="006F2F05"/>
    <w:rsid w:val="006F3EC9"/>
    <w:rsid w:val="006F4240"/>
    <w:rsid w:val="006F55FB"/>
    <w:rsid w:val="006F640F"/>
    <w:rsid w:val="006F7063"/>
    <w:rsid w:val="007009A0"/>
    <w:rsid w:val="007009FF"/>
    <w:rsid w:val="00700E98"/>
    <w:rsid w:val="007017EA"/>
    <w:rsid w:val="00701993"/>
    <w:rsid w:val="00701BAA"/>
    <w:rsid w:val="007023FB"/>
    <w:rsid w:val="00702517"/>
    <w:rsid w:val="0070340B"/>
    <w:rsid w:val="00703F64"/>
    <w:rsid w:val="0070491B"/>
    <w:rsid w:val="00704B80"/>
    <w:rsid w:val="00706DA5"/>
    <w:rsid w:val="007110F4"/>
    <w:rsid w:val="00711684"/>
    <w:rsid w:val="00711D64"/>
    <w:rsid w:val="007127F7"/>
    <w:rsid w:val="00712981"/>
    <w:rsid w:val="00712C42"/>
    <w:rsid w:val="007130D2"/>
    <w:rsid w:val="00716AFC"/>
    <w:rsid w:val="00717F74"/>
    <w:rsid w:val="007210F7"/>
    <w:rsid w:val="00722287"/>
    <w:rsid w:val="00722632"/>
    <w:rsid w:val="00722CCB"/>
    <w:rsid w:val="007255A5"/>
    <w:rsid w:val="00726AAD"/>
    <w:rsid w:val="00730534"/>
    <w:rsid w:val="00730D47"/>
    <w:rsid w:val="007320E5"/>
    <w:rsid w:val="0073493F"/>
    <w:rsid w:val="00734DE5"/>
    <w:rsid w:val="00734E28"/>
    <w:rsid w:val="0073548B"/>
    <w:rsid w:val="00735B2A"/>
    <w:rsid w:val="00736422"/>
    <w:rsid w:val="0073700F"/>
    <w:rsid w:val="007376EA"/>
    <w:rsid w:val="007400DA"/>
    <w:rsid w:val="00740E52"/>
    <w:rsid w:val="0074115A"/>
    <w:rsid w:val="00741832"/>
    <w:rsid w:val="00743851"/>
    <w:rsid w:val="0074387B"/>
    <w:rsid w:val="00744427"/>
    <w:rsid w:val="00744646"/>
    <w:rsid w:val="00744E7B"/>
    <w:rsid w:val="00745848"/>
    <w:rsid w:val="00746789"/>
    <w:rsid w:val="00746EF2"/>
    <w:rsid w:val="007502E6"/>
    <w:rsid w:val="00753C12"/>
    <w:rsid w:val="00754268"/>
    <w:rsid w:val="00755A95"/>
    <w:rsid w:val="00755BFE"/>
    <w:rsid w:val="00755E50"/>
    <w:rsid w:val="0075770E"/>
    <w:rsid w:val="00757A54"/>
    <w:rsid w:val="00757BEA"/>
    <w:rsid w:val="00757F88"/>
    <w:rsid w:val="007602CE"/>
    <w:rsid w:val="00761ABE"/>
    <w:rsid w:val="00762DE0"/>
    <w:rsid w:val="00762DEA"/>
    <w:rsid w:val="0076382F"/>
    <w:rsid w:val="00763CD4"/>
    <w:rsid w:val="007661FD"/>
    <w:rsid w:val="00766419"/>
    <w:rsid w:val="0076744F"/>
    <w:rsid w:val="00770524"/>
    <w:rsid w:val="00770BCB"/>
    <w:rsid w:val="007726AD"/>
    <w:rsid w:val="00772D1F"/>
    <w:rsid w:val="007754BB"/>
    <w:rsid w:val="0077708C"/>
    <w:rsid w:val="00777514"/>
    <w:rsid w:val="00781332"/>
    <w:rsid w:val="00781F79"/>
    <w:rsid w:val="007826DC"/>
    <w:rsid w:val="0078364E"/>
    <w:rsid w:val="007838F1"/>
    <w:rsid w:val="00783C92"/>
    <w:rsid w:val="00784991"/>
    <w:rsid w:val="007857B2"/>
    <w:rsid w:val="00785F05"/>
    <w:rsid w:val="0078604C"/>
    <w:rsid w:val="00786653"/>
    <w:rsid w:val="00787FED"/>
    <w:rsid w:val="007905B7"/>
    <w:rsid w:val="00790BE1"/>
    <w:rsid w:val="007944D9"/>
    <w:rsid w:val="007949BD"/>
    <w:rsid w:val="00794EE6"/>
    <w:rsid w:val="00796892"/>
    <w:rsid w:val="00796B74"/>
    <w:rsid w:val="00796D46"/>
    <w:rsid w:val="007977CA"/>
    <w:rsid w:val="00797C27"/>
    <w:rsid w:val="007A2089"/>
    <w:rsid w:val="007A3FE2"/>
    <w:rsid w:val="007A5249"/>
    <w:rsid w:val="007A601F"/>
    <w:rsid w:val="007A635D"/>
    <w:rsid w:val="007A714D"/>
    <w:rsid w:val="007B0B61"/>
    <w:rsid w:val="007B0C7B"/>
    <w:rsid w:val="007B1739"/>
    <w:rsid w:val="007B3098"/>
    <w:rsid w:val="007B311F"/>
    <w:rsid w:val="007B41BC"/>
    <w:rsid w:val="007B536F"/>
    <w:rsid w:val="007B5977"/>
    <w:rsid w:val="007B6B08"/>
    <w:rsid w:val="007B6DE4"/>
    <w:rsid w:val="007C00DF"/>
    <w:rsid w:val="007C208F"/>
    <w:rsid w:val="007C6298"/>
    <w:rsid w:val="007C6E9E"/>
    <w:rsid w:val="007D0CA0"/>
    <w:rsid w:val="007D1329"/>
    <w:rsid w:val="007D215C"/>
    <w:rsid w:val="007D3D6F"/>
    <w:rsid w:val="007D4A47"/>
    <w:rsid w:val="007D56C4"/>
    <w:rsid w:val="007D5895"/>
    <w:rsid w:val="007D7F6B"/>
    <w:rsid w:val="007E0813"/>
    <w:rsid w:val="007E10CA"/>
    <w:rsid w:val="007E1C79"/>
    <w:rsid w:val="007E2728"/>
    <w:rsid w:val="007E3118"/>
    <w:rsid w:val="007E33AC"/>
    <w:rsid w:val="007E3F6C"/>
    <w:rsid w:val="007E4652"/>
    <w:rsid w:val="007E4BFB"/>
    <w:rsid w:val="007E550E"/>
    <w:rsid w:val="007E55D7"/>
    <w:rsid w:val="007E744F"/>
    <w:rsid w:val="007E7D98"/>
    <w:rsid w:val="007F16F7"/>
    <w:rsid w:val="007F24E9"/>
    <w:rsid w:val="007F7AA5"/>
    <w:rsid w:val="007F7F27"/>
    <w:rsid w:val="00800C77"/>
    <w:rsid w:val="008014D7"/>
    <w:rsid w:val="008036C6"/>
    <w:rsid w:val="00803834"/>
    <w:rsid w:val="00805722"/>
    <w:rsid w:val="00807F39"/>
    <w:rsid w:val="0081011F"/>
    <w:rsid w:val="00810B28"/>
    <w:rsid w:val="0081115E"/>
    <w:rsid w:val="00811BA0"/>
    <w:rsid w:val="00812532"/>
    <w:rsid w:val="00812EDB"/>
    <w:rsid w:val="008134DE"/>
    <w:rsid w:val="008136B9"/>
    <w:rsid w:val="008137E2"/>
    <w:rsid w:val="00814422"/>
    <w:rsid w:val="00814451"/>
    <w:rsid w:val="00815A11"/>
    <w:rsid w:val="00816521"/>
    <w:rsid w:val="00816542"/>
    <w:rsid w:val="00823533"/>
    <w:rsid w:val="00825BB4"/>
    <w:rsid w:val="008271E9"/>
    <w:rsid w:val="00827DF6"/>
    <w:rsid w:val="0083144F"/>
    <w:rsid w:val="008320B8"/>
    <w:rsid w:val="008330A4"/>
    <w:rsid w:val="00833674"/>
    <w:rsid w:val="00833B44"/>
    <w:rsid w:val="00833D89"/>
    <w:rsid w:val="00837A4F"/>
    <w:rsid w:val="00837E0F"/>
    <w:rsid w:val="008403ED"/>
    <w:rsid w:val="00844221"/>
    <w:rsid w:val="00845CF0"/>
    <w:rsid w:val="00846D3E"/>
    <w:rsid w:val="00850140"/>
    <w:rsid w:val="008517BC"/>
    <w:rsid w:val="00851AF3"/>
    <w:rsid w:val="00851D7D"/>
    <w:rsid w:val="00852901"/>
    <w:rsid w:val="00853495"/>
    <w:rsid w:val="008538C5"/>
    <w:rsid w:val="00853999"/>
    <w:rsid w:val="00853A53"/>
    <w:rsid w:val="00853B11"/>
    <w:rsid w:val="00854A5D"/>
    <w:rsid w:val="008552A7"/>
    <w:rsid w:val="00855F6C"/>
    <w:rsid w:val="008579D5"/>
    <w:rsid w:val="00857F7F"/>
    <w:rsid w:val="0086282D"/>
    <w:rsid w:val="00862CDC"/>
    <w:rsid w:val="00863DAB"/>
    <w:rsid w:val="0086416C"/>
    <w:rsid w:val="008644C8"/>
    <w:rsid w:val="008655AA"/>
    <w:rsid w:val="0086695E"/>
    <w:rsid w:val="00867A0D"/>
    <w:rsid w:val="00867D90"/>
    <w:rsid w:val="00874126"/>
    <w:rsid w:val="00874B8B"/>
    <w:rsid w:val="00877DAD"/>
    <w:rsid w:val="00880748"/>
    <w:rsid w:val="00883159"/>
    <w:rsid w:val="008836EF"/>
    <w:rsid w:val="0088524F"/>
    <w:rsid w:val="008864C2"/>
    <w:rsid w:val="00887CB4"/>
    <w:rsid w:val="00890056"/>
    <w:rsid w:val="00891012"/>
    <w:rsid w:val="008922F0"/>
    <w:rsid w:val="008929A1"/>
    <w:rsid w:val="00892DF9"/>
    <w:rsid w:val="00893E0C"/>
    <w:rsid w:val="008949E6"/>
    <w:rsid w:val="008977E5"/>
    <w:rsid w:val="008A1ADA"/>
    <w:rsid w:val="008A2C63"/>
    <w:rsid w:val="008A3BC1"/>
    <w:rsid w:val="008A5912"/>
    <w:rsid w:val="008A5AA2"/>
    <w:rsid w:val="008A6C4D"/>
    <w:rsid w:val="008B0A00"/>
    <w:rsid w:val="008B1513"/>
    <w:rsid w:val="008B19AD"/>
    <w:rsid w:val="008B5F24"/>
    <w:rsid w:val="008B6956"/>
    <w:rsid w:val="008B729C"/>
    <w:rsid w:val="008B7981"/>
    <w:rsid w:val="008C03B3"/>
    <w:rsid w:val="008C269D"/>
    <w:rsid w:val="008C2FAF"/>
    <w:rsid w:val="008C3B6C"/>
    <w:rsid w:val="008C462E"/>
    <w:rsid w:val="008C4BF5"/>
    <w:rsid w:val="008C5387"/>
    <w:rsid w:val="008C676E"/>
    <w:rsid w:val="008C69E6"/>
    <w:rsid w:val="008C75D5"/>
    <w:rsid w:val="008C7865"/>
    <w:rsid w:val="008D00AF"/>
    <w:rsid w:val="008D0342"/>
    <w:rsid w:val="008D2218"/>
    <w:rsid w:val="008D29E8"/>
    <w:rsid w:val="008D5033"/>
    <w:rsid w:val="008D5933"/>
    <w:rsid w:val="008D59C9"/>
    <w:rsid w:val="008D5BBA"/>
    <w:rsid w:val="008D7A9A"/>
    <w:rsid w:val="008E16A8"/>
    <w:rsid w:val="008E30CB"/>
    <w:rsid w:val="008E3196"/>
    <w:rsid w:val="008E6401"/>
    <w:rsid w:val="008E6923"/>
    <w:rsid w:val="008F48D4"/>
    <w:rsid w:val="008F539C"/>
    <w:rsid w:val="008F61ED"/>
    <w:rsid w:val="008F680F"/>
    <w:rsid w:val="00900003"/>
    <w:rsid w:val="00901463"/>
    <w:rsid w:val="00901EC0"/>
    <w:rsid w:val="0090286A"/>
    <w:rsid w:val="0090476E"/>
    <w:rsid w:val="00904BE8"/>
    <w:rsid w:val="00906251"/>
    <w:rsid w:val="009069A0"/>
    <w:rsid w:val="009111D8"/>
    <w:rsid w:val="00912EE5"/>
    <w:rsid w:val="00913D46"/>
    <w:rsid w:val="009157DF"/>
    <w:rsid w:val="00916132"/>
    <w:rsid w:val="00917F0A"/>
    <w:rsid w:val="00917FDA"/>
    <w:rsid w:val="00921488"/>
    <w:rsid w:val="00921623"/>
    <w:rsid w:val="00921769"/>
    <w:rsid w:val="00921D92"/>
    <w:rsid w:val="009231FE"/>
    <w:rsid w:val="00927C3C"/>
    <w:rsid w:val="009306B8"/>
    <w:rsid w:val="00930B8B"/>
    <w:rsid w:val="00934314"/>
    <w:rsid w:val="00934325"/>
    <w:rsid w:val="00934F4C"/>
    <w:rsid w:val="009351E8"/>
    <w:rsid w:val="00935CA6"/>
    <w:rsid w:val="00937B14"/>
    <w:rsid w:val="00940680"/>
    <w:rsid w:val="00942227"/>
    <w:rsid w:val="00944C71"/>
    <w:rsid w:val="00944DCC"/>
    <w:rsid w:val="00947040"/>
    <w:rsid w:val="00947C51"/>
    <w:rsid w:val="00951086"/>
    <w:rsid w:val="00952D6B"/>
    <w:rsid w:val="0095332B"/>
    <w:rsid w:val="0095787A"/>
    <w:rsid w:val="0096059C"/>
    <w:rsid w:val="00961C0A"/>
    <w:rsid w:val="00962679"/>
    <w:rsid w:val="009648C5"/>
    <w:rsid w:val="0097005C"/>
    <w:rsid w:val="009704FE"/>
    <w:rsid w:val="009714C1"/>
    <w:rsid w:val="00971F02"/>
    <w:rsid w:val="00973761"/>
    <w:rsid w:val="009748A0"/>
    <w:rsid w:val="009755DB"/>
    <w:rsid w:val="0097584A"/>
    <w:rsid w:val="00976FC4"/>
    <w:rsid w:val="00977680"/>
    <w:rsid w:val="00981898"/>
    <w:rsid w:val="00982043"/>
    <w:rsid w:val="009825BA"/>
    <w:rsid w:val="00982D2D"/>
    <w:rsid w:val="0098379D"/>
    <w:rsid w:val="009838B4"/>
    <w:rsid w:val="00984D41"/>
    <w:rsid w:val="0098545E"/>
    <w:rsid w:val="00985761"/>
    <w:rsid w:val="009866DD"/>
    <w:rsid w:val="0098736F"/>
    <w:rsid w:val="0099118F"/>
    <w:rsid w:val="00993239"/>
    <w:rsid w:val="009937EE"/>
    <w:rsid w:val="00993E0D"/>
    <w:rsid w:val="00994E93"/>
    <w:rsid w:val="00995459"/>
    <w:rsid w:val="009966DB"/>
    <w:rsid w:val="00996843"/>
    <w:rsid w:val="00996BCE"/>
    <w:rsid w:val="00996C32"/>
    <w:rsid w:val="00996DC9"/>
    <w:rsid w:val="00997214"/>
    <w:rsid w:val="009A052A"/>
    <w:rsid w:val="009A0A8B"/>
    <w:rsid w:val="009A3851"/>
    <w:rsid w:val="009A4708"/>
    <w:rsid w:val="009A49C7"/>
    <w:rsid w:val="009A4A8D"/>
    <w:rsid w:val="009A5720"/>
    <w:rsid w:val="009A5A46"/>
    <w:rsid w:val="009A5E3E"/>
    <w:rsid w:val="009A5E8F"/>
    <w:rsid w:val="009A6E3E"/>
    <w:rsid w:val="009A7708"/>
    <w:rsid w:val="009B209A"/>
    <w:rsid w:val="009B252A"/>
    <w:rsid w:val="009B3433"/>
    <w:rsid w:val="009B34F1"/>
    <w:rsid w:val="009B39C9"/>
    <w:rsid w:val="009B3F8A"/>
    <w:rsid w:val="009B53E1"/>
    <w:rsid w:val="009B5B09"/>
    <w:rsid w:val="009B6D7A"/>
    <w:rsid w:val="009C0D36"/>
    <w:rsid w:val="009C36F1"/>
    <w:rsid w:val="009C5A8A"/>
    <w:rsid w:val="009C6C61"/>
    <w:rsid w:val="009C70A4"/>
    <w:rsid w:val="009D0864"/>
    <w:rsid w:val="009D0FE8"/>
    <w:rsid w:val="009D39FB"/>
    <w:rsid w:val="009D3E7E"/>
    <w:rsid w:val="009D42FA"/>
    <w:rsid w:val="009D5A89"/>
    <w:rsid w:val="009D629F"/>
    <w:rsid w:val="009D6D52"/>
    <w:rsid w:val="009D7DD4"/>
    <w:rsid w:val="009D7F44"/>
    <w:rsid w:val="009E1CB4"/>
    <w:rsid w:val="009E254B"/>
    <w:rsid w:val="009E33A7"/>
    <w:rsid w:val="009E568B"/>
    <w:rsid w:val="009E5BE4"/>
    <w:rsid w:val="009E695E"/>
    <w:rsid w:val="009E7502"/>
    <w:rsid w:val="009E7E34"/>
    <w:rsid w:val="009F2188"/>
    <w:rsid w:val="009F2D30"/>
    <w:rsid w:val="009F5035"/>
    <w:rsid w:val="009F67AF"/>
    <w:rsid w:val="009F7606"/>
    <w:rsid w:val="00A00BEC"/>
    <w:rsid w:val="00A03B39"/>
    <w:rsid w:val="00A04E8F"/>
    <w:rsid w:val="00A0639D"/>
    <w:rsid w:val="00A1010A"/>
    <w:rsid w:val="00A1168E"/>
    <w:rsid w:val="00A12791"/>
    <w:rsid w:val="00A1290F"/>
    <w:rsid w:val="00A12BB1"/>
    <w:rsid w:val="00A12C6E"/>
    <w:rsid w:val="00A16844"/>
    <w:rsid w:val="00A17483"/>
    <w:rsid w:val="00A23734"/>
    <w:rsid w:val="00A24409"/>
    <w:rsid w:val="00A24DF7"/>
    <w:rsid w:val="00A260E0"/>
    <w:rsid w:val="00A26826"/>
    <w:rsid w:val="00A26B2E"/>
    <w:rsid w:val="00A27292"/>
    <w:rsid w:val="00A3016C"/>
    <w:rsid w:val="00A30FEC"/>
    <w:rsid w:val="00A31BF6"/>
    <w:rsid w:val="00A321AE"/>
    <w:rsid w:val="00A327E5"/>
    <w:rsid w:val="00A32BE6"/>
    <w:rsid w:val="00A32EFC"/>
    <w:rsid w:val="00A33249"/>
    <w:rsid w:val="00A33440"/>
    <w:rsid w:val="00A33E54"/>
    <w:rsid w:val="00A34249"/>
    <w:rsid w:val="00A34628"/>
    <w:rsid w:val="00A35719"/>
    <w:rsid w:val="00A3594A"/>
    <w:rsid w:val="00A366E4"/>
    <w:rsid w:val="00A37417"/>
    <w:rsid w:val="00A37EE3"/>
    <w:rsid w:val="00A401EE"/>
    <w:rsid w:val="00A405B9"/>
    <w:rsid w:val="00A408C1"/>
    <w:rsid w:val="00A409C9"/>
    <w:rsid w:val="00A41209"/>
    <w:rsid w:val="00A4423A"/>
    <w:rsid w:val="00A4454C"/>
    <w:rsid w:val="00A445F4"/>
    <w:rsid w:val="00A44B0A"/>
    <w:rsid w:val="00A44C44"/>
    <w:rsid w:val="00A44D2D"/>
    <w:rsid w:val="00A450D8"/>
    <w:rsid w:val="00A50532"/>
    <w:rsid w:val="00A5161D"/>
    <w:rsid w:val="00A51B70"/>
    <w:rsid w:val="00A51CEA"/>
    <w:rsid w:val="00A5289D"/>
    <w:rsid w:val="00A53509"/>
    <w:rsid w:val="00A5436E"/>
    <w:rsid w:val="00A5583F"/>
    <w:rsid w:val="00A55B64"/>
    <w:rsid w:val="00A62690"/>
    <w:rsid w:val="00A63A75"/>
    <w:rsid w:val="00A644D3"/>
    <w:rsid w:val="00A6497B"/>
    <w:rsid w:val="00A65B55"/>
    <w:rsid w:val="00A66E0F"/>
    <w:rsid w:val="00A67443"/>
    <w:rsid w:val="00A678D3"/>
    <w:rsid w:val="00A70B10"/>
    <w:rsid w:val="00A725B1"/>
    <w:rsid w:val="00A72DD8"/>
    <w:rsid w:val="00A733F5"/>
    <w:rsid w:val="00A736F9"/>
    <w:rsid w:val="00A739FD"/>
    <w:rsid w:val="00A74910"/>
    <w:rsid w:val="00A749AB"/>
    <w:rsid w:val="00A7532E"/>
    <w:rsid w:val="00A7636A"/>
    <w:rsid w:val="00A76D4B"/>
    <w:rsid w:val="00A801C8"/>
    <w:rsid w:val="00A8027F"/>
    <w:rsid w:val="00A82927"/>
    <w:rsid w:val="00A82F5C"/>
    <w:rsid w:val="00A83E71"/>
    <w:rsid w:val="00A9589B"/>
    <w:rsid w:val="00A958A7"/>
    <w:rsid w:val="00A968C1"/>
    <w:rsid w:val="00A968C3"/>
    <w:rsid w:val="00A969ED"/>
    <w:rsid w:val="00A96A8C"/>
    <w:rsid w:val="00A97BEA"/>
    <w:rsid w:val="00AA02C9"/>
    <w:rsid w:val="00AA04EF"/>
    <w:rsid w:val="00AA134C"/>
    <w:rsid w:val="00AA2A2B"/>
    <w:rsid w:val="00AA40F5"/>
    <w:rsid w:val="00AA6AC9"/>
    <w:rsid w:val="00AB4053"/>
    <w:rsid w:val="00AB49A3"/>
    <w:rsid w:val="00AB4DEC"/>
    <w:rsid w:val="00AB5D76"/>
    <w:rsid w:val="00AB6559"/>
    <w:rsid w:val="00AB6AD1"/>
    <w:rsid w:val="00AC274F"/>
    <w:rsid w:val="00AC2803"/>
    <w:rsid w:val="00AC3A1C"/>
    <w:rsid w:val="00AC5628"/>
    <w:rsid w:val="00AC6B4F"/>
    <w:rsid w:val="00AC76F2"/>
    <w:rsid w:val="00AC7961"/>
    <w:rsid w:val="00AD023C"/>
    <w:rsid w:val="00AD15FE"/>
    <w:rsid w:val="00AD212A"/>
    <w:rsid w:val="00AD3429"/>
    <w:rsid w:val="00AD3F53"/>
    <w:rsid w:val="00AD4F2A"/>
    <w:rsid w:val="00AD5B48"/>
    <w:rsid w:val="00AD6287"/>
    <w:rsid w:val="00AE06CF"/>
    <w:rsid w:val="00AE1034"/>
    <w:rsid w:val="00AE17AD"/>
    <w:rsid w:val="00AE1F7B"/>
    <w:rsid w:val="00AE3453"/>
    <w:rsid w:val="00AE6084"/>
    <w:rsid w:val="00AE7366"/>
    <w:rsid w:val="00AE7396"/>
    <w:rsid w:val="00AF1731"/>
    <w:rsid w:val="00AF25E6"/>
    <w:rsid w:val="00AF2BD8"/>
    <w:rsid w:val="00AF3981"/>
    <w:rsid w:val="00AF3F31"/>
    <w:rsid w:val="00AF46E2"/>
    <w:rsid w:val="00AF484C"/>
    <w:rsid w:val="00AF4AA3"/>
    <w:rsid w:val="00AF51AC"/>
    <w:rsid w:val="00AF558E"/>
    <w:rsid w:val="00AF5B87"/>
    <w:rsid w:val="00AF61AA"/>
    <w:rsid w:val="00AF6EA1"/>
    <w:rsid w:val="00AF72AB"/>
    <w:rsid w:val="00AF737A"/>
    <w:rsid w:val="00B0099D"/>
    <w:rsid w:val="00B02111"/>
    <w:rsid w:val="00B029EE"/>
    <w:rsid w:val="00B02B72"/>
    <w:rsid w:val="00B03124"/>
    <w:rsid w:val="00B0440F"/>
    <w:rsid w:val="00B05467"/>
    <w:rsid w:val="00B06FF1"/>
    <w:rsid w:val="00B0719B"/>
    <w:rsid w:val="00B07EE7"/>
    <w:rsid w:val="00B1005A"/>
    <w:rsid w:val="00B104BF"/>
    <w:rsid w:val="00B1284E"/>
    <w:rsid w:val="00B12AD4"/>
    <w:rsid w:val="00B137D5"/>
    <w:rsid w:val="00B13C2F"/>
    <w:rsid w:val="00B200FF"/>
    <w:rsid w:val="00B2034C"/>
    <w:rsid w:val="00B21F44"/>
    <w:rsid w:val="00B22881"/>
    <w:rsid w:val="00B22AC2"/>
    <w:rsid w:val="00B23411"/>
    <w:rsid w:val="00B23A60"/>
    <w:rsid w:val="00B23FDC"/>
    <w:rsid w:val="00B245C5"/>
    <w:rsid w:val="00B255D8"/>
    <w:rsid w:val="00B2663B"/>
    <w:rsid w:val="00B277B5"/>
    <w:rsid w:val="00B30748"/>
    <w:rsid w:val="00B310E0"/>
    <w:rsid w:val="00B31B22"/>
    <w:rsid w:val="00B32ADE"/>
    <w:rsid w:val="00B35B10"/>
    <w:rsid w:val="00B35CF2"/>
    <w:rsid w:val="00B35D7E"/>
    <w:rsid w:val="00B35EB6"/>
    <w:rsid w:val="00B36E95"/>
    <w:rsid w:val="00B37DB5"/>
    <w:rsid w:val="00B43345"/>
    <w:rsid w:val="00B43426"/>
    <w:rsid w:val="00B43A66"/>
    <w:rsid w:val="00B43ABE"/>
    <w:rsid w:val="00B43AF8"/>
    <w:rsid w:val="00B442B6"/>
    <w:rsid w:val="00B448AA"/>
    <w:rsid w:val="00B44EAC"/>
    <w:rsid w:val="00B45944"/>
    <w:rsid w:val="00B45A80"/>
    <w:rsid w:val="00B475F6"/>
    <w:rsid w:val="00B47D90"/>
    <w:rsid w:val="00B50630"/>
    <w:rsid w:val="00B51043"/>
    <w:rsid w:val="00B510DC"/>
    <w:rsid w:val="00B51722"/>
    <w:rsid w:val="00B5261D"/>
    <w:rsid w:val="00B55140"/>
    <w:rsid w:val="00B6010E"/>
    <w:rsid w:val="00B61536"/>
    <w:rsid w:val="00B6227F"/>
    <w:rsid w:val="00B63BAC"/>
    <w:rsid w:val="00B64668"/>
    <w:rsid w:val="00B64E3B"/>
    <w:rsid w:val="00B653F2"/>
    <w:rsid w:val="00B6697D"/>
    <w:rsid w:val="00B71FB9"/>
    <w:rsid w:val="00B73A29"/>
    <w:rsid w:val="00B73F30"/>
    <w:rsid w:val="00B76C37"/>
    <w:rsid w:val="00B81910"/>
    <w:rsid w:val="00B82BF9"/>
    <w:rsid w:val="00B831B3"/>
    <w:rsid w:val="00B83D6D"/>
    <w:rsid w:val="00B85626"/>
    <w:rsid w:val="00B863E5"/>
    <w:rsid w:val="00B87AB7"/>
    <w:rsid w:val="00B87AE6"/>
    <w:rsid w:val="00B90E76"/>
    <w:rsid w:val="00B9164F"/>
    <w:rsid w:val="00B92AD3"/>
    <w:rsid w:val="00B93570"/>
    <w:rsid w:val="00B940F7"/>
    <w:rsid w:val="00B9493F"/>
    <w:rsid w:val="00B96EF0"/>
    <w:rsid w:val="00B9721D"/>
    <w:rsid w:val="00BA0070"/>
    <w:rsid w:val="00BA06CF"/>
    <w:rsid w:val="00BA0872"/>
    <w:rsid w:val="00BA0882"/>
    <w:rsid w:val="00BA122B"/>
    <w:rsid w:val="00BA1921"/>
    <w:rsid w:val="00BA1D03"/>
    <w:rsid w:val="00BA1D2F"/>
    <w:rsid w:val="00BB2CFB"/>
    <w:rsid w:val="00BB2F77"/>
    <w:rsid w:val="00BB3B90"/>
    <w:rsid w:val="00BB5C6D"/>
    <w:rsid w:val="00BB5DCB"/>
    <w:rsid w:val="00BC26A3"/>
    <w:rsid w:val="00BC2E82"/>
    <w:rsid w:val="00BC33C0"/>
    <w:rsid w:val="00BC50E6"/>
    <w:rsid w:val="00BC5ABC"/>
    <w:rsid w:val="00BC6230"/>
    <w:rsid w:val="00BC6E38"/>
    <w:rsid w:val="00BC70EE"/>
    <w:rsid w:val="00BC7C63"/>
    <w:rsid w:val="00BD1071"/>
    <w:rsid w:val="00BD1385"/>
    <w:rsid w:val="00BD38FA"/>
    <w:rsid w:val="00BD455F"/>
    <w:rsid w:val="00BD4EEA"/>
    <w:rsid w:val="00BD52D0"/>
    <w:rsid w:val="00BD6FED"/>
    <w:rsid w:val="00BD736E"/>
    <w:rsid w:val="00BD736F"/>
    <w:rsid w:val="00BD79C7"/>
    <w:rsid w:val="00BD7D4B"/>
    <w:rsid w:val="00BE0FCA"/>
    <w:rsid w:val="00BE1FDD"/>
    <w:rsid w:val="00BE23F1"/>
    <w:rsid w:val="00BE2F4F"/>
    <w:rsid w:val="00BE556F"/>
    <w:rsid w:val="00BE5D88"/>
    <w:rsid w:val="00BE6CD7"/>
    <w:rsid w:val="00BE72B3"/>
    <w:rsid w:val="00BE74CA"/>
    <w:rsid w:val="00BE7D60"/>
    <w:rsid w:val="00BF0E2B"/>
    <w:rsid w:val="00BF2140"/>
    <w:rsid w:val="00BF2AF6"/>
    <w:rsid w:val="00BF40C7"/>
    <w:rsid w:val="00BF4B47"/>
    <w:rsid w:val="00BF4D71"/>
    <w:rsid w:val="00BF50E7"/>
    <w:rsid w:val="00BF5113"/>
    <w:rsid w:val="00BF6079"/>
    <w:rsid w:val="00BF61D8"/>
    <w:rsid w:val="00BF6FF0"/>
    <w:rsid w:val="00C00F46"/>
    <w:rsid w:val="00C02FD6"/>
    <w:rsid w:val="00C03ACA"/>
    <w:rsid w:val="00C03AFB"/>
    <w:rsid w:val="00C040E8"/>
    <w:rsid w:val="00C053E7"/>
    <w:rsid w:val="00C077BB"/>
    <w:rsid w:val="00C10092"/>
    <w:rsid w:val="00C1092C"/>
    <w:rsid w:val="00C10E10"/>
    <w:rsid w:val="00C10E47"/>
    <w:rsid w:val="00C111E9"/>
    <w:rsid w:val="00C1200E"/>
    <w:rsid w:val="00C14212"/>
    <w:rsid w:val="00C142A8"/>
    <w:rsid w:val="00C14C61"/>
    <w:rsid w:val="00C16134"/>
    <w:rsid w:val="00C16828"/>
    <w:rsid w:val="00C1720B"/>
    <w:rsid w:val="00C17477"/>
    <w:rsid w:val="00C20B4E"/>
    <w:rsid w:val="00C2630D"/>
    <w:rsid w:val="00C26DB7"/>
    <w:rsid w:val="00C2735A"/>
    <w:rsid w:val="00C30A2F"/>
    <w:rsid w:val="00C311AF"/>
    <w:rsid w:val="00C31441"/>
    <w:rsid w:val="00C32E18"/>
    <w:rsid w:val="00C32F1D"/>
    <w:rsid w:val="00C33472"/>
    <w:rsid w:val="00C34FC4"/>
    <w:rsid w:val="00C35081"/>
    <w:rsid w:val="00C3549E"/>
    <w:rsid w:val="00C35F74"/>
    <w:rsid w:val="00C369A9"/>
    <w:rsid w:val="00C3751D"/>
    <w:rsid w:val="00C378EF"/>
    <w:rsid w:val="00C37F53"/>
    <w:rsid w:val="00C4005B"/>
    <w:rsid w:val="00C4065B"/>
    <w:rsid w:val="00C413DE"/>
    <w:rsid w:val="00C42447"/>
    <w:rsid w:val="00C424F1"/>
    <w:rsid w:val="00C42576"/>
    <w:rsid w:val="00C42B86"/>
    <w:rsid w:val="00C43904"/>
    <w:rsid w:val="00C45BAC"/>
    <w:rsid w:val="00C45D67"/>
    <w:rsid w:val="00C463F3"/>
    <w:rsid w:val="00C46BDB"/>
    <w:rsid w:val="00C47C29"/>
    <w:rsid w:val="00C5121C"/>
    <w:rsid w:val="00C513B4"/>
    <w:rsid w:val="00C51A98"/>
    <w:rsid w:val="00C52534"/>
    <w:rsid w:val="00C5268B"/>
    <w:rsid w:val="00C5360F"/>
    <w:rsid w:val="00C53DF8"/>
    <w:rsid w:val="00C54277"/>
    <w:rsid w:val="00C56B1D"/>
    <w:rsid w:val="00C56D0B"/>
    <w:rsid w:val="00C6014B"/>
    <w:rsid w:val="00C62372"/>
    <w:rsid w:val="00C62475"/>
    <w:rsid w:val="00C63B6D"/>
    <w:rsid w:val="00C64452"/>
    <w:rsid w:val="00C64704"/>
    <w:rsid w:val="00C64C0D"/>
    <w:rsid w:val="00C652D1"/>
    <w:rsid w:val="00C654E0"/>
    <w:rsid w:val="00C6602C"/>
    <w:rsid w:val="00C66518"/>
    <w:rsid w:val="00C66FDE"/>
    <w:rsid w:val="00C67D3C"/>
    <w:rsid w:val="00C7039A"/>
    <w:rsid w:val="00C71BDC"/>
    <w:rsid w:val="00C74F00"/>
    <w:rsid w:val="00C758FA"/>
    <w:rsid w:val="00C759B4"/>
    <w:rsid w:val="00C75EFE"/>
    <w:rsid w:val="00C75F51"/>
    <w:rsid w:val="00C77FE2"/>
    <w:rsid w:val="00C81E04"/>
    <w:rsid w:val="00C822B7"/>
    <w:rsid w:val="00C82835"/>
    <w:rsid w:val="00C82B1A"/>
    <w:rsid w:val="00C82C48"/>
    <w:rsid w:val="00C82FCB"/>
    <w:rsid w:val="00C83044"/>
    <w:rsid w:val="00C831EF"/>
    <w:rsid w:val="00C8384B"/>
    <w:rsid w:val="00C8468A"/>
    <w:rsid w:val="00C8567B"/>
    <w:rsid w:val="00C868AD"/>
    <w:rsid w:val="00C8799C"/>
    <w:rsid w:val="00C94A28"/>
    <w:rsid w:val="00C9558D"/>
    <w:rsid w:val="00C95E8B"/>
    <w:rsid w:val="00C961C6"/>
    <w:rsid w:val="00C97331"/>
    <w:rsid w:val="00C97581"/>
    <w:rsid w:val="00C97D2E"/>
    <w:rsid w:val="00CA0831"/>
    <w:rsid w:val="00CA0D60"/>
    <w:rsid w:val="00CA0F8B"/>
    <w:rsid w:val="00CA12E0"/>
    <w:rsid w:val="00CA132D"/>
    <w:rsid w:val="00CA1AD6"/>
    <w:rsid w:val="00CA57F6"/>
    <w:rsid w:val="00CA5E7D"/>
    <w:rsid w:val="00CA6042"/>
    <w:rsid w:val="00CA6407"/>
    <w:rsid w:val="00CA7A3F"/>
    <w:rsid w:val="00CB0C33"/>
    <w:rsid w:val="00CB10EF"/>
    <w:rsid w:val="00CB2684"/>
    <w:rsid w:val="00CB3430"/>
    <w:rsid w:val="00CB3469"/>
    <w:rsid w:val="00CB3847"/>
    <w:rsid w:val="00CB3CDD"/>
    <w:rsid w:val="00CB4157"/>
    <w:rsid w:val="00CB5237"/>
    <w:rsid w:val="00CB6689"/>
    <w:rsid w:val="00CB7608"/>
    <w:rsid w:val="00CB7CEC"/>
    <w:rsid w:val="00CC1C35"/>
    <w:rsid w:val="00CC47B9"/>
    <w:rsid w:val="00CC4845"/>
    <w:rsid w:val="00CC5871"/>
    <w:rsid w:val="00CC6537"/>
    <w:rsid w:val="00CD10D7"/>
    <w:rsid w:val="00CD4692"/>
    <w:rsid w:val="00CD46FA"/>
    <w:rsid w:val="00CD48BD"/>
    <w:rsid w:val="00CD5EA8"/>
    <w:rsid w:val="00CD6009"/>
    <w:rsid w:val="00CD6076"/>
    <w:rsid w:val="00CD632E"/>
    <w:rsid w:val="00CD6936"/>
    <w:rsid w:val="00CD6C15"/>
    <w:rsid w:val="00CE152D"/>
    <w:rsid w:val="00CE1D02"/>
    <w:rsid w:val="00CE2D55"/>
    <w:rsid w:val="00CE41C8"/>
    <w:rsid w:val="00CE5F7C"/>
    <w:rsid w:val="00CE5F98"/>
    <w:rsid w:val="00CE5FAA"/>
    <w:rsid w:val="00CE6108"/>
    <w:rsid w:val="00CE61C9"/>
    <w:rsid w:val="00CE6A1D"/>
    <w:rsid w:val="00CF0E63"/>
    <w:rsid w:val="00CF1371"/>
    <w:rsid w:val="00CF3580"/>
    <w:rsid w:val="00CF46FE"/>
    <w:rsid w:val="00CF4E5C"/>
    <w:rsid w:val="00CF6F0C"/>
    <w:rsid w:val="00CF7A6C"/>
    <w:rsid w:val="00CF7A8A"/>
    <w:rsid w:val="00D039AA"/>
    <w:rsid w:val="00D049EC"/>
    <w:rsid w:val="00D073F5"/>
    <w:rsid w:val="00D102CA"/>
    <w:rsid w:val="00D11ED9"/>
    <w:rsid w:val="00D12ED9"/>
    <w:rsid w:val="00D131C7"/>
    <w:rsid w:val="00D13F61"/>
    <w:rsid w:val="00D15F30"/>
    <w:rsid w:val="00D162FD"/>
    <w:rsid w:val="00D2148E"/>
    <w:rsid w:val="00D21F16"/>
    <w:rsid w:val="00D228EF"/>
    <w:rsid w:val="00D239B6"/>
    <w:rsid w:val="00D23A82"/>
    <w:rsid w:val="00D23E2A"/>
    <w:rsid w:val="00D24744"/>
    <w:rsid w:val="00D251F8"/>
    <w:rsid w:val="00D269C0"/>
    <w:rsid w:val="00D26C90"/>
    <w:rsid w:val="00D2751A"/>
    <w:rsid w:val="00D278C9"/>
    <w:rsid w:val="00D30CB5"/>
    <w:rsid w:val="00D31972"/>
    <w:rsid w:val="00D31FAA"/>
    <w:rsid w:val="00D34706"/>
    <w:rsid w:val="00D3777D"/>
    <w:rsid w:val="00D401FC"/>
    <w:rsid w:val="00D40875"/>
    <w:rsid w:val="00D40A67"/>
    <w:rsid w:val="00D415E4"/>
    <w:rsid w:val="00D438A2"/>
    <w:rsid w:val="00D448AD"/>
    <w:rsid w:val="00D452CF"/>
    <w:rsid w:val="00D47409"/>
    <w:rsid w:val="00D476E5"/>
    <w:rsid w:val="00D47FD9"/>
    <w:rsid w:val="00D5031F"/>
    <w:rsid w:val="00D53116"/>
    <w:rsid w:val="00D536A3"/>
    <w:rsid w:val="00D53F09"/>
    <w:rsid w:val="00D55508"/>
    <w:rsid w:val="00D55864"/>
    <w:rsid w:val="00D57525"/>
    <w:rsid w:val="00D61EFF"/>
    <w:rsid w:val="00D636FC"/>
    <w:rsid w:val="00D63776"/>
    <w:rsid w:val="00D638DB"/>
    <w:rsid w:val="00D63CD7"/>
    <w:rsid w:val="00D64629"/>
    <w:rsid w:val="00D65509"/>
    <w:rsid w:val="00D6558E"/>
    <w:rsid w:val="00D668ED"/>
    <w:rsid w:val="00D67F34"/>
    <w:rsid w:val="00D7015F"/>
    <w:rsid w:val="00D7052C"/>
    <w:rsid w:val="00D7098E"/>
    <w:rsid w:val="00D71038"/>
    <w:rsid w:val="00D7216E"/>
    <w:rsid w:val="00D72588"/>
    <w:rsid w:val="00D72DE5"/>
    <w:rsid w:val="00D74564"/>
    <w:rsid w:val="00D755F1"/>
    <w:rsid w:val="00D7631A"/>
    <w:rsid w:val="00D76924"/>
    <w:rsid w:val="00D76DD0"/>
    <w:rsid w:val="00D7784E"/>
    <w:rsid w:val="00D81B36"/>
    <w:rsid w:val="00D83618"/>
    <w:rsid w:val="00D847A0"/>
    <w:rsid w:val="00D847ED"/>
    <w:rsid w:val="00D8667C"/>
    <w:rsid w:val="00D8725C"/>
    <w:rsid w:val="00D87A98"/>
    <w:rsid w:val="00D87D74"/>
    <w:rsid w:val="00D904EB"/>
    <w:rsid w:val="00D916B6"/>
    <w:rsid w:val="00D92742"/>
    <w:rsid w:val="00D944D6"/>
    <w:rsid w:val="00D94A58"/>
    <w:rsid w:val="00D94D8E"/>
    <w:rsid w:val="00D95F03"/>
    <w:rsid w:val="00D961EC"/>
    <w:rsid w:val="00D9753A"/>
    <w:rsid w:val="00D97B2C"/>
    <w:rsid w:val="00DA0C1A"/>
    <w:rsid w:val="00DA3A94"/>
    <w:rsid w:val="00DA516F"/>
    <w:rsid w:val="00DA7844"/>
    <w:rsid w:val="00DB0433"/>
    <w:rsid w:val="00DB0EC5"/>
    <w:rsid w:val="00DB1739"/>
    <w:rsid w:val="00DB2F28"/>
    <w:rsid w:val="00DB3D42"/>
    <w:rsid w:val="00DB5586"/>
    <w:rsid w:val="00DB62F9"/>
    <w:rsid w:val="00DB6680"/>
    <w:rsid w:val="00DB7BCD"/>
    <w:rsid w:val="00DC1996"/>
    <w:rsid w:val="00DC1CB7"/>
    <w:rsid w:val="00DC2552"/>
    <w:rsid w:val="00DC2991"/>
    <w:rsid w:val="00DC2F58"/>
    <w:rsid w:val="00DC389E"/>
    <w:rsid w:val="00DC4067"/>
    <w:rsid w:val="00DC40BC"/>
    <w:rsid w:val="00DC4330"/>
    <w:rsid w:val="00DC5076"/>
    <w:rsid w:val="00DC50A8"/>
    <w:rsid w:val="00DC7938"/>
    <w:rsid w:val="00DC7ED3"/>
    <w:rsid w:val="00DD081D"/>
    <w:rsid w:val="00DD2721"/>
    <w:rsid w:val="00DD2CDB"/>
    <w:rsid w:val="00DD46E2"/>
    <w:rsid w:val="00DD4962"/>
    <w:rsid w:val="00DE0C73"/>
    <w:rsid w:val="00DE1BF4"/>
    <w:rsid w:val="00DE7985"/>
    <w:rsid w:val="00DF0439"/>
    <w:rsid w:val="00DF0AEE"/>
    <w:rsid w:val="00DF0E22"/>
    <w:rsid w:val="00DF0FEA"/>
    <w:rsid w:val="00DF29E1"/>
    <w:rsid w:val="00DF2AD3"/>
    <w:rsid w:val="00DF317B"/>
    <w:rsid w:val="00DF3A5C"/>
    <w:rsid w:val="00DF4261"/>
    <w:rsid w:val="00DF5ADE"/>
    <w:rsid w:val="00DF7088"/>
    <w:rsid w:val="00DF72A2"/>
    <w:rsid w:val="00E03C3B"/>
    <w:rsid w:val="00E0557E"/>
    <w:rsid w:val="00E061B5"/>
    <w:rsid w:val="00E06A83"/>
    <w:rsid w:val="00E07A78"/>
    <w:rsid w:val="00E10F03"/>
    <w:rsid w:val="00E10FF3"/>
    <w:rsid w:val="00E125C7"/>
    <w:rsid w:val="00E12652"/>
    <w:rsid w:val="00E127BE"/>
    <w:rsid w:val="00E12820"/>
    <w:rsid w:val="00E15DEA"/>
    <w:rsid w:val="00E17205"/>
    <w:rsid w:val="00E1748D"/>
    <w:rsid w:val="00E204D2"/>
    <w:rsid w:val="00E20B5B"/>
    <w:rsid w:val="00E20DFA"/>
    <w:rsid w:val="00E216F9"/>
    <w:rsid w:val="00E25A2D"/>
    <w:rsid w:val="00E273E2"/>
    <w:rsid w:val="00E27BE6"/>
    <w:rsid w:val="00E27CB3"/>
    <w:rsid w:val="00E31624"/>
    <w:rsid w:val="00E31AAF"/>
    <w:rsid w:val="00E32218"/>
    <w:rsid w:val="00E35F1E"/>
    <w:rsid w:val="00E415EF"/>
    <w:rsid w:val="00E42662"/>
    <w:rsid w:val="00E43149"/>
    <w:rsid w:val="00E4523F"/>
    <w:rsid w:val="00E45717"/>
    <w:rsid w:val="00E45D81"/>
    <w:rsid w:val="00E4632E"/>
    <w:rsid w:val="00E4736B"/>
    <w:rsid w:val="00E50E99"/>
    <w:rsid w:val="00E52809"/>
    <w:rsid w:val="00E53271"/>
    <w:rsid w:val="00E5521B"/>
    <w:rsid w:val="00E5541B"/>
    <w:rsid w:val="00E56F1D"/>
    <w:rsid w:val="00E57091"/>
    <w:rsid w:val="00E57C20"/>
    <w:rsid w:val="00E6067A"/>
    <w:rsid w:val="00E6195A"/>
    <w:rsid w:val="00E62B17"/>
    <w:rsid w:val="00E62CD2"/>
    <w:rsid w:val="00E645A7"/>
    <w:rsid w:val="00E65209"/>
    <w:rsid w:val="00E65C07"/>
    <w:rsid w:val="00E66FCD"/>
    <w:rsid w:val="00E7068A"/>
    <w:rsid w:val="00E71A7D"/>
    <w:rsid w:val="00E739F1"/>
    <w:rsid w:val="00E7640E"/>
    <w:rsid w:val="00E7655C"/>
    <w:rsid w:val="00E77E50"/>
    <w:rsid w:val="00E80457"/>
    <w:rsid w:val="00E804F2"/>
    <w:rsid w:val="00E8175C"/>
    <w:rsid w:val="00E81E20"/>
    <w:rsid w:val="00E81EE3"/>
    <w:rsid w:val="00E81F21"/>
    <w:rsid w:val="00E822C2"/>
    <w:rsid w:val="00E834E0"/>
    <w:rsid w:val="00E85700"/>
    <w:rsid w:val="00E85968"/>
    <w:rsid w:val="00E85CBB"/>
    <w:rsid w:val="00E868A4"/>
    <w:rsid w:val="00E86EB1"/>
    <w:rsid w:val="00E86F01"/>
    <w:rsid w:val="00E8706C"/>
    <w:rsid w:val="00E923F8"/>
    <w:rsid w:val="00E9368B"/>
    <w:rsid w:val="00E94B4A"/>
    <w:rsid w:val="00E95A9A"/>
    <w:rsid w:val="00E95D1D"/>
    <w:rsid w:val="00EA0112"/>
    <w:rsid w:val="00EA1FA3"/>
    <w:rsid w:val="00EA204C"/>
    <w:rsid w:val="00EA23F9"/>
    <w:rsid w:val="00EA2CF2"/>
    <w:rsid w:val="00EA2F16"/>
    <w:rsid w:val="00EA4056"/>
    <w:rsid w:val="00EA579E"/>
    <w:rsid w:val="00EA7FA9"/>
    <w:rsid w:val="00EB0B82"/>
    <w:rsid w:val="00EB0E28"/>
    <w:rsid w:val="00EB2849"/>
    <w:rsid w:val="00EB2A5C"/>
    <w:rsid w:val="00EB2BD2"/>
    <w:rsid w:val="00EB329C"/>
    <w:rsid w:val="00EB3D9F"/>
    <w:rsid w:val="00EB5228"/>
    <w:rsid w:val="00EB601E"/>
    <w:rsid w:val="00EC06CB"/>
    <w:rsid w:val="00EC165F"/>
    <w:rsid w:val="00EC26F6"/>
    <w:rsid w:val="00EC42F3"/>
    <w:rsid w:val="00EC50AC"/>
    <w:rsid w:val="00EC5352"/>
    <w:rsid w:val="00EC7309"/>
    <w:rsid w:val="00ED02C1"/>
    <w:rsid w:val="00ED296D"/>
    <w:rsid w:val="00ED3A23"/>
    <w:rsid w:val="00ED402F"/>
    <w:rsid w:val="00ED5E0F"/>
    <w:rsid w:val="00ED613B"/>
    <w:rsid w:val="00ED69CF"/>
    <w:rsid w:val="00ED7114"/>
    <w:rsid w:val="00ED74B7"/>
    <w:rsid w:val="00ED78D0"/>
    <w:rsid w:val="00EE07AE"/>
    <w:rsid w:val="00EE0984"/>
    <w:rsid w:val="00EE2B78"/>
    <w:rsid w:val="00EE2E34"/>
    <w:rsid w:val="00EE32C5"/>
    <w:rsid w:val="00EE5358"/>
    <w:rsid w:val="00EE5B30"/>
    <w:rsid w:val="00EE717C"/>
    <w:rsid w:val="00EE751B"/>
    <w:rsid w:val="00EF2F03"/>
    <w:rsid w:val="00EF3F65"/>
    <w:rsid w:val="00EF3FD1"/>
    <w:rsid w:val="00EF4E20"/>
    <w:rsid w:val="00EF594F"/>
    <w:rsid w:val="00EF65FE"/>
    <w:rsid w:val="00EF6EA5"/>
    <w:rsid w:val="00F01FB8"/>
    <w:rsid w:val="00F03E1B"/>
    <w:rsid w:val="00F04A0B"/>
    <w:rsid w:val="00F05524"/>
    <w:rsid w:val="00F05777"/>
    <w:rsid w:val="00F0692C"/>
    <w:rsid w:val="00F06A26"/>
    <w:rsid w:val="00F10A03"/>
    <w:rsid w:val="00F11C4B"/>
    <w:rsid w:val="00F128C2"/>
    <w:rsid w:val="00F12AF5"/>
    <w:rsid w:val="00F132A0"/>
    <w:rsid w:val="00F1380A"/>
    <w:rsid w:val="00F13AC0"/>
    <w:rsid w:val="00F141C4"/>
    <w:rsid w:val="00F1472C"/>
    <w:rsid w:val="00F16D99"/>
    <w:rsid w:val="00F16D9D"/>
    <w:rsid w:val="00F211EA"/>
    <w:rsid w:val="00F229C5"/>
    <w:rsid w:val="00F234A3"/>
    <w:rsid w:val="00F2372B"/>
    <w:rsid w:val="00F23785"/>
    <w:rsid w:val="00F24322"/>
    <w:rsid w:val="00F247F9"/>
    <w:rsid w:val="00F27A4F"/>
    <w:rsid w:val="00F302EE"/>
    <w:rsid w:val="00F3030F"/>
    <w:rsid w:val="00F3056F"/>
    <w:rsid w:val="00F33483"/>
    <w:rsid w:val="00F3356E"/>
    <w:rsid w:val="00F335EA"/>
    <w:rsid w:val="00F337C5"/>
    <w:rsid w:val="00F34146"/>
    <w:rsid w:val="00F34593"/>
    <w:rsid w:val="00F34E50"/>
    <w:rsid w:val="00F35857"/>
    <w:rsid w:val="00F362DA"/>
    <w:rsid w:val="00F40C6A"/>
    <w:rsid w:val="00F429C4"/>
    <w:rsid w:val="00F43CBD"/>
    <w:rsid w:val="00F451AA"/>
    <w:rsid w:val="00F452FD"/>
    <w:rsid w:val="00F45D44"/>
    <w:rsid w:val="00F46956"/>
    <w:rsid w:val="00F476A6"/>
    <w:rsid w:val="00F50C31"/>
    <w:rsid w:val="00F52AF1"/>
    <w:rsid w:val="00F53781"/>
    <w:rsid w:val="00F53E88"/>
    <w:rsid w:val="00F55148"/>
    <w:rsid w:val="00F560E2"/>
    <w:rsid w:val="00F566AE"/>
    <w:rsid w:val="00F6360B"/>
    <w:rsid w:val="00F64446"/>
    <w:rsid w:val="00F65091"/>
    <w:rsid w:val="00F65316"/>
    <w:rsid w:val="00F65BB3"/>
    <w:rsid w:val="00F6609F"/>
    <w:rsid w:val="00F66CA2"/>
    <w:rsid w:val="00F70054"/>
    <w:rsid w:val="00F70864"/>
    <w:rsid w:val="00F70B7B"/>
    <w:rsid w:val="00F72814"/>
    <w:rsid w:val="00F73BD6"/>
    <w:rsid w:val="00F74C05"/>
    <w:rsid w:val="00F75933"/>
    <w:rsid w:val="00F75EB0"/>
    <w:rsid w:val="00F763F4"/>
    <w:rsid w:val="00F76B24"/>
    <w:rsid w:val="00F77DD9"/>
    <w:rsid w:val="00F80961"/>
    <w:rsid w:val="00F818B8"/>
    <w:rsid w:val="00F81F95"/>
    <w:rsid w:val="00F824E5"/>
    <w:rsid w:val="00F82874"/>
    <w:rsid w:val="00F83D4A"/>
    <w:rsid w:val="00F84437"/>
    <w:rsid w:val="00F85CFA"/>
    <w:rsid w:val="00F85F17"/>
    <w:rsid w:val="00F86292"/>
    <w:rsid w:val="00F86D0B"/>
    <w:rsid w:val="00F86E3A"/>
    <w:rsid w:val="00F903BF"/>
    <w:rsid w:val="00F904AF"/>
    <w:rsid w:val="00F90C2A"/>
    <w:rsid w:val="00F912B4"/>
    <w:rsid w:val="00F929B4"/>
    <w:rsid w:val="00F92A0B"/>
    <w:rsid w:val="00F938FA"/>
    <w:rsid w:val="00F93A76"/>
    <w:rsid w:val="00F96877"/>
    <w:rsid w:val="00F972FF"/>
    <w:rsid w:val="00FA036B"/>
    <w:rsid w:val="00FA1D88"/>
    <w:rsid w:val="00FA2155"/>
    <w:rsid w:val="00FA2F68"/>
    <w:rsid w:val="00FA44FE"/>
    <w:rsid w:val="00FA52A4"/>
    <w:rsid w:val="00FA5C68"/>
    <w:rsid w:val="00FA6238"/>
    <w:rsid w:val="00FA67C4"/>
    <w:rsid w:val="00FA6DCC"/>
    <w:rsid w:val="00FA740E"/>
    <w:rsid w:val="00FA7DBD"/>
    <w:rsid w:val="00FB064C"/>
    <w:rsid w:val="00FB2B3D"/>
    <w:rsid w:val="00FB3D89"/>
    <w:rsid w:val="00FB4323"/>
    <w:rsid w:val="00FB532A"/>
    <w:rsid w:val="00FB77B8"/>
    <w:rsid w:val="00FC0FF2"/>
    <w:rsid w:val="00FC1834"/>
    <w:rsid w:val="00FC4FA6"/>
    <w:rsid w:val="00FC5817"/>
    <w:rsid w:val="00FC7522"/>
    <w:rsid w:val="00FD1205"/>
    <w:rsid w:val="00FD15D3"/>
    <w:rsid w:val="00FD221B"/>
    <w:rsid w:val="00FD43C9"/>
    <w:rsid w:val="00FD4653"/>
    <w:rsid w:val="00FD46BC"/>
    <w:rsid w:val="00FD4F7E"/>
    <w:rsid w:val="00FD5E8B"/>
    <w:rsid w:val="00FD624A"/>
    <w:rsid w:val="00FD6920"/>
    <w:rsid w:val="00FD7B35"/>
    <w:rsid w:val="00FE2430"/>
    <w:rsid w:val="00FE47DD"/>
    <w:rsid w:val="00FE51FE"/>
    <w:rsid w:val="00FE589B"/>
    <w:rsid w:val="00FE5CCA"/>
    <w:rsid w:val="00FF05FE"/>
    <w:rsid w:val="00FF11F3"/>
    <w:rsid w:val="00FF23B8"/>
    <w:rsid w:val="00FF350A"/>
    <w:rsid w:val="00FF4D08"/>
    <w:rsid w:val="00FF59A4"/>
    <w:rsid w:val="00FF61AB"/>
    <w:rsid w:val="00FF75AF"/>
    <w:rsid w:val="00FF7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DD5638-AF53-41F5-B5FE-6C467AB4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875"/>
  </w:style>
  <w:style w:type="paragraph" w:styleId="Heading2">
    <w:name w:val="heading 2"/>
    <w:basedOn w:val="Normal"/>
    <w:link w:val="Heading2Char"/>
    <w:uiPriority w:val="9"/>
    <w:qFormat/>
    <w:rsid w:val="009D3E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D3E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2F9A"/>
    <w:pPr>
      <w:ind w:left="720"/>
      <w:contextualSpacing/>
    </w:pPr>
  </w:style>
  <w:style w:type="table" w:styleId="TableGrid">
    <w:name w:val="Table Grid"/>
    <w:basedOn w:val="TableNormal"/>
    <w:uiPriority w:val="39"/>
    <w:rsid w:val="00F70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05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uk-text-justify">
    <w:name w:val="uk-text-justify"/>
    <w:basedOn w:val="Normal"/>
    <w:rsid w:val="005217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k-badge">
    <w:name w:val="uk-badge"/>
    <w:basedOn w:val="DefaultParagraphFont"/>
    <w:rsid w:val="0052174D"/>
  </w:style>
  <w:style w:type="character" w:customStyle="1" w:styleId="uk-text-large">
    <w:name w:val="uk-text-large"/>
    <w:basedOn w:val="DefaultParagraphFont"/>
    <w:rsid w:val="0052174D"/>
  </w:style>
  <w:style w:type="character" w:styleId="PlaceholderText">
    <w:name w:val="Placeholder Text"/>
    <w:basedOn w:val="DefaultParagraphFont"/>
    <w:uiPriority w:val="99"/>
    <w:semiHidden/>
    <w:rsid w:val="00937B14"/>
    <w:rPr>
      <w:color w:val="808080"/>
    </w:rPr>
  </w:style>
  <w:style w:type="paragraph" w:styleId="NormalWeb">
    <w:name w:val="Normal (Web)"/>
    <w:basedOn w:val="Normal"/>
    <w:uiPriority w:val="99"/>
    <w:unhideWhenUsed/>
    <w:rsid w:val="00426F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26FED"/>
    <w:rPr>
      <w:i/>
      <w:iCs/>
    </w:rPr>
  </w:style>
  <w:style w:type="character" w:customStyle="1" w:styleId="a">
    <w:name w:val="a"/>
    <w:basedOn w:val="DefaultParagraphFont"/>
    <w:rsid w:val="00C10092"/>
  </w:style>
  <w:style w:type="character" w:customStyle="1" w:styleId="l6">
    <w:name w:val="l6"/>
    <w:basedOn w:val="DefaultParagraphFont"/>
    <w:rsid w:val="00C10092"/>
  </w:style>
  <w:style w:type="character" w:customStyle="1" w:styleId="l7">
    <w:name w:val="l7"/>
    <w:basedOn w:val="DefaultParagraphFont"/>
    <w:rsid w:val="00C10092"/>
  </w:style>
  <w:style w:type="character" w:customStyle="1" w:styleId="l11">
    <w:name w:val="l11"/>
    <w:basedOn w:val="DefaultParagraphFont"/>
    <w:rsid w:val="00C10092"/>
  </w:style>
  <w:style w:type="character" w:customStyle="1" w:styleId="l">
    <w:name w:val="l"/>
    <w:basedOn w:val="DefaultParagraphFont"/>
    <w:rsid w:val="00C10092"/>
  </w:style>
  <w:style w:type="character" w:customStyle="1" w:styleId="Heading2Char">
    <w:name w:val="Heading 2 Char"/>
    <w:basedOn w:val="DefaultParagraphFont"/>
    <w:link w:val="Heading2"/>
    <w:uiPriority w:val="9"/>
    <w:rsid w:val="009D3E7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D3E7E"/>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9D3E7E"/>
    <w:rPr>
      <w:color w:val="0563C1" w:themeColor="hyperlink"/>
      <w:u w:val="single"/>
    </w:rPr>
  </w:style>
  <w:style w:type="paragraph" w:styleId="Header">
    <w:name w:val="header"/>
    <w:basedOn w:val="Normal"/>
    <w:link w:val="HeaderChar"/>
    <w:uiPriority w:val="99"/>
    <w:unhideWhenUsed/>
    <w:rsid w:val="006F1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56B"/>
  </w:style>
  <w:style w:type="paragraph" w:styleId="Footer">
    <w:name w:val="footer"/>
    <w:basedOn w:val="Normal"/>
    <w:link w:val="FooterChar"/>
    <w:uiPriority w:val="99"/>
    <w:unhideWhenUsed/>
    <w:rsid w:val="006F1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56B"/>
  </w:style>
  <w:style w:type="character" w:customStyle="1" w:styleId="A0">
    <w:name w:val="A0"/>
    <w:uiPriority w:val="99"/>
    <w:rsid w:val="00CA6042"/>
    <w:rPr>
      <w:color w:val="000000"/>
      <w:sz w:val="18"/>
      <w:szCs w:val="18"/>
    </w:rPr>
  </w:style>
  <w:style w:type="paragraph" w:customStyle="1" w:styleId="Pa1">
    <w:name w:val="Pa1"/>
    <w:basedOn w:val="Default"/>
    <w:next w:val="Default"/>
    <w:uiPriority w:val="99"/>
    <w:rsid w:val="00CA6042"/>
    <w:pPr>
      <w:spacing w:line="241" w:lineRule="atLeast"/>
    </w:pPr>
    <w:rPr>
      <w:color w:val="auto"/>
    </w:rPr>
  </w:style>
  <w:style w:type="character" w:customStyle="1" w:styleId="A2">
    <w:name w:val="A2"/>
    <w:uiPriority w:val="99"/>
    <w:rsid w:val="00CA6042"/>
    <w:rPr>
      <w:b/>
      <w:bCs/>
      <w:color w:val="000000"/>
      <w:sz w:val="14"/>
      <w:szCs w:val="14"/>
    </w:rPr>
  </w:style>
  <w:style w:type="paragraph" w:styleId="HTMLPreformatted">
    <w:name w:val="HTML Preformatted"/>
    <w:basedOn w:val="Normal"/>
    <w:link w:val="HTMLPreformattedChar"/>
    <w:uiPriority w:val="99"/>
    <w:unhideWhenUsed/>
    <w:rsid w:val="00EE7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E751B"/>
    <w:rPr>
      <w:rFonts w:ascii="Courier New" w:eastAsia="Times New Roman" w:hAnsi="Courier New" w:cs="Courier New"/>
      <w:sz w:val="20"/>
      <w:szCs w:val="20"/>
    </w:rPr>
  </w:style>
  <w:style w:type="paragraph" w:customStyle="1" w:styleId="Boditeks">
    <w:name w:val="Bodi teks"/>
    <w:basedOn w:val="Normal"/>
    <w:qFormat/>
    <w:rsid w:val="00064A71"/>
    <w:pPr>
      <w:spacing w:after="0" w:line="240" w:lineRule="auto"/>
      <w:jc w:val="both"/>
    </w:pPr>
    <w:rPr>
      <w:rFonts w:ascii="CG Omega" w:hAnsi="CG Omega"/>
      <w:sz w:val="20"/>
      <w:szCs w:val="20"/>
      <w:lang w:val="id-ID"/>
    </w:rPr>
  </w:style>
  <w:style w:type="paragraph" w:styleId="BalloonText">
    <w:name w:val="Balloon Text"/>
    <w:basedOn w:val="Normal"/>
    <w:link w:val="BalloonTextChar"/>
    <w:uiPriority w:val="99"/>
    <w:semiHidden/>
    <w:unhideWhenUsed/>
    <w:rsid w:val="00087B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B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3275">
      <w:bodyDiv w:val="1"/>
      <w:marLeft w:val="0"/>
      <w:marRight w:val="0"/>
      <w:marTop w:val="0"/>
      <w:marBottom w:val="0"/>
      <w:divBdr>
        <w:top w:val="none" w:sz="0" w:space="0" w:color="auto"/>
        <w:left w:val="none" w:sz="0" w:space="0" w:color="auto"/>
        <w:bottom w:val="none" w:sz="0" w:space="0" w:color="auto"/>
        <w:right w:val="none" w:sz="0" w:space="0" w:color="auto"/>
      </w:divBdr>
    </w:div>
    <w:div w:id="56439955">
      <w:bodyDiv w:val="1"/>
      <w:marLeft w:val="0"/>
      <w:marRight w:val="0"/>
      <w:marTop w:val="0"/>
      <w:marBottom w:val="0"/>
      <w:divBdr>
        <w:top w:val="none" w:sz="0" w:space="0" w:color="auto"/>
        <w:left w:val="none" w:sz="0" w:space="0" w:color="auto"/>
        <w:bottom w:val="none" w:sz="0" w:space="0" w:color="auto"/>
        <w:right w:val="none" w:sz="0" w:space="0" w:color="auto"/>
      </w:divBdr>
    </w:div>
    <w:div w:id="155151484">
      <w:bodyDiv w:val="1"/>
      <w:marLeft w:val="0"/>
      <w:marRight w:val="0"/>
      <w:marTop w:val="0"/>
      <w:marBottom w:val="0"/>
      <w:divBdr>
        <w:top w:val="none" w:sz="0" w:space="0" w:color="auto"/>
        <w:left w:val="none" w:sz="0" w:space="0" w:color="auto"/>
        <w:bottom w:val="none" w:sz="0" w:space="0" w:color="auto"/>
        <w:right w:val="none" w:sz="0" w:space="0" w:color="auto"/>
      </w:divBdr>
    </w:div>
    <w:div w:id="185103997">
      <w:bodyDiv w:val="1"/>
      <w:marLeft w:val="0"/>
      <w:marRight w:val="0"/>
      <w:marTop w:val="0"/>
      <w:marBottom w:val="0"/>
      <w:divBdr>
        <w:top w:val="none" w:sz="0" w:space="0" w:color="auto"/>
        <w:left w:val="none" w:sz="0" w:space="0" w:color="auto"/>
        <w:bottom w:val="none" w:sz="0" w:space="0" w:color="auto"/>
        <w:right w:val="none" w:sz="0" w:space="0" w:color="auto"/>
      </w:divBdr>
    </w:div>
    <w:div w:id="188032003">
      <w:bodyDiv w:val="1"/>
      <w:marLeft w:val="0"/>
      <w:marRight w:val="0"/>
      <w:marTop w:val="0"/>
      <w:marBottom w:val="0"/>
      <w:divBdr>
        <w:top w:val="none" w:sz="0" w:space="0" w:color="auto"/>
        <w:left w:val="none" w:sz="0" w:space="0" w:color="auto"/>
        <w:bottom w:val="none" w:sz="0" w:space="0" w:color="auto"/>
        <w:right w:val="none" w:sz="0" w:space="0" w:color="auto"/>
      </w:divBdr>
    </w:div>
    <w:div w:id="194318930">
      <w:bodyDiv w:val="1"/>
      <w:marLeft w:val="0"/>
      <w:marRight w:val="0"/>
      <w:marTop w:val="0"/>
      <w:marBottom w:val="0"/>
      <w:divBdr>
        <w:top w:val="none" w:sz="0" w:space="0" w:color="auto"/>
        <w:left w:val="none" w:sz="0" w:space="0" w:color="auto"/>
        <w:bottom w:val="none" w:sz="0" w:space="0" w:color="auto"/>
        <w:right w:val="none" w:sz="0" w:space="0" w:color="auto"/>
      </w:divBdr>
    </w:div>
    <w:div w:id="348609471">
      <w:bodyDiv w:val="1"/>
      <w:marLeft w:val="0"/>
      <w:marRight w:val="0"/>
      <w:marTop w:val="0"/>
      <w:marBottom w:val="0"/>
      <w:divBdr>
        <w:top w:val="none" w:sz="0" w:space="0" w:color="auto"/>
        <w:left w:val="none" w:sz="0" w:space="0" w:color="auto"/>
        <w:bottom w:val="none" w:sz="0" w:space="0" w:color="auto"/>
        <w:right w:val="none" w:sz="0" w:space="0" w:color="auto"/>
      </w:divBdr>
    </w:div>
    <w:div w:id="349070815">
      <w:bodyDiv w:val="1"/>
      <w:marLeft w:val="0"/>
      <w:marRight w:val="0"/>
      <w:marTop w:val="0"/>
      <w:marBottom w:val="0"/>
      <w:divBdr>
        <w:top w:val="none" w:sz="0" w:space="0" w:color="auto"/>
        <w:left w:val="none" w:sz="0" w:space="0" w:color="auto"/>
        <w:bottom w:val="none" w:sz="0" w:space="0" w:color="auto"/>
        <w:right w:val="none" w:sz="0" w:space="0" w:color="auto"/>
      </w:divBdr>
    </w:div>
    <w:div w:id="356547021">
      <w:bodyDiv w:val="1"/>
      <w:marLeft w:val="0"/>
      <w:marRight w:val="0"/>
      <w:marTop w:val="0"/>
      <w:marBottom w:val="0"/>
      <w:divBdr>
        <w:top w:val="none" w:sz="0" w:space="0" w:color="auto"/>
        <w:left w:val="none" w:sz="0" w:space="0" w:color="auto"/>
        <w:bottom w:val="none" w:sz="0" w:space="0" w:color="auto"/>
        <w:right w:val="none" w:sz="0" w:space="0" w:color="auto"/>
      </w:divBdr>
    </w:div>
    <w:div w:id="356548150">
      <w:bodyDiv w:val="1"/>
      <w:marLeft w:val="0"/>
      <w:marRight w:val="0"/>
      <w:marTop w:val="0"/>
      <w:marBottom w:val="0"/>
      <w:divBdr>
        <w:top w:val="none" w:sz="0" w:space="0" w:color="auto"/>
        <w:left w:val="none" w:sz="0" w:space="0" w:color="auto"/>
        <w:bottom w:val="none" w:sz="0" w:space="0" w:color="auto"/>
        <w:right w:val="none" w:sz="0" w:space="0" w:color="auto"/>
      </w:divBdr>
    </w:div>
    <w:div w:id="359936563">
      <w:bodyDiv w:val="1"/>
      <w:marLeft w:val="0"/>
      <w:marRight w:val="0"/>
      <w:marTop w:val="0"/>
      <w:marBottom w:val="0"/>
      <w:divBdr>
        <w:top w:val="none" w:sz="0" w:space="0" w:color="auto"/>
        <w:left w:val="none" w:sz="0" w:space="0" w:color="auto"/>
        <w:bottom w:val="none" w:sz="0" w:space="0" w:color="auto"/>
        <w:right w:val="none" w:sz="0" w:space="0" w:color="auto"/>
      </w:divBdr>
    </w:div>
    <w:div w:id="359942519">
      <w:bodyDiv w:val="1"/>
      <w:marLeft w:val="0"/>
      <w:marRight w:val="0"/>
      <w:marTop w:val="0"/>
      <w:marBottom w:val="0"/>
      <w:divBdr>
        <w:top w:val="none" w:sz="0" w:space="0" w:color="auto"/>
        <w:left w:val="none" w:sz="0" w:space="0" w:color="auto"/>
        <w:bottom w:val="none" w:sz="0" w:space="0" w:color="auto"/>
        <w:right w:val="none" w:sz="0" w:space="0" w:color="auto"/>
      </w:divBdr>
    </w:div>
    <w:div w:id="364528958">
      <w:bodyDiv w:val="1"/>
      <w:marLeft w:val="0"/>
      <w:marRight w:val="0"/>
      <w:marTop w:val="0"/>
      <w:marBottom w:val="0"/>
      <w:divBdr>
        <w:top w:val="none" w:sz="0" w:space="0" w:color="auto"/>
        <w:left w:val="none" w:sz="0" w:space="0" w:color="auto"/>
        <w:bottom w:val="none" w:sz="0" w:space="0" w:color="auto"/>
        <w:right w:val="none" w:sz="0" w:space="0" w:color="auto"/>
      </w:divBdr>
    </w:div>
    <w:div w:id="365376512">
      <w:bodyDiv w:val="1"/>
      <w:marLeft w:val="0"/>
      <w:marRight w:val="0"/>
      <w:marTop w:val="0"/>
      <w:marBottom w:val="0"/>
      <w:divBdr>
        <w:top w:val="none" w:sz="0" w:space="0" w:color="auto"/>
        <w:left w:val="none" w:sz="0" w:space="0" w:color="auto"/>
        <w:bottom w:val="none" w:sz="0" w:space="0" w:color="auto"/>
        <w:right w:val="none" w:sz="0" w:space="0" w:color="auto"/>
      </w:divBdr>
    </w:div>
    <w:div w:id="420025837">
      <w:bodyDiv w:val="1"/>
      <w:marLeft w:val="0"/>
      <w:marRight w:val="0"/>
      <w:marTop w:val="0"/>
      <w:marBottom w:val="0"/>
      <w:divBdr>
        <w:top w:val="none" w:sz="0" w:space="0" w:color="auto"/>
        <w:left w:val="none" w:sz="0" w:space="0" w:color="auto"/>
        <w:bottom w:val="none" w:sz="0" w:space="0" w:color="auto"/>
        <w:right w:val="none" w:sz="0" w:space="0" w:color="auto"/>
      </w:divBdr>
    </w:div>
    <w:div w:id="449126654">
      <w:bodyDiv w:val="1"/>
      <w:marLeft w:val="0"/>
      <w:marRight w:val="0"/>
      <w:marTop w:val="0"/>
      <w:marBottom w:val="0"/>
      <w:divBdr>
        <w:top w:val="none" w:sz="0" w:space="0" w:color="auto"/>
        <w:left w:val="none" w:sz="0" w:space="0" w:color="auto"/>
        <w:bottom w:val="none" w:sz="0" w:space="0" w:color="auto"/>
        <w:right w:val="none" w:sz="0" w:space="0" w:color="auto"/>
      </w:divBdr>
    </w:div>
    <w:div w:id="454173951">
      <w:bodyDiv w:val="1"/>
      <w:marLeft w:val="0"/>
      <w:marRight w:val="0"/>
      <w:marTop w:val="0"/>
      <w:marBottom w:val="0"/>
      <w:divBdr>
        <w:top w:val="none" w:sz="0" w:space="0" w:color="auto"/>
        <w:left w:val="none" w:sz="0" w:space="0" w:color="auto"/>
        <w:bottom w:val="none" w:sz="0" w:space="0" w:color="auto"/>
        <w:right w:val="none" w:sz="0" w:space="0" w:color="auto"/>
      </w:divBdr>
    </w:div>
    <w:div w:id="457844391">
      <w:bodyDiv w:val="1"/>
      <w:marLeft w:val="0"/>
      <w:marRight w:val="0"/>
      <w:marTop w:val="0"/>
      <w:marBottom w:val="0"/>
      <w:divBdr>
        <w:top w:val="none" w:sz="0" w:space="0" w:color="auto"/>
        <w:left w:val="none" w:sz="0" w:space="0" w:color="auto"/>
        <w:bottom w:val="none" w:sz="0" w:space="0" w:color="auto"/>
        <w:right w:val="none" w:sz="0" w:space="0" w:color="auto"/>
      </w:divBdr>
    </w:div>
    <w:div w:id="514270441">
      <w:bodyDiv w:val="1"/>
      <w:marLeft w:val="0"/>
      <w:marRight w:val="0"/>
      <w:marTop w:val="0"/>
      <w:marBottom w:val="0"/>
      <w:divBdr>
        <w:top w:val="none" w:sz="0" w:space="0" w:color="auto"/>
        <w:left w:val="none" w:sz="0" w:space="0" w:color="auto"/>
        <w:bottom w:val="none" w:sz="0" w:space="0" w:color="auto"/>
        <w:right w:val="none" w:sz="0" w:space="0" w:color="auto"/>
      </w:divBdr>
    </w:div>
    <w:div w:id="525681016">
      <w:bodyDiv w:val="1"/>
      <w:marLeft w:val="0"/>
      <w:marRight w:val="0"/>
      <w:marTop w:val="0"/>
      <w:marBottom w:val="0"/>
      <w:divBdr>
        <w:top w:val="none" w:sz="0" w:space="0" w:color="auto"/>
        <w:left w:val="none" w:sz="0" w:space="0" w:color="auto"/>
        <w:bottom w:val="none" w:sz="0" w:space="0" w:color="auto"/>
        <w:right w:val="none" w:sz="0" w:space="0" w:color="auto"/>
      </w:divBdr>
    </w:div>
    <w:div w:id="544172558">
      <w:bodyDiv w:val="1"/>
      <w:marLeft w:val="0"/>
      <w:marRight w:val="0"/>
      <w:marTop w:val="0"/>
      <w:marBottom w:val="0"/>
      <w:divBdr>
        <w:top w:val="none" w:sz="0" w:space="0" w:color="auto"/>
        <w:left w:val="none" w:sz="0" w:space="0" w:color="auto"/>
        <w:bottom w:val="none" w:sz="0" w:space="0" w:color="auto"/>
        <w:right w:val="none" w:sz="0" w:space="0" w:color="auto"/>
      </w:divBdr>
    </w:div>
    <w:div w:id="569195120">
      <w:bodyDiv w:val="1"/>
      <w:marLeft w:val="0"/>
      <w:marRight w:val="0"/>
      <w:marTop w:val="0"/>
      <w:marBottom w:val="0"/>
      <w:divBdr>
        <w:top w:val="none" w:sz="0" w:space="0" w:color="auto"/>
        <w:left w:val="none" w:sz="0" w:space="0" w:color="auto"/>
        <w:bottom w:val="none" w:sz="0" w:space="0" w:color="auto"/>
        <w:right w:val="none" w:sz="0" w:space="0" w:color="auto"/>
      </w:divBdr>
    </w:div>
    <w:div w:id="589630330">
      <w:bodyDiv w:val="1"/>
      <w:marLeft w:val="0"/>
      <w:marRight w:val="0"/>
      <w:marTop w:val="0"/>
      <w:marBottom w:val="0"/>
      <w:divBdr>
        <w:top w:val="none" w:sz="0" w:space="0" w:color="auto"/>
        <w:left w:val="none" w:sz="0" w:space="0" w:color="auto"/>
        <w:bottom w:val="none" w:sz="0" w:space="0" w:color="auto"/>
        <w:right w:val="none" w:sz="0" w:space="0" w:color="auto"/>
      </w:divBdr>
    </w:div>
    <w:div w:id="631912268">
      <w:bodyDiv w:val="1"/>
      <w:marLeft w:val="0"/>
      <w:marRight w:val="0"/>
      <w:marTop w:val="0"/>
      <w:marBottom w:val="0"/>
      <w:divBdr>
        <w:top w:val="none" w:sz="0" w:space="0" w:color="auto"/>
        <w:left w:val="none" w:sz="0" w:space="0" w:color="auto"/>
        <w:bottom w:val="none" w:sz="0" w:space="0" w:color="auto"/>
        <w:right w:val="none" w:sz="0" w:space="0" w:color="auto"/>
      </w:divBdr>
    </w:div>
    <w:div w:id="654914346">
      <w:bodyDiv w:val="1"/>
      <w:marLeft w:val="0"/>
      <w:marRight w:val="0"/>
      <w:marTop w:val="0"/>
      <w:marBottom w:val="0"/>
      <w:divBdr>
        <w:top w:val="none" w:sz="0" w:space="0" w:color="auto"/>
        <w:left w:val="none" w:sz="0" w:space="0" w:color="auto"/>
        <w:bottom w:val="none" w:sz="0" w:space="0" w:color="auto"/>
        <w:right w:val="none" w:sz="0" w:space="0" w:color="auto"/>
      </w:divBdr>
    </w:div>
    <w:div w:id="679048381">
      <w:bodyDiv w:val="1"/>
      <w:marLeft w:val="0"/>
      <w:marRight w:val="0"/>
      <w:marTop w:val="0"/>
      <w:marBottom w:val="0"/>
      <w:divBdr>
        <w:top w:val="none" w:sz="0" w:space="0" w:color="auto"/>
        <w:left w:val="none" w:sz="0" w:space="0" w:color="auto"/>
        <w:bottom w:val="none" w:sz="0" w:space="0" w:color="auto"/>
        <w:right w:val="none" w:sz="0" w:space="0" w:color="auto"/>
      </w:divBdr>
    </w:div>
    <w:div w:id="689186648">
      <w:bodyDiv w:val="1"/>
      <w:marLeft w:val="0"/>
      <w:marRight w:val="0"/>
      <w:marTop w:val="0"/>
      <w:marBottom w:val="0"/>
      <w:divBdr>
        <w:top w:val="none" w:sz="0" w:space="0" w:color="auto"/>
        <w:left w:val="none" w:sz="0" w:space="0" w:color="auto"/>
        <w:bottom w:val="none" w:sz="0" w:space="0" w:color="auto"/>
        <w:right w:val="none" w:sz="0" w:space="0" w:color="auto"/>
      </w:divBdr>
    </w:div>
    <w:div w:id="739207492">
      <w:bodyDiv w:val="1"/>
      <w:marLeft w:val="0"/>
      <w:marRight w:val="0"/>
      <w:marTop w:val="0"/>
      <w:marBottom w:val="0"/>
      <w:divBdr>
        <w:top w:val="none" w:sz="0" w:space="0" w:color="auto"/>
        <w:left w:val="none" w:sz="0" w:space="0" w:color="auto"/>
        <w:bottom w:val="none" w:sz="0" w:space="0" w:color="auto"/>
        <w:right w:val="none" w:sz="0" w:space="0" w:color="auto"/>
      </w:divBdr>
    </w:div>
    <w:div w:id="767500821">
      <w:bodyDiv w:val="1"/>
      <w:marLeft w:val="0"/>
      <w:marRight w:val="0"/>
      <w:marTop w:val="0"/>
      <w:marBottom w:val="0"/>
      <w:divBdr>
        <w:top w:val="none" w:sz="0" w:space="0" w:color="auto"/>
        <w:left w:val="none" w:sz="0" w:space="0" w:color="auto"/>
        <w:bottom w:val="none" w:sz="0" w:space="0" w:color="auto"/>
        <w:right w:val="none" w:sz="0" w:space="0" w:color="auto"/>
      </w:divBdr>
    </w:div>
    <w:div w:id="773134796">
      <w:bodyDiv w:val="1"/>
      <w:marLeft w:val="0"/>
      <w:marRight w:val="0"/>
      <w:marTop w:val="0"/>
      <w:marBottom w:val="0"/>
      <w:divBdr>
        <w:top w:val="none" w:sz="0" w:space="0" w:color="auto"/>
        <w:left w:val="none" w:sz="0" w:space="0" w:color="auto"/>
        <w:bottom w:val="none" w:sz="0" w:space="0" w:color="auto"/>
        <w:right w:val="none" w:sz="0" w:space="0" w:color="auto"/>
      </w:divBdr>
    </w:div>
    <w:div w:id="778109576">
      <w:bodyDiv w:val="1"/>
      <w:marLeft w:val="0"/>
      <w:marRight w:val="0"/>
      <w:marTop w:val="0"/>
      <w:marBottom w:val="0"/>
      <w:divBdr>
        <w:top w:val="none" w:sz="0" w:space="0" w:color="auto"/>
        <w:left w:val="none" w:sz="0" w:space="0" w:color="auto"/>
        <w:bottom w:val="none" w:sz="0" w:space="0" w:color="auto"/>
        <w:right w:val="none" w:sz="0" w:space="0" w:color="auto"/>
      </w:divBdr>
    </w:div>
    <w:div w:id="786969206">
      <w:bodyDiv w:val="1"/>
      <w:marLeft w:val="0"/>
      <w:marRight w:val="0"/>
      <w:marTop w:val="0"/>
      <w:marBottom w:val="0"/>
      <w:divBdr>
        <w:top w:val="none" w:sz="0" w:space="0" w:color="auto"/>
        <w:left w:val="none" w:sz="0" w:space="0" w:color="auto"/>
        <w:bottom w:val="none" w:sz="0" w:space="0" w:color="auto"/>
        <w:right w:val="none" w:sz="0" w:space="0" w:color="auto"/>
      </w:divBdr>
    </w:div>
    <w:div w:id="787238938">
      <w:bodyDiv w:val="1"/>
      <w:marLeft w:val="0"/>
      <w:marRight w:val="0"/>
      <w:marTop w:val="0"/>
      <w:marBottom w:val="0"/>
      <w:divBdr>
        <w:top w:val="none" w:sz="0" w:space="0" w:color="auto"/>
        <w:left w:val="none" w:sz="0" w:space="0" w:color="auto"/>
        <w:bottom w:val="none" w:sz="0" w:space="0" w:color="auto"/>
        <w:right w:val="none" w:sz="0" w:space="0" w:color="auto"/>
      </w:divBdr>
    </w:div>
    <w:div w:id="806818346">
      <w:bodyDiv w:val="1"/>
      <w:marLeft w:val="0"/>
      <w:marRight w:val="0"/>
      <w:marTop w:val="0"/>
      <w:marBottom w:val="0"/>
      <w:divBdr>
        <w:top w:val="none" w:sz="0" w:space="0" w:color="auto"/>
        <w:left w:val="none" w:sz="0" w:space="0" w:color="auto"/>
        <w:bottom w:val="none" w:sz="0" w:space="0" w:color="auto"/>
        <w:right w:val="none" w:sz="0" w:space="0" w:color="auto"/>
      </w:divBdr>
    </w:div>
    <w:div w:id="833301987">
      <w:bodyDiv w:val="1"/>
      <w:marLeft w:val="0"/>
      <w:marRight w:val="0"/>
      <w:marTop w:val="0"/>
      <w:marBottom w:val="0"/>
      <w:divBdr>
        <w:top w:val="none" w:sz="0" w:space="0" w:color="auto"/>
        <w:left w:val="none" w:sz="0" w:space="0" w:color="auto"/>
        <w:bottom w:val="none" w:sz="0" w:space="0" w:color="auto"/>
        <w:right w:val="none" w:sz="0" w:space="0" w:color="auto"/>
      </w:divBdr>
    </w:div>
    <w:div w:id="875779429">
      <w:bodyDiv w:val="1"/>
      <w:marLeft w:val="0"/>
      <w:marRight w:val="0"/>
      <w:marTop w:val="0"/>
      <w:marBottom w:val="0"/>
      <w:divBdr>
        <w:top w:val="none" w:sz="0" w:space="0" w:color="auto"/>
        <w:left w:val="none" w:sz="0" w:space="0" w:color="auto"/>
        <w:bottom w:val="none" w:sz="0" w:space="0" w:color="auto"/>
        <w:right w:val="none" w:sz="0" w:space="0" w:color="auto"/>
      </w:divBdr>
    </w:div>
    <w:div w:id="876814776">
      <w:bodyDiv w:val="1"/>
      <w:marLeft w:val="0"/>
      <w:marRight w:val="0"/>
      <w:marTop w:val="0"/>
      <w:marBottom w:val="0"/>
      <w:divBdr>
        <w:top w:val="none" w:sz="0" w:space="0" w:color="auto"/>
        <w:left w:val="none" w:sz="0" w:space="0" w:color="auto"/>
        <w:bottom w:val="none" w:sz="0" w:space="0" w:color="auto"/>
        <w:right w:val="none" w:sz="0" w:space="0" w:color="auto"/>
      </w:divBdr>
    </w:div>
    <w:div w:id="881215634">
      <w:bodyDiv w:val="1"/>
      <w:marLeft w:val="0"/>
      <w:marRight w:val="0"/>
      <w:marTop w:val="0"/>
      <w:marBottom w:val="0"/>
      <w:divBdr>
        <w:top w:val="none" w:sz="0" w:space="0" w:color="auto"/>
        <w:left w:val="none" w:sz="0" w:space="0" w:color="auto"/>
        <w:bottom w:val="none" w:sz="0" w:space="0" w:color="auto"/>
        <w:right w:val="none" w:sz="0" w:space="0" w:color="auto"/>
      </w:divBdr>
    </w:div>
    <w:div w:id="901404242">
      <w:bodyDiv w:val="1"/>
      <w:marLeft w:val="0"/>
      <w:marRight w:val="0"/>
      <w:marTop w:val="0"/>
      <w:marBottom w:val="0"/>
      <w:divBdr>
        <w:top w:val="none" w:sz="0" w:space="0" w:color="auto"/>
        <w:left w:val="none" w:sz="0" w:space="0" w:color="auto"/>
        <w:bottom w:val="none" w:sz="0" w:space="0" w:color="auto"/>
        <w:right w:val="none" w:sz="0" w:space="0" w:color="auto"/>
      </w:divBdr>
    </w:div>
    <w:div w:id="917520010">
      <w:bodyDiv w:val="1"/>
      <w:marLeft w:val="0"/>
      <w:marRight w:val="0"/>
      <w:marTop w:val="0"/>
      <w:marBottom w:val="0"/>
      <w:divBdr>
        <w:top w:val="none" w:sz="0" w:space="0" w:color="auto"/>
        <w:left w:val="none" w:sz="0" w:space="0" w:color="auto"/>
        <w:bottom w:val="none" w:sz="0" w:space="0" w:color="auto"/>
        <w:right w:val="none" w:sz="0" w:space="0" w:color="auto"/>
      </w:divBdr>
    </w:div>
    <w:div w:id="929660461">
      <w:bodyDiv w:val="1"/>
      <w:marLeft w:val="0"/>
      <w:marRight w:val="0"/>
      <w:marTop w:val="0"/>
      <w:marBottom w:val="0"/>
      <w:divBdr>
        <w:top w:val="none" w:sz="0" w:space="0" w:color="auto"/>
        <w:left w:val="none" w:sz="0" w:space="0" w:color="auto"/>
        <w:bottom w:val="none" w:sz="0" w:space="0" w:color="auto"/>
        <w:right w:val="none" w:sz="0" w:space="0" w:color="auto"/>
      </w:divBdr>
    </w:div>
    <w:div w:id="952397367">
      <w:bodyDiv w:val="1"/>
      <w:marLeft w:val="0"/>
      <w:marRight w:val="0"/>
      <w:marTop w:val="0"/>
      <w:marBottom w:val="0"/>
      <w:divBdr>
        <w:top w:val="none" w:sz="0" w:space="0" w:color="auto"/>
        <w:left w:val="none" w:sz="0" w:space="0" w:color="auto"/>
        <w:bottom w:val="none" w:sz="0" w:space="0" w:color="auto"/>
        <w:right w:val="none" w:sz="0" w:space="0" w:color="auto"/>
      </w:divBdr>
    </w:div>
    <w:div w:id="962733281">
      <w:bodyDiv w:val="1"/>
      <w:marLeft w:val="0"/>
      <w:marRight w:val="0"/>
      <w:marTop w:val="0"/>
      <w:marBottom w:val="0"/>
      <w:divBdr>
        <w:top w:val="none" w:sz="0" w:space="0" w:color="auto"/>
        <w:left w:val="none" w:sz="0" w:space="0" w:color="auto"/>
        <w:bottom w:val="none" w:sz="0" w:space="0" w:color="auto"/>
        <w:right w:val="none" w:sz="0" w:space="0" w:color="auto"/>
      </w:divBdr>
    </w:div>
    <w:div w:id="1010837407">
      <w:bodyDiv w:val="1"/>
      <w:marLeft w:val="0"/>
      <w:marRight w:val="0"/>
      <w:marTop w:val="0"/>
      <w:marBottom w:val="0"/>
      <w:divBdr>
        <w:top w:val="none" w:sz="0" w:space="0" w:color="auto"/>
        <w:left w:val="none" w:sz="0" w:space="0" w:color="auto"/>
        <w:bottom w:val="none" w:sz="0" w:space="0" w:color="auto"/>
        <w:right w:val="none" w:sz="0" w:space="0" w:color="auto"/>
      </w:divBdr>
      <w:divsChild>
        <w:div w:id="312949550">
          <w:marLeft w:val="0"/>
          <w:marRight w:val="0"/>
          <w:marTop w:val="0"/>
          <w:marBottom w:val="0"/>
          <w:divBdr>
            <w:top w:val="none" w:sz="0" w:space="0" w:color="auto"/>
            <w:left w:val="none" w:sz="0" w:space="0" w:color="auto"/>
            <w:bottom w:val="none" w:sz="0" w:space="0" w:color="auto"/>
            <w:right w:val="none" w:sz="0" w:space="0" w:color="auto"/>
          </w:divBdr>
        </w:div>
        <w:div w:id="1721516770">
          <w:marLeft w:val="0"/>
          <w:marRight w:val="0"/>
          <w:marTop w:val="0"/>
          <w:marBottom w:val="0"/>
          <w:divBdr>
            <w:top w:val="none" w:sz="0" w:space="0" w:color="auto"/>
            <w:left w:val="none" w:sz="0" w:space="0" w:color="auto"/>
            <w:bottom w:val="none" w:sz="0" w:space="0" w:color="auto"/>
            <w:right w:val="none" w:sz="0" w:space="0" w:color="auto"/>
          </w:divBdr>
        </w:div>
        <w:div w:id="1815023527">
          <w:marLeft w:val="0"/>
          <w:marRight w:val="0"/>
          <w:marTop w:val="0"/>
          <w:marBottom w:val="0"/>
          <w:divBdr>
            <w:top w:val="none" w:sz="0" w:space="0" w:color="auto"/>
            <w:left w:val="none" w:sz="0" w:space="0" w:color="auto"/>
            <w:bottom w:val="none" w:sz="0" w:space="0" w:color="auto"/>
            <w:right w:val="none" w:sz="0" w:space="0" w:color="auto"/>
          </w:divBdr>
        </w:div>
        <w:div w:id="421756826">
          <w:marLeft w:val="0"/>
          <w:marRight w:val="0"/>
          <w:marTop w:val="0"/>
          <w:marBottom w:val="0"/>
          <w:divBdr>
            <w:top w:val="none" w:sz="0" w:space="0" w:color="auto"/>
            <w:left w:val="none" w:sz="0" w:space="0" w:color="auto"/>
            <w:bottom w:val="none" w:sz="0" w:space="0" w:color="auto"/>
            <w:right w:val="none" w:sz="0" w:space="0" w:color="auto"/>
          </w:divBdr>
        </w:div>
        <w:div w:id="1861308662">
          <w:marLeft w:val="0"/>
          <w:marRight w:val="0"/>
          <w:marTop w:val="0"/>
          <w:marBottom w:val="0"/>
          <w:divBdr>
            <w:top w:val="none" w:sz="0" w:space="0" w:color="auto"/>
            <w:left w:val="none" w:sz="0" w:space="0" w:color="auto"/>
            <w:bottom w:val="none" w:sz="0" w:space="0" w:color="auto"/>
            <w:right w:val="none" w:sz="0" w:space="0" w:color="auto"/>
          </w:divBdr>
        </w:div>
        <w:div w:id="264773806">
          <w:marLeft w:val="0"/>
          <w:marRight w:val="0"/>
          <w:marTop w:val="0"/>
          <w:marBottom w:val="0"/>
          <w:divBdr>
            <w:top w:val="none" w:sz="0" w:space="0" w:color="auto"/>
            <w:left w:val="none" w:sz="0" w:space="0" w:color="auto"/>
            <w:bottom w:val="none" w:sz="0" w:space="0" w:color="auto"/>
            <w:right w:val="none" w:sz="0" w:space="0" w:color="auto"/>
          </w:divBdr>
        </w:div>
        <w:div w:id="1115489585">
          <w:marLeft w:val="0"/>
          <w:marRight w:val="0"/>
          <w:marTop w:val="0"/>
          <w:marBottom w:val="0"/>
          <w:divBdr>
            <w:top w:val="none" w:sz="0" w:space="0" w:color="auto"/>
            <w:left w:val="none" w:sz="0" w:space="0" w:color="auto"/>
            <w:bottom w:val="none" w:sz="0" w:space="0" w:color="auto"/>
            <w:right w:val="none" w:sz="0" w:space="0" w:color="auto"/>
          </w:divBdr>
        </w:div>
        <w:div w:id="1067799416">
          <w:marLeft w:val="0"/>
          <w:marRight w:val="0"/>
          <w:marTop w:val="0"/>
          <w:marBottom w:val="0"/>
          <w:divBdr>
            <w:top w:val="none" w:sz="0" w:space="0" w:color="auto"/>
            <w:left w:val="none" w:sz="0" w:space="0" w:color="auto"/>
            <w:bottom w:val="none" w:sz="0" w:space="0" w:color="auto"/>
            <w:right w:val="none" w:sz="0" w:space="0" w:color="auto"/>
          </w:divBdr>
        </w:div>
        <w:div w:id="1371147116">
          <w:marLeft w:val="0"/>
          <w:marRight w:val="0"/>
          <w:marTop w:val="0"/>
          <w:marBottom w:val="0"/>
          <w:divBdr>
            <w:top w:val="none" w:sz="0" w:space="0" w:color="auto"/>
            <w:left w:val="none" w:sz="0" w:space="0" w:color="auto"/>
            <w:bottom w:val="none" w:sz="0" w:space="0" w:color="auto"/>
            <w:right w:val="none" w:sz="0" w:space="0" w:color="auto"/>
          </w:divBdr>
        </w:div>
      </w:divsChild>
    </w:div>
    <w:div w:id="1073969276">
      <w:bodyDiv w:val="1"/>
      <w:marLeft w:val="0"/>
      <w:marRight w:val="0"/>
      <w:marTop w:val="0"/>
      <w:marBottom w:val="0"/>
      <w:divBdr>
        <w:top w:val="none" w:sz="0" w:space="0" w:color="auto"/>
        <w:left w:val="none" w:sz="0" w:space="0" w:color="auto"/>
        <w:bottom w:val="none" w:sz="0" w:space="0" w:color="auto"/>
        <w:right w:val="none" w:sz="0" w:space="0" w:color="auto"/>
      </w:divBdr>
    </w:div>
    <w:div w:id="1106073715">
      <w:bodyDiv w:val="1"/>
      <w:marLeft w:val="0"/>
      <w:marRight w:val="0"/>
      <w:marTop w:val="0"/>
      <w:marBottom w:val="0"/>
      <w:divBdr>
        <w:top w:val="none" w:sz="0" w:space="0" w:color="auto"/>
        <w:left w:val="none" w:sz="0" w:space="0" w:color="auto"/>
        <w:bottom w:val="none" w:sz="0" w:space="0" w:color="auto"/>
        <w:right w:val="none" w:sz="0" w:space="0" w:color="auto"/>
      </w:divBdr>
    </w:div>
    <w:div w:id="1106534132">
      <w:bodyDiv w:val="1"/>
      <w:marLeft w:val="0"/>
      <w:marRight w:val="0"/>
      <w:marTop w:val="0"/>
      <w:marBottom w:val="0"/>
      <w:divBdr>
        <w:top w:val="none" w:sz="0" w:space="0" w:color="auto"/>
        <w:left w:val="none" w:sz="0" w:space="0" w:color="auto"/>
        <w:bottom w:val="none" w:sz="0" w:space="0" w:color="auto"/>
        <w:right w:val="none" w:sz="0" w:space="0" w:color="auto"/>
      </w:divBdr>
    </w:div>
    <w:div w:id="1110273228">
      <w:bodyDiv w:val="1"/>
      <w:marLeft w:val="0"/>
      <w:marRight w:val="0"/>
      <w:marTop w:val="0"/>
      <w:marBottom w:val="0"/>
      <w:divBdr>
        <w:top w:val="none" w:sz="0" w:space="0" w:color="auto"/>
        <w:left w:val="none" w:sz="0" w:space="0" w:color="auto"/>
        <w:bottom w:val="none" w:sz="0" w:space="0" w:color="auto"/>
        <w:right w:val="none" w:sz="0" w:space="0" w:color="auto"/>
      </w:divBdr>
    </w:div>
    <w:div w:id="1169521136">
      <w:bodyDiv w:val="1"/>
      <w:marLeft w:val="0"/>
      <w:marRight w:val="0"/>
      <w:marTop w:val="0"/>
      <w:marBottom w:val="0"/>
      <w:divBdr>
        <w:top w:val="none" w:sz="0" w:space="0" w:color="auto"/>
        <w:left w:val="none" w:sz="0" w:space="0" w:color="auto"/>
        <w:bottom w:val="none" w:sz="0" w:space="0" w:color="auto"/>
        <w:right w:val="none" w:sz="0" w:space="0" w:color="auto"/>
      </w:divBdr>
    </w:div>
    <w:div w:id="1187139546">
      <w:bodyDiv w:val="1"/>
      <w:marLeft w:val="0"/>
      <w:marRight w:val="0"/>
      <w:marTop w:val="0"/>
      <w:marBottom w:val="0"/>
      <w:divBdr>
        <w:top w:val="none" w:sz="0" w:space="0" w:color="auto"/>
        <w:left w:val="none" w:sz="0" w:space="0" w:color="auto"/>
        <w:bottom w:val="none" w:sz="0" w:space="0" w:color="auto"/>
        <w:right w:val="none" w:sz="0" w:space="0" w:color="auto"/>
      </w:divBdr>
    </w:div>
    <w:div w:id="1200633208">
      <w:bodyDiv w:val="1"/>
      <w:marLeft w:val="0"/>
      <w:marRight w:val="0"/>
      <w:marTop w:val="0"/>
      <w:marBottom w:val="0"/>
      <w:divBdr>
        <w:top w:val="none" w:sz="0" w:space="0" w:color="auto"/>
        <w:left w:val="none" w:sz="0" w:space="0" w:color="auto"/>
        <w:bottom w:val="none" w:sz="0" w:space="0" w:color="auto"/>
        <w:right w:val="none" w:sz="0" w:space="0" w:color="auto"/>
      </w:divBdr>
    </w:div>
    <w:div w:id="1217547072">
      <w:bodyDiv w:val="1"/>
      <w:marLeft w:val="0"/>
      <w:marRight w:val="0"/>
      <w:marTop w:val="0"/>
      <w:marBottom w:val="0"/>
      <w:divBdr>
        <w:top w:val="none" w:sz="0" w:space="0" w:color="auto"/>
        <w:left w:val="none" w:sz="0" w:space="0" w:color="auto"/>
        <w:bottom w:val="none" w:sz="0" w:space="0" w:color="auto"/>
        <w:right w:val="none" w:sz="0" w:space="0" w:color="auto"/>
      </w:divBdr>
    </w:div>
    <w:div w:id="1218592322">
      <w:bodyDiv w:val="1"/>
      <w:marLeft w:val="0"/>
      <w:marRight w:val="0"/>
      <w:marTop w:val="0"/>
      <w:marBottom w:val="0"/>
      <w:divBdr>
        <w:top w:val="none" w:sz="0" w:space="0" w:color="auto"/>
        <w:left w:val="none" w:sz="0" w:space="0" w:color="auto"/>
        <w:bottom w:val="none" w:sz="0" w:space="0" w:color="auto"/>
        <w:right w:val="none" w:sz="0" w:space="0" w:color="auto"/>
      </w:divBdr>
    </w:div>
    <w:div w:id="1221137910">
      <w:bodyDiv w:val="1"/>
      <w:marLeft w:val="0"/>
      <w:marRight w:val="0"/>
      <w:marTop w:val="0"/>
      <w:marBottom w:val="0"/>
      <w:divBdr>
        <w:top w:val="none" w:sz="0" w:space="0" w:color="auto"/>
        <w:left w:val="none" w:sz="0" w:space="0" w:color="auto"/>
        <w:bottom w:val="none" w:sz="0" w:space="0" w:color="auto"/>
        <w:right w:val="none" w:sz="0" w:space="0" w:color="auto"/>
      </w:divBdr>
    </w:div>
    <w:div w:id="1246766963">
      <w:bodyDiv w:val="1"/>
      <w:marLeft w:val="0"/>
      <w:marRight w:val="0"/>
      <w:marTop w:val="0"/>
      <w:marBottom w:val="0"/>
      <w:divBdr>
        <w:top w:val="none" w:sz="0" w:space="0" w:color="auto"/>
        <w:left w:val="none" w:sz="0" w:space="0" w:color="auto"/>
        <w:bottom w:val="none" w:sz="0" w:space="0" w:color="auto"/>
        <w:right w:val="none" w:sz="0" w:space="0" w:color="auto"/>
      </w:divBdr>
    </w:div>
    <w:div w:id="1250313972">
      <w:bodyDiv w:val="1"/>
      <w:marLeft w:val="0"/>
      <w:marRight w:val="0"/>
      <w:marTop w:val="0"/>
      <w:marBottom w:val="0"/>
      <w:divBdr>
        <w:top w:val="none" w:sz="0" w:space="0" w:color="auto"/>
        <w:left w:val="none" w:sz="0" w:space="0" w:color="auto"/>
        <w:bottom w:val="none" w:sz="0" w:space="0" w:color="auto"/>
        <w:right w:val="none" w:sz="0" w:space="0" w:color="auto"/>
      </w:divBdr>
    </w:div>
    <w:div w:id="1290017544">
      <w:bodyDiv w:val="1"/>
      <w:marLeft w:val="0"/>
      <w:marRight w:val="0"/>
      <w:marTop w:val="0"/>
      <w:marBottom w:val="0"/>
      <w:divBdr>
        <w:top w:val="none" w:sz="0" w:space="0" w:color="auto"/>
        <w:left w:val="none" w:sz="0" w:space="0" w:color="auto"/>
        <w:bottom w:val="none" w:sz="0" w:space="0" w:color="auto"/>
        <w:right w:val="none" w:sz="0" w:space="0" w:color="auto"/>
      </w:divBdr>
    </w:div>
    <w:div w:id="1321693984">
      <w:bodyDiv w:val="1"/>
      <w:marLeft w:val="0"/>
      <w:marRight w:val="0"/>
      <w:marTop w:val="0"/>
      <w:marBottom w:val="0"/>
      <w:divBdr>
        <w:top w:val="none" w:sz="0" w:space="0" w:color="auto"/>
        <w:left w:val="none" w:sz="0" w:space="0" w:color="auto"/>
        <w:bottom w:val="none" w:sz="0" w:space="0" w:color="auto"/>
        <w:right w:val="none" w:sz="0" w:space="0" w:color="auto"/>
      </w:divBdr>
    </w:div>
    <w:div w:id="1342968943">
      <w:bodyDiv w:val="1"/>
      <w:marLeft w:val="0"/>
      <w:marRight w:val="0"/>
      <w:marTop w:val="0"/>
      <w:marBottom w:val="0"/>
      <w:divBdr>
        <w:top w:val="none" w:sz="0" w:space="0" w:color="auto"/>
        <w:left w:val="none" w:sz="0" w:space="0" w:color="auto"/>
        <w:bottom w:val="none" w:sz="0" w:space="0" w:color="auto"/>
        <w:right w:val="none" w:sz="0" w:space="0" w:color="auto"/>
      </w:divBdr>
    </w:div>
    <w:div w:id="1364281792">
      <w:bodyDiv w:val="1"/>
      <w:marLeft w:val="0"/>
      <w:marRight w:val="0"/>
      <w:marTop w:val="0"/>
      <w:marBottom w:val="0"/>
      <w:divBdr>
        <w:top w:val="none" w:sz="0" w:space="0" w:color="auto"/>
        <w:left w:val="none" w:sz="0" w:space="0" w:color="auto"/>
        <w:bottom w:val="none" w:sz="0" w:space="0" w:color="auto"/>
        <w:right w:val="none" w:sz="0" w:space="0" w:color="auto"/>
      </w:divBdr>
    </w:div>
    <w:div w:id="1376929695">
      <w:bodyDiv w:val="1"/>
      <w:marLeft w:val="0"/>
      <w:marRight w:val="0"/>
      <w:marTop w:val="0"/>
      <w:marBottom w:val="0"/>
      <w:divBdr>
        <w:top w:val="none" w:sz="0" w:space="0" w:color="auto"/>
        <w:left w:val="none" w:sz="0" w:space="0" w:color="auto"/>
        <w:bottom w:val="none" w:sz="0" w:space="0" w:color="auto"/>
        <w:right w:val="none" w:sz="0" w:space="0" w:color="auto"/>
      </w:divBdr>
    </w:div>
    <w:div w:id="1380743790">
      <w:bodyDiv w:val="1"/>
      <w:marLeft w:val="0"/>
      <w:marRight w:val="0"/>
      <w:marTop w:val="0"/>
      <w:marBottom w:val="0"/>
      <w:divBdr>
        <w:top w:val="none" w:sz="0" w:space="0" w:color="auto"/>
        <w:left w:val="none" w:sz="0" w:space="0" w:color="auto"/>
        <w:bottom w:val="none" w:sz="0" w:space="0" w:color="auto"/>
        <w:right w:val="none" w:sz="0" w:space="0" w:color="auto"/>
      </w:divBdr>
    </w:div>
    <w:div w:id="1403142625">
      <w:bodyDiv w:val="1"/>
      <w:marLeft w:val="0"/>
      <w:marRight w:val="0"/>
      <w:marTop w:val="0"/>
      <w:marBottom w:val="0"/>
      <w:divBdr>
        <w:top w:val="none" w:sz="0" w:space="0" w:color="auto"/>
        <w:left w:val="none" w:sz="0" w:space="0" w:color="auto"/>
        <w:bottom w:val="none" w:sz="0" w:space="0" w:color="auto"/>
        <w:right w:val="none" w:sz="0" w:space="0" w:color="auto"/>
      </w:divBdr>
    </w:div>
    <w:div w:id="1469931512">
      <w:bodyDiv w:val="1"/>
      <w:marLeft w:val="0"/>
      <w:marRight w:val="0"/>
      <w:marTop w:val="0"/>
      <w:marBottom w:val="0"/>
      <w:divBdr>
        <w:top w:val="none" w:sz="0" w:space="0" w:color="auto"/>
        <w:left w:val="none" w:sz="0" w:space="0" w:color="auto"/>
        <w:bottom w:val="none" w:sz="0" w:space="0" w:color="auto"/>
        <w:right w:val="none" w:sz="0" w:space="0" w:color="auto"/>
      </w:divBdr>
    </w:div>
    <w:div w:id="1477990946">
      <w:bodyDiv w:val="1"/>
      <w:marLeft w:val="0"/>
      <w:marRight w:val="0"/>
      <w:marTop w:val="0"/>
      <w:marBottom w:val="0"/>
      <w:divBdr>
        <w:top w:val="none" w:sz="0" w:space="0" w:color="auto"/>
        <w:left w:val="none" w:sz="0" w:space="0" w:color="auto"/>
        <w:bottom w:val="none" w:sz="0" w:space="0" w:color="auto"/>
        <w:right w:val="none" w:sz="0" w:space="0" w:color="auto"/>
      </w:divBdr>
    </w:div>
    <w:div w:id="1486360117">
      <w:bodyDiv w:val="1"/>
      <w:marLeft w:val="0"/>
      <w:marRight w:val="0"/>
      <w:marTop w:val="0"/>
      <w:marBottom w:val="0"/>
      <w:divBdr>
        <w:top w:val="none" w:sz="0" w:space="0" w:color="auto"/>
        <w:left w:val="none" w:sz="0" w:space="0" w:color="auto"/>
        <w:bottom w:val="none" w:sz="0" w:space="0" w:color="auto"/>
        <w:right w:val="none" w:sz="0" w:space="0" w:color="auto"/>
      </w:divBdr>
    </w:div>
    <w:div w:id="1512448113">
      <w:bodyDiv w:val="1"/>
      <w:marLeft w:val="0"/>
      <w:marRight w:val="0"/>
      <w:marTop w:val="0"/>
      <w:marBottom w:val="0"/>
      <w:divBdr>
        <w:top w:val="none" w:sz="0" w:space="0" w:color="auto"/>
        <w:left w:val="none" w:sz="0" w:space="0" w:color="auto"/>
        <w:bottom w:val="none" w:sz="0" w:space="0" w:color="auto"/>
        <w:right w:val="none" w:sz="0" w:space="0" w:color="auto"/>
      </w:divBdr>
    </w:div>
    <w:div w:id="1537160018">
      <w:bodyDiv w:val="1"/>
      <w:marLeft w:val="0"/>
      <w:marRight w:val="0"/>
      <w:marTop w:val="0"/>
      <w:marBottom w:val="0"/>
      <w:divBdr>
        <w:top w:val="none" w:sz="0" w:space="0" w:color="auto"/>
        <w:left w:val="none" w:sz="0" w:space="0" w:color="auto"/>
        <w:bottom w:val="none" w:sz="0" w:space="0" w:color="auto"/>
        <w:right w:val="none" w:sz="0" w:space="0" w:color="auto"/>
      </w:divBdr>
    </w:div>
    <w:div w:id="1548181344">
      <w:bodyDiv w:val="1"/>
      <w:marLeft w:val="0"/>
      <w:marRight w:val="0"/>
      <w:marTop w:val="0"/>
      <w:marBottom w:val="0"/>
      <w:divBdr>
        <w:top w:val="none" w:sz="0" w:space="0" w:color="auto"/>
        <w:left w:val="none" w:sz="0" w:space="0" w:color="auto"/>
        <w:bottom w:val="none" w:sz="0" w:space="0" w:color="auto"/>
        <w:right w:val="none" w:sz="0" w:space="0" w:color="auto"/>
      </w:divBdr>
    </w:div>
    <w:div w:id="1555313159">
      <w:bodyDiv w:val="1"/>
      <w:marLeft w:val="0"/>
      <w:marRight w:val="0"/>
      <w:marTop w:val="0"/>
      <w:marBottom w:val="0"/>
      <w:divBdr>
        <w:top w:val="none" w:sz="0" w:space="0" w:color="auto"/>
        <w:left w:val="none" w:sz="0" w:space="0" w:color="auto"/>
        <w:bottom w:val="none" w:sz="0" w:space="0" w:color="auto"/>
        <w:right w:val="none" w:sz="0" w:space="0" w:color="auto"/>
      </w:divBdr>
    </w:div>
    <w:div w:id="1564607272">
      <w:bodyDiv w:val="1"/>
      <w:marLeft w:val="0"/>
      <w:marRight w:val="0"/>
      <w:marTop w:val="0"/>
      <w:marBottom w:val="0"/>
      <w:divBdr>
        <w:top w:val="none" w:sz="0" w:space="0" w:color="auto"/>
        <w:left w:val="none" w:sz="0" w:space="0" w:color="auto"/>
        <w:bottom w:val="none" w:sz="0" w:space="0" w:color="auto"/>
        <w:right w:val="none" w:sz="0" w:space="0" w:color="auto"/>
      </w:divBdr>
    </w:div>
    <w:div w:id="1642347980">
      <w:bodyDiv w:val="1"/>
      <w:marLeft w:val="0"/>
      <w:marRight w:val="0"/>
      <w:marTop w:val="0"/>
      <w:marBottom w:val="0"/>
      <w:divBdr>
        <w:top w:val="none" w:sz="0" w:space="0" w:color="auto"/>
        <w:left w:val="none" w:sz="0" w:space="0" w:color="auto"/>
        <w:bottom w:val="none" w:sz="0" w:space="0" w:color="auto"/>
        <w:right w:val="none" w:sz="0" w:space="0" w:color="auto"/>
      </w:divBdr>
    </w:div>
    <w:div w:id="1657227417">
      <w:bodyDiv w:val="1"/>
      <w:marLeft w:val="0"/>
      <w:marRight w:val="0"/>
      <w:marTop w:val="0"/>
      <w:marBottom w:val="0"/>
      <w:divBdr>
        <w:top w:val="none" w:sz="0" w:space="0" w:color="auto"/>
        <w:left w:val="none" w:sz="0" w:space="0" w:color="auto"/>
        <w:bottom w:val="none" w:sz="0" w:space="0" w:color="auto"/>
        <w:right w:val="none" w:sz="0" w:space="0" w:color="auto"/>
      </w:divBdr>
    </w:div>
    <w:div w:id="1693215624">
      <w:bodyDiv w:val="1"/>
      <w:marLeft w:val="0"/>
      <w:marRight w:val="0"/>
      <w:marTop w:val="0"/>
      <w:marBottom w:val="0"/>
      <w:divBdr>
        <w:top w:val="none" w:sz="0" w:space="0" w:color="auto"/>
        <w:left w:val="none" w:sz="0" w:space="0" w:color="auto"/>
        <w:bottom w:val="none" w:sz="0" w:space="0" w:color="auto"/>
        <w:right w:val="none" w:sz="0" w:space="0" w:color="auto"/>
      </w:divBdr>
    </w:div>
    <w:div w:id="1698697178">
      <w:bodyDiv w:val="1"/>
      <w:marLeft w:val="0"/>
      <w:marRight w:val="0"/>
      <w:marTop w:val="0"/>
      <w:marBottom w:val="0"/>
      <w:divBdr>
        <w:top w:val="none" w:sz="0" w:space="0" w:color="auto"/>
        <w:left w:val="none" w:sz="0" w:space="0" w:color="auto"/>
        <w:bottom w:val="none" w:sz="0" w:space="0" w:color="auto"/>
        <w:right w:val="none" w:sz="0" w:space="0" w:color="auto"/>
      </w:divBdr>
    </w:div>
    <w:div w:id="1765149245">
      <w:bodyDiv w:val="1"/>
      <w:marLeft w:val="0"/>
      <w:marRight w:val="0"/>
      <w:marTop w:val="0"/>
      <w:marBottom w:val="0"/>
      <w:divBdr>
        <w:top w:val="none" w:sz="0" w:space="0" w:color="auto"/>
        <w:left w:val="none" w:sz="0" w:space="0" w:color="auto"/>
        <w:bottom w:val="none" w:sz="0" w:space="0" w:color="auto"/>
        <w:right w:val="none" w:sz="0" w:space="0" w:color="auto"/>
      </w:divBdr>
    </w:div>
    <w:div w:id="1779595723">
      <w:bodyDiv w:val="1"/>
      <w:marLeft w:val="0"/>
      <w:marRight w:val="0"/>
      <w:marTop w:val="0"/>
      <w:marBottom w:val="0"/>
      <w:divBdr>
        <w:top w:val="none" w:sz="0" w:space="0" w:color="auto"/>
        <w:left w:val="none" w:sz="0" w:space="0" w:color="auto"/>
        <w:bottom w:val="none" w:sz="0" w:space="0" w:color="auto"/>
        <w:right w:val="none" w:sz="0" w:space="0" w:color="auto"/>
      </w:divBdr>
    </w:div>
    <w:div w:id="1788963531">
      <w:bodyDiv w:val="1"/>
      <w:marLeft w:val="0"/>
      <w:marRight w:val="0"/>
      <w:marTop w:val="0"/>
      <w:marBottom w:val="0"/>
      <w:divBdr>
        <w:top w:val="none" w:sz="0" w:space="0" w:color="auto"/>
        <w:left w:val="none" w:sz="0" w:space="0" w:color="auto"/>
        <w:bottom w:val="none" w:sz="0" w:space="0" w:color="auto"/>
        <w:right w:val="none" w:sz="0" w:space="0" w:color="auto"/>
      </w:divBdr>
    </w:div>
    <w:div w:id="1831797576">
      <w:bodyDiv w:val="1"/>
      <w:marLeft w:val="0"/>
      <w:marRight w:val="0"/>
      <w:marTop w:val="0"/>
      <w:marBottom w:val="0"/>
      <w:divBdr>
        <w:top w:val="none" w:sz="0" w:space="0" w:color="auto"/>
        <w:left w:val="none" w:sz="0" w:space="0" w:color="auto"/>
        <w:bottom w:val="none" w:sz="0" w:space="0" w:color="auto"/>
        <w:right w:val="none" w:sz="0" w:space="0" w:color="auto"/>
      </w:divBdr>
    </w:div>
    <w:div w:id="1839270325">
      <w:bodyDiv w:val="1"/>
      <w:marLeft w:val="0"/>
      <w:marRight w:val="0"/>
      <w:marTop w:val="0"/>
      <w:marBottom w:val="0"/>
      <w:divBdr>
        <w:top w:val="none" w:sz="0" w:space="0" w:color="auto"/>
        <w:left w:val="none" w:sz="0" w:space="0" w:color="auto"/>
        <w:bottom w:val="none" w:sz="0" w:space="0" w:color="auto"/>
        <w:right w:val="none" w:sz="0" w:space="0" w:color="auto"/>
      </w:divBdr>
    </w:div>
    <w:div w:id="1857041661">
      <w:bodyDiv w:val="1"/>
      <w:marLeft w:val="0"/>
      <w:marRight w:val="0"/>
      <w:marTop w:val="0"/>
      <w:marBottom w:val="0"/>
      <w:divBdr>
        <w:top w:val="none" w:sz="0" w:space="0" w:color="auto"/>
        <w:left w:val="none" w:sz="0" w:space="0" w:color="auto"/>
        <w:bottom w:val="none" w:sz="0" w:space="0" w:color="auto"/>
        <w:right w:val="none" w:sz="0" w:space="0" w:color="auto"/>
      </w:divBdr>
    </w:div>
    <w:div w:id="1861816442">
      <w:bodyDiv w:val="1"/>
      <w:marLeft w:val="0"/>
      <w:marRight w:val="0"/>
      <w:marTop w:val="0"/>
      <w:marBottom w:val="0"/>
      <w:divBdr>
        <w:top w:val="none" w:sz="0" w:space="0" w:color="auto"/>
        <w:left w:val="none" w:sz="0" w:space="0" w:color="auto"/>
        <w:bottom w:val="none" w:sz="0" w:space="0" w:color="auto"/>
        <w:right w:val="none" w:sz="0" w:space="0" w:color="auto"/>
      </w:divBdr>
    </w:div>
    <w:div w:id="1864442664">
      <w:bodyDiv w:val="1"/>
      <w:marLeft w:val="0"/>
      <w:marRight w:val="0"/>
      <w:marTop w:val="0"/>
      <w:marBottom w:val="0"/>
      <w:divBdr>
        <w:top w:val="none" w:sz="0" w:space="0" w:color="auto"/>
        <w:left w:val="none" w:sz="0" w:space="0" w:color="auto"/>
        <w:bottom w:val="none" w:sz="0" w:space="0" w:color="auto"/>
        <w:right w:val="none" w:sz="0" w:space="0" w:color="auto"/>
      </w:divBdr>
    </w:div>
    <w:div w:id="1869831239">
      <w:bodyDiv w:val="1"/>
      <w:marLeft w:val="0"/>
      <w:marRight w:val="0"/>
      <w:marTop w:val="0"/>
      <w:marBottom w:val="0"/>
      <w:divBdr>
        <w:top w:val="none" w:sz="0" w:space="0" w:color="auto"/>
        <w:left w:val="none" w:sz="0" w:space="0" w:color="auto"/>
        <w:bottom w:val="none" w:sz="0" w:space="0" w:color="auto"/>
        <w:right w:val="none" w:sz="0" w:space="0" w:color="auto"/>
      </w:divBdr>
    </w:div>
    <w:div w:id="1888642823">
      <w:bodyDiv w:val="1"/>
      <w:marLeft w:val="0"/>
      <w:marRight w:val="0"/>
      <w:marTop w:val="0"/>
      <w:marBottom w:val="0"/>
      <w:divBdr>
        <w:top w:val="none" w:sz="0" w:space="0" w:color="auto"/>
        <w:left w:val="none" w:sz="0" w:space="0" w:color="auto"/>
        <w:bottom w:val="none" w:sz="0" w:space="0" w:color="auto"/>
        <w:right w:val="none" w:sz="0" w:space="0" w:color="auto"/>
      </w:divBdr>
    </w:div>
    <w:div w:id="1911773105">
      <w:bodyDiv w:val="1"/>
      <w:marLeft w:val="0"/>
      <w:marRight w:val="0"/>
      <w:marTop w:val="0"/>
      <w:marBottom w:val="0"/>
      <w:divBdr>
        <w:top w:val="none" w:sz="0" w:space="0" w:color="auto"/>
        <w:left w:val="none" w:sz="0" w:space="0" w:color="auto"/>
        <w:bottom w:val="none" w:sz="0" w:space="0" w:color="auto"/>
        <w:right w:val="none" w:sz="0" w:space="0" w:color="auto"/>
      </w:divBdr>
    </w:div>
    <w:div w:id="1928926114">
      <w:bodyDiv w:val="1"/>
      <w:marLeft w:val="0"/>
      <w:marRight w:val="0"/>
      <w:marTop w:val="0"/>
      <w:marBottom w:val="0"/>
      <w:divBdr>
        <w:top w:val="none" w:sz="0" w:space="0" w:color="auto"/>
        <w:left w:val="none" w:sz="0" w:space="0" w:color="auto"/>
        <w:bottom w:val="none" w:sz="0" w:space="0" w:color="auto"/>
        <w:right w:val="none" w:sz="0" w:space="0" w:color="auto"/>
      </w:divBdr>
    </w:div>
    <w:div w:id="1955868321">
      <w:bodyDiv w:val="1"/>
      <w:marLeft w:val="0"/>
      <w:marRight w:val="0"/>
      <w:marTop w:val="0"/>
      <w:marBottom w:val="0"/>
      <w:divBdr>
        <w:top w:val="none" w:sz="0" w:space="0" w:color="auto"/>
        <w:left w:val="none" w:sz="0" w:space="0" w:color="auto"/>
        <w:bottom w:val="none" w:sz="0" w:space="0" w:color="auto"/>
        <w:right w:val="none" w:sz="0" w:space="0" w:color="auto"/>
      </w:divBdr>
    </w:div>
    <w:div w:id="1956331660">
      <w:bodyDiv w:val="1"/>
      <w:marLeft w:val="0"/>
      <w:marRight w:val="0"/>
      <w:marTop w:val="0"/>
      <w:marBottom w:val="0"/>
      <w:divBdr>
        <w:top w:val="none" w:sz="0" w:space="0" w:color="auto"/>
        <w:left w:val="none" w:sz="0" w:space="0" w:color="auto"/>
        <w:bottom w:val="none" w:sz="0" w:space="0" w:color="auto"/>
        <w:right w:val="none" w:sz="0" w:space="0" w:color="auto"/>
      </w:divBdr>
    </w:div>
    <w:div w:id="1963996974">
      <w:bodyDiv w:val="1"/>
      <w:marLeft w:val="0"/>
      <w:marRight w:val="0"/>
      <w:marTop w:val="0"/>
      <w:marBottom w:val="0"/>
      <w:divBdr>
        <w:top w:val="none" w:sz="0" w:space="0" w:color="auto"/>
        <w:left w:val="none" w:sz="0" w:space="0" w:color="auto"/>
        <w:bottom w:val="none" w:sz="0" w:space="0" w:color="auto"/>
        <w:right w:val="none" w:sz="0" w:space="0" w:color="auto"/>
      </w:divBdr>
    </w:div>
    <w:div w:id="1986203174">
      <w:bodyDiv w:val="1"/>
      <w:marLeft w:val="0"/>
      <w:marRight w:val="0"/>
      <w:marTop w:val="0"/>
      <w:marBottom w:val="0"/>
      <w:divBdr>
        <w:top w:val="none" w:sz="0" w:space="0" w:color="auto"/>
        <w:left w:val="none" w:sz="0" w:space="0" w:color="auto"/>
        <w:bottom w:val="none" w:sz="0" w:space="0" w:color="auto"/>
        <w:right w:val="none" w:sz="0" w:space="0" w:color="auto"/>
      </w:divBdr>
    </w:div>
    <w:div w:id="2019116189">
      <w:bodyDiv w:val="1"/>
      <w:marLeft w:val="0"/>
      <w:marRight w:val="0"/>
      <w:marTop w:val="0"/>
      <w:marBottom w:val="0"/>
      <w:divBdr>
        <w:top w:val="none" w:sz="0" w:space="0" w:color="auto"/>
        <w:left w:val="none" w:sz="0" w:space="0" w:color="auto"/>
        <w:bottom w:val="none" w:sz="0" w:space="0" w:color="auto"/>
        <w:right w:val="none" w:sz="0" w:space="0" w:color="auto"/>
      </w:divBdr>
    </w:div>
    <w:div w:id="2026399122">
      <w:bodyDiv w:val="1"/>
      <w:marLeft w:val="0"/>
      <w:marRight w:val="0"/>
      <w:marTop w:val="0"/>
      <w:marBottom w:val="0"/>
      <w:divBdr>
        <w:top w:val="none" w:sz="0" w:space="0" w:color="auto"/>
        <w:left w:val="none" w:sz="0" w:space="0" w:color="auto"/>
        <w:bottom w:val="none" w:sz="0" w:space="0" w:color="auto"/>
        <w:right w:val="none" w:sz="0" w:space="0" w:color="auto"/>
      </w:divBdr>
    </w:div>
    <w:div w:id="2033611231">
      <w:bodyDiv w:val="1"/>
      <w:marLeft w:val="0"/>
      <w:marRight w:val="0"/>
      <w:marTop w:val="0"/>
      <w:marBottom w:val="0"/>
      <w:divBdr>
        <w:top w:val="none" w:sz="0" w:space="0" w:color="auto"/>
        <w:left w:val="none" w:sz="0" w:space="0" w:color="auto"/>
        <w:bottom w:val="none" w:sz="0" w:space="0" w:color="auto"/>
        <w:right w:val="none" w:sz="0" w:space="0" w:color="auto"/>
      </w:divBdr>
    </w:div>
    <w:div w:id="2039308357">
      <w:bodyDiv w:val="1"/>
      <w:marLeft w:val="0"/>
      <w:marRight w:val="0"/>
      <w:marTop w:val="0"/>
      <w:marBottom w:val="0"/>
      <w:divBdr>
        <w:top w:val="none" w:sz="0" w:space="0" w:color="auto"/>
        <w:left w:val="none" w:sz="0" w:space="0" w:color="auto"/>
        <w:bottom w:val="none" w:sz="0" w:space="0" w:color="auto"/>
        <w:right w:val="none" w:sz="0" w:space="0" w:color="auto"/>
      </w:divBdr>
    </w:div>
    <w:div w:id="2042633337">
      <w:bodyDiv w:val="1"/>
      <w:marLeft w:val="0"/>
      <w:marRight w:val="0"/>
      <w:marTop w:val="0"/>
      <w:marBottom w:val="0"/>
      <w:divBdr>
        <w:top w:val="none" w:sz="0" w:space="0" w:color="auto"/>
        <w:left w:val="none" w:sz="0" w:space="0" w:color="auto"/>
        <w:bottom w:val="none" w:sz="0" w:space="0" w:color="auto"/>
        <w:right w:val="none" w:sz="0" w:space="0" w:color="auto"/>
      </w:divBdr>
    </w:div>
    <w:div w:id="2048875488">
      <w:bodyDiv w:val="1"/>
      <w:marLeft w:val="0"/>
      <w:marRight w:val="0"/>
      <w:marTop w:val="0"/>
      <w:marBottom w:val="0"/>
      <w:divBdr>
        <w:top w:val="none" w:sz="0" w:space="0" w:color="auto"/>
        <w:left w:val="none" w:sz="0" w:space="0" w:color="auto"/>
        <w:bottom w:val="none" w:sz="0" w:space="0" w:color="auto"/>
        <w:right w:val="none" w:sz="0" w:space="0" w:color="auto"/>
      </w:divBdr>
    </w:div>
    <w:div w:id="2065835275">
      <w:bodyDiv w:val="1"/>
      <w:marLeft w:val="0"/>
      <w:marRight w:val="0"/>
      <w:marTop w:val="0"/>
      <w:marBottom w:val="0"/>
      <w:divBdr>
        <w:top w:val="none" w:sz="0" w:space="0" w:color="auto"/>
        <w:left w:val="none" w:sz="0" w:space="0" w:color="auto"/>
        <w:bottom w:val="none" w:sz="0" w:space="0" w:color="auto"/>
        <w:right w:val="none" w:sz="0" w:space="0" w:color="auto"/>
      </w:divBdr>
    </w:div>
    <w:div w:id="2104644464">
      <w:bodyDiv w:val="1"/>
      <w:marLeft w:val="0"/>
      <w:marRight w:val="0"/>
      <w:marTop w:val="0"/>
      <w:marBottom w:val="0"/>
      <w:divBdr>
        <w:top w:val="none" w:sz="0" w:space="0" w:color="auto"/>
        <w:left w:val="none" w:sz="0" w:space="0" w:color="auto"/>
        <w:bottom w:val="none" w:sz="0" w:space="0" w:color="auto"/>
        <w:right w:val="none" w:sz="0" w:space="0" w:color="auto"/>
      </w:divBdr>
    </w:div>
    <w:div w:id="214519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andfonline.com/loi/tiap20" TargetMode="Externa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DATA-Triswan-S%202017\ARSIP%202018\0%202018%20KAJIAN%20ROYALTI%20PTBA\LAPORAN\02.%20Tabel%20IO%20ME%20Updating%202017%20(21%20Sekto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DATA-Triswan-S%202017\ARSIP%202018\0%202018%20KAJIAN%20ROYALTI%20PTBA\LAPORAN\02.%20Tabel%20IO%20ME%20Updating%202017%20(21%20Sektor).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95325782101174"/>
          <c:y val="0.149488723411836"/>
          <c:w val="0.77831119280218564"/>
          <c:h val="0.68079001437037578"/>
        </c:manualLayout>
      </c:layout>
      <c:barChart>
        <c:barDir val="col"/>
        <c:grouping val="clustered"/>
        <c:varyColors val="0"/>
        <c:ser>
          <c:idx val="0"/>
          <c:order val="0"/>
          <c:tx>
            <c:strRef>
              <c:f>'Koefisien Input'!$C$117</c:f>
              <c:strCache>
                <c:ptCount val="1"/>
                <c:pt idx="0">
                  <c:v>Pengganda output</c:v>
                </c:pt>
              </c:strCache>
            </c:strRef>
          </c:tx>
          <c:spPr>
            <a:solidFill>
              <a:schemeClr val="accent1"/>
            </a:solidFill>
            <a:ln>
              <a:noFill/>
            </a:ln>
            <a:effectLst/>
          </c:spPr>
          <c:invertIfNegative val="0"/>
          <c:dLbls>
            <c:dLbl>
              <c:idx val="1"/>
              <c:layout>
                <c:manualLayout>
                  <c:x val="-2.1980437410704474E-3"/>
                  <c:y val="0.1496482622930051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4.0297003071873367E-17"/>
                  <c:y val="0.1697588706389076"/>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8"/>
              <c:layout>
                <c:manualLayout>
                  <c:x val="2.1980437410704474E-3"/>
                  <c:y val="0.16473121855243208"/>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9"/>
              <c:layout>
                <c:manualLayout>
                  <c:x val="0"/>
                  <c:y val="0.12953765394710276"/>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2"/>
              <c:layout>
                <c:manualLayout>
                  <c:x val="0"/>
                  <c:y val="0.1848418268983345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4"/>
              <c:layout>
                <c:manualLayout>
                  <c:x val="0"/>
                  <c:y val="0.13959295812005401"/>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8"/>
              <c:layout>
                <c:manualLayout>
                  <c:x val="2.1980437410704474E-3"/>
                  <c:y val="0.12953765394710276"/>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'Koefisien Input'!$D$116:$X$116</c:f>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numCache>
            </c:numRef>
          </c:cat>
          <c:val>
            <c:numRef>
              <c:f>'Koefisien Input'!$D$117:$X$117</c:f>
              <c:numCache>
                <c:formatCode>_(* #,##0.0000_);_(* \(#,##0.0000\);_(* "-"_);_(@_)</c:formatCode>
                <c:ptCount val="21"/>
                <c:pt idx="0">
                  <c:v>1.2076085696674426</c:v>
                </c:pt>
                <c:pt idx="1">
                  <c:v>1.0287906873259263</c:v>
                </c:pt>
                <c:pt idx="2">
                  <c:v>1.0526543819157503</c:v>
                </c:pt>
                <c:pt idx="3">
                  <c:v>1.0237459612237636</c:v>
                </c:pt>
                <c:pt idx="4">
                  <c:v>1.1721252415568701</c:v>
                </c:pt>
                <c:pt idx="5">
                  <c:v>1.5107981873007947</c:v>
                </c:pt>
                <c:pt idx="6">
                  <c:v>1.031696738695643</c:v>
                </c:pt>
                <c:pt idx="7">
                  <c:v>1.3186442767747013</c:v>
                </c:pt>
                <c:pt idx="8">
                  <c:v>1.3844738486526438</c:v>
                </c:pt>
                <c:pt idx="9">
                  <c:v>1.4527007259154059</c:v>
                </c:pt>
                <c:pt idx="10">
                  <c:v>1.5367302260225657</c:v>
                </c:pt>
                <c:pt idx="11">
                  <c:v>1.0173112474993609</c:v>
                </c:pt>
                <c:pt idx="12">
                  <c:v>1.017604693448376</c:v>
                </c:pt>
                <c:pt idx="13">
                  <c:v>1.4557283103390211</c:v>
                </c:pt>
                <c:pt idx="14">
                  <c:v>1.4240326269849748</c:v>
                </c:pt>
                <c:pt idx="15">
                  <c:v>1.110670453804369</c:v>
                </c:pt>
                <c:pt idx="16">
                  <c:v>1.3087023335110572</c:v>
                </c:pt>
                <c:pt idx="17">
                  <c:v>1.4204619828792946</c:v>
                </c:pt>
                <c:pt idx="18">
                  <c:v>1.0549944728491529</c:v>
                </c:pt>
                <c:pt idx="19">
                  <c:v>1.094660250947677</c:v>
                </c:pt>
                <c:pt idx="20">
                  <c:v>1.258954630716772</c:v>
                </c:pt>
              </c:numCache>
            </c:numRef>
          </c:val>
        </c:ser>
        <c:dLbls>
          <c:dLblPos val="outEnd"/>
          <c:showLegendKey val="0"/>
          <c:showVal val="1"/>
          <c:showCatName val="0"/>
          <c:showSerName val="0"/>
          <c:showPercent val="0"/>
          <c:showBubbleSize val="0"/>
        </c:dLbls>
        <c:gapWidth val="219"/>
        <c:overlap val="-27"/>
        <c:axId val="569614184"/>
        <c:axId val="569614576"/>
      </c:barChart>
      <c:catAx>
        <c:axId val="569614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Kode Sektor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9614576"/>
        <c:crosses val="autoZero"/>
        <c:auto val="1"/>
        <c:lblAlgn val="ctr"/>
        <c:lblOffset val="100"/>
        <c:noMultiLvlLbl val="0"/>
      </c:catAx>
      <c:valAx>
        <c:axId val="5696145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Penggada</a:t>
                </a:r>
                <a:r>
                  <a:rPr lang="en-US" baseline="0"/>
                  <a:t> output</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0000_);_(* \(#,##0.0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9614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'Koefisien Input'!$C$122</c:f>
              <c:strCache>
                <c:ptCount val="1"/>
                <c:pt idx="0">
                  <c:v>Income multiplier</c:v>
                </c:pt>
              </c:strCache>
            </c:strRef>
          </c:tx>
          <c:spPr>
            <a:solidFill>
              <a:schemeClr val="accent1"/>
            </a:solidFill>
            <a:ln>
              <a:noFill/>
            </a:ln>
            <a:effectLst/>
          </c:spPr>
          <c:invertIfNegative val="0"/>
          <c:dLbls>
            <c:dLbl>
              <c:idx val="1"/>
              <c:layout>
                <c:manualLayout>
                  <c:x val="-3.7088548910524217E-3"/>
                  <c:y val="0.16196777486147557"/>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3.7088548910523874E-3"/>
                  <c:y val="0.14807888597258675"/>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8"/>
              <c:layout>
                <c:manualLayout>
                  <c:x val="0"/>
                  <c:y val="0.14807888597258667"/>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2"/>
              <c:layout>
                <c:manualLayout>
                  <c:x val="0"/>
                  <c:y val="0.13418999708369786"/>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6"/>
              <c:layout>
                <c:manualLayout>
                  <c:x val="0"/>
                  <c:y val="0.13418999708369778"/>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8"/>
              <c:layout>
                <c:manualLayout>
                  <c:x val="-3.7088548910525236E-3"/>
                  <c:y val="0.15270851560221649"/>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0"/>
              <c:layout>
                <c:manualLayout>
                  <c:x val="0"/>
                  <c:y val="0.11104184893554964"/>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'Koefisien Input'!$D$121:$X$121</c:f>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numCache>
            </c:numRef>
          </c:cat>
          <c:val>
            <c:numRef>
              <c:f>'Koefisien Input'!$D$122:$X$122</c:f>
              <c:numCache>
                <c:formatCode>_(* #,##0.0000_);_(* \(#,##0.0000\);_(* "-"_);_(@_)</c:formatCode>
                <c:ptCount val="21"/>
                <c:pt idx="0">
                  <c:v>1.13247763537521</c:v>
                </c:pt>
                <c:pt idx="1">
                  <c:v>1.1517257219554224</c:v>
                </c:pt>
                <c:pt idx="2">
                  <c:v>1.0463977492691248</c:v>
                </c:pt>
                <c:pt idx="3">
                  <c:v>1.0142669975052729</c:v>
                </c:pt>
                <c:pt idx="4">
                  <c:v>1.2314394311988026</c:v>
                </c:pt>
                <c:pt idx="5">
                  <c:v>1.555233038571304</c:v>
                </c:pt>
                <c:pt idx="6">
                  <c:v>1.0183389799310454</c:v>
                </c:pt>
                <c:pt idx="7">
                  <c:v>1.5496624279644819</c:v>
                </c:pt>
                <c:pt idx="8">
                  <c:v>1.3940708883317823</c:v>
                </c:pt>
                <c:pt idx="9">
                  <c:v>1.4894781674796258</c:v>
                </c:pt>
                <c:pt idx="10">
                  <c:v>3.9073675826399428</c:v>
                </c:pt>
                <c:pt idx="11">
                  <c:v>1.0140821193809491</c:v>
                </c:pt>
                <c:pt idx="12">
                  <c:v>1.0197143995052824</c:v>
                </c:pt>
                <c:pt idx="13">
                  <c:v>2.482097773755243</c:v>
                </c:pt>
                <c:pt idx="14">
                  <c:v>3.8045279817681452</c:v>
                </c:pt>
                <c:pt idx="15">
                  <c:v>1.1417092326546623</c:v>
                </c:pt>
                <c:pt idx="16">
                  <c:v>1.8074222425678312</c:v>
                </c:pt>
                <c:pt idx="17">
                  <c:v>1.9411655180003486</c:v>
                </c:pt>
                <c:pt idx="18">
                  <c:v>1.1179315939384258</c:v>
                </c:pt>
                <c:pt idx="19">
                  <c:v>1.3226524820112384</c:v>
                </c:pt>
                <c:pt idx="20">
                  <c:v>1.0970246888958777</c:v>
                </c:pt>
              </c:numCache>
            </c:numRef>
          </c:val>
        </c:ser>
        <c:dLbls>
          <c:dLblPos val="inEnd"/>
          <c:showLegendKey val="0"/>
          <c:showVal val="1"/>
          <c:showCatName val="0"/>
          <c:showSerName val="0"/>
          <c:showPercent val="0"/>
          <c:showBubbleSize val="0"/>
        </c:dLbls>
        <c:gapWidth val="219"/>
        <c:overlap val="-27"/>
        <c:axId val="569616144"/>
        <c:axId val="503869680"/>
      </c:barChart>
      <c:catAx>
        <c:axId val="5696161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Sektor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3869680"/>
        <c:crosses val="autoZero"/>
        <c:auto val="1"/>
        <c:lblAlgn val="ctr"/>
        <c:lblOffset val="100"/>
        <c:noMultiLvlLbl val="0"/>
      </c:catAx>
      <c:valAx>
        <c:axId val="503869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Pengganda</a:t>
                </a:r>
                <a:r>
                  <a:rPr lang="en-US" baseline="0"/>
                  <a:t> pedapatan</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0000_);_(* \(#,##0.0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9616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EF14D-4F54-4A35-A2EB-BA1E58696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7457</Words>
  <Characters>42507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2019-03-14T06:14:00Z</dcterms:created>
  <dcterms:modified xsi:type="dcterms:W3CDTF">2019-03-14T06:14:00Z</dcterms:modified>
</cp:coreProperties>
</file>